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5C5EF" w14:textId="3CC7467C" w:rsidR="00105EEC" w:rsidRPr="0052750E" w:rsidRDefault="00433E6F">
      <w:pPr>
        <w:pStyle w:val="Tittel"/>
        <w:pBdr>
          <w:top w:val="nil"/>
          <w:left w:val="nil"/>
          <w:bottom w:val="nil"/>
          <w:right w:val="nil"/>
          <w:between w:val="nil"/>
        </w:pBdr>
        <w:jc w:val="center"/>
        <w:rPr>
          <w:lang w:val="nb-NO"/>
        </w:rPr>
      </w:pPr>
      <w:r w:rsidRPr="0052750E">
        <w:rPr>
          <w:lang w:val="nb-NO"/>
        </w:rPr>
        <w:t>Tverrfaglig gruppe digitalt tilsyn</w:t>
      </w:r>
    </w:p>
    <w:p w14:paraId="07973CDE" w14:textId="77777777" w:rsidR="00105EEC" w:rsidRPr="0052750E" w:rsidRDefault="00433E6F">
      <w:pPr>
        <w:jc w:val="center"/>
        <w:rPr>
          <w:lang w:val="nb-NO"/>
        </w:rPr>
      </w:pPr>
      <w:r w:rsidRPr="0052750E">
        <w:rPr>
          <w:i/>
          <w:color w:val="5A5A5A"/>
          <w:sz w:val="22"/>
          <w:lang w:val="nb-NO"/>
        </w:rPr>
        <w:t>Mandat, roller, ansvar og arbeidsform</w:t>
      </w:r>
    </w:p>
    <w:tbl>
      <w:tblPr>
        <w:tblStyle w:val="Tabellrutenett"/>
        <w:tblW w:w="0" w:type="auto"/>
        <w:jc w:val="center"/>
        <w:tblLook w:val="04A0" w:firstRow="1" w:lastRow="0" w:firstColumn="1" w:lastColumn="0" w:noHBand="0" w:noVBand="1"/>
      </w:tblPr>
      <w:tblGrid>
        <w:gridCol w:w="1531"/>
        <w:gridCol w:w="2494"/>
        <w:gridCol w:w="1531"/>
        <w:gridCol w:w="2494"/>
      </w:tblGrid>
      <w:tr w:rsidR="00105EEC" w:rsidRPr="0052750E" w14:paraId="321F37F7" w14:textId="77777777">
        <w:trPr>
          <w:jc w:val="center"/>
        </w:trPr>
        <w:tc>
          <w:tcPr>
            <w:tcW w:w="1531" w:type="dxa"/>
            <w:shd w:val="clear" w:color="auto" w:fill="D9EA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06B85C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b/>
                <w:color w:val="123757"/>
                <w:sz w:val="19"/>
                <w:lang w:val="nb-NO"/>
              </w:rPr>
              <w:t>Dokumenteier</w:t>
            </w:r>
          </w:p>
        </w:tc>
        <w:tc>
          <w:tcPr>
            <w:tcW w:w="2494" w:type="dxa"/>
            <w:shd w:val="clear" w:color="auto" w:fill="D9EA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DB859A" w14:textId="79F0790C" w:rsidR="00105EEC" w:rsidRPr="0052750E" w:rsidRDefault="00105EEC">
            <w:pPr>
              <w:spacing w:after="0" w:line="252" w:lineRule="auto"/>
              <w:rPr>
                <w:lang w:val="nb-NO"/>
              </w:rPr>
            </w:pPr>
          </w:p>
        </w:tc>
        <w:tc>
          <w:tcPr>
            <w:tcW w:w="1531" w:type="dxa"/>
            <w:shd w:val="clear" w:color="auto" w:fill="D9EA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A13929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b/>
                <w:color w:val="123757"/>
                <w:sz w:val="19"/>
                <w:lang w:val="nb-NO"/>
              </w:rPr>
              <w:t>Gjelder fra</w:t>
            </w:r>
          </w:p>
        </w:tc>
        <w:tc>
          <w:tcPr>
            <w:tcW w:w="2494" w:type="dxa"/>
            <w:shd w:val="clear" w:color="auto" w:fill="D9EA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1AE064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b/>
                <w:color w:val="123757"/>
                <w:sz w:val="19"/>
                <w:lang w:val="nb-NO"/>
              </w:rPr>
              <w:t>__________</w:t>
            </w:r>
          </w:p>
        </w:tc>
      </w:tr>
      <w:tr w:rsidR="00105EEC" w:rsidRPr="0052750E" w14:paraId="241F5E76" w14:textId="77777777">
        <w:trPr>
          <w:jc w:val="center"/>
        </w:trPr>
        <w:tc>
          <w:tcPr>
            <w:tcW w:w="1531" w:type="dxa"/>
            <w:shd w:val="clear" w:color="auto" w:fill="EEF5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B2DE30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b/>
                <w:sz w:val="19"/>
                <w:lang w:val="nb-NO"/>
              </w:rPr>
              <w:t>Godkjent av</w:t>
            </w:r>
          </w:p>
        </w:tc>
        <w:tc>
          <w:tcPr>
            <w:tcW w:w="24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02C103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__________</w:t>
            </w:r>
          </w:p>
        </w:tc>
        <w:tc>
          <w:tcPr>
            <w:tcW w:w="1531" w:type="dxa"/>
            <w:shd w:val="clear" w:color="auto" w:fill="EEF5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B36762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b/>
                <w:sz w:val="19"/>
                <w:lang w:val="nb-NO"/>
              </w:rPr>
              <w:t>Revisjonsdato</w:t>
            </w:r>
          </w:p>
        </w:tc>
        <w:tc>
          <w:tcPr>
            <w:tcW w:w="24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91E588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__________</w:t>
            </w:r>
          </w:p>
        </w:tc>
      </w:tr>
      <w:tr w:rsidR="00105EEC" w:rsidRPr="0052750E" w14:paraId="6A43588B" w14:textId="77777777">
        <w:trPr>
          <w:jc w:val="center"/>
        </w:trPr>
        <w:tc>
          <w:tcPr>
            <w:tcW w:w="1531" w:type="dxa"/>
            <w:shd w:val="clear" w:color="auto" w:fill="EEF5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77965A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b/>
                <w:sz w:val="19"/>
                <w:lang w:val="nb-NO"/>
              </w:rPr>
              <w:t>Versjon</w:t>
            </w:r>
          </w:p>
        </w:tc>
        <w:tc>
          <w:tcPr>
            <w:tcW w:w="24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CFF175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1.0</w:t>
            </w:r>
          </w:p>
        </w:tc>
        <w:tc>
          <w:tcPr>
            <w:tcW w:w="1531" w:type="dxa"/>
            <w:shd w:val="clear" w:color="auto" w:fill="EEF5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6EEB85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b/>
                <w:sz w:val="19"/>
                <w:lang w:val="nb-NO"/>
              </w:rPr>
              <w:t>Omfang</w:t>
            </w:r>
          </w:p>
        </w:tc>
        <w:tc>
          <w:tcPr>
            <w:tcW w:w="24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4E3B3D" w14:textId="1D18C3D6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Helse- og omsorgstjenestene</w:t>
            </w:r>
            <w:r w:rsidR="00B660B2" w:rsidRPr="0052750E">
              <w:rPr>
                <w:sz w:val="19"/>
                <w:lang w:val="nb-NO"/>
              </w:rPr>
              <w:t xml:space="preserve">, IKT, Eiendomsdrift, Andre: </w:t>
            </w:r>
          </w:p>
        </w:tc>
      </w:tr>
    </w:tbl>
    <w:p w14:paraId="34A8ADFB" w14:textId="77777777" w:rsidR="00105EEC" w:rsidRPr="0052750E" w:rsidRDefault="00105EEC">
      <w:pPr>
        <w:rPr>
          <w:lang w:val="nb-NO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105EEC" w:rsidRPr="0052750E" w14:paraId="6944D53E" w14:textId="77777777">
        <w:trPr>
          <w:jc w:val="center"/>
        </w:trPr>
        <w:tc>
          <w:tcPr>
            <w:tcW w:w="9972" w:type="dxa"/>
            <w:shd w:val="clear" w:color="auto" w:fill="EAF4F8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62735B9" w14:textId="77777777" w:rsidR="00105EEC" w:rsidRPr="0052750E" w:rsidRDefault="00433E6F">
            <w:pPr>
              <w:jc w:val="center"/>
              <w:rPr>
                <w:lang w:val="nb-NO"/>
              </w:rPr>
            </w:pPr>
            <w:r w:rsidRPr="0052750E">
              <w:rPr>
                <w:b/>
                <w:color w:val="0F3C5A"/>
                <w:lang w:val="nb-NO"/>
              </w:rPr>
              <w:t xml:space="preserve">Hovedprinsipp: </w:t>
            </w:r>
            <w:r w:rsidRPr="0052750E">
              <w:rPr>
                <w:color w:val="1E1E1E"/>
                <w:lang w:val="nb-NO"/>
              </w:rPr>
              <w:t>Digitalt tilsyn skal innføres som tjenesteutvikling, ikke som et isolert teknologiprosjekt.</w:t>
            </w:r>
          </w:p>
        </w:tc>
      </w:tr>
    </w:tbl>
    <w:p w14:paraId="10B59FF7" w14:textId="36355E3B" w:rsidR="00105EEC" w:rsidRPr="0052750E" w:rsidRDefault="00433E6F">
      <w:pPr>
        <w:pStyle w:val="Overskrift1"/>
        <w:rPr>
          <w:lang w:val="nb-NO"/>
        </w:rPr>
      </w:pPr>
      <w:r w:rsidRPr="0052750E">
        <w:rPr>
          <w:lang w:val="nb-NO"/>
        </w:rPr>
        <w:t>Formål</w:t>
      </w:r>
    </w:p>
    <w:p w14:paraId="22C6848C" w14:textId="77777777" w:rsidR="00105EEC" w:rsidRPr="0052750E" w:rsidRDefault="00433E6F">
      <w:pPr>
        <w:rPr>
          <w:lang w:val="nb-NO"/>
        </w:rPr>
      </w:pPr>
      <w:r w:rsidRPr="0052750E">
        <w:rPr>
          <w:lang w:val="nb-NO"/>
        </w:rPr>
        <w:t>Formålet med den tverrfaglige gruppen er å sikre en helhetlig, trygg og koordinert innføring, forvaltning og videreutvikling av digitalt tilsyn i kommunen. Gruppen skal sikre at organisering, arbeidsprosesser, kompetanse, teknologi, økonomi, personvern, informasjonssikkerhet og gevinstrealisering sees i sammenheng.</w:t>
      </w:r>
    </w:p>
    <w:p w14:paraId="34D7C314" w14:textId="77777777" w:rsidR="00105EEC" w:rsidRPr="0052750E" w:rsidRDefault="00433E6F">
      <w:pPr>
        <w:rPr>
          <w:lang w:val="nb-NO"/>
        </w:rPr>
      </w:pPr>
      <w:r w:rsidRPr="0052750E">
        <w:rPr>
          <w:lang w:val="nb-NO"/>
        </w:rPr>
        <w:t>Gruppen skal også bidra til at digitalt tilsyn er politisk, administrativt og faglig forankret, og at tillitsvalgte og verneombud involveres i relevante deler av arbeidet.</w:t>
      </w:r>
    </w:p>
    <w:p w14:paraId="5463B666" w14:textId="1F67E2A7" w:rsidR="00105EEC" w:rsidRPr="0052750E" w:rsidRDefault="00433E6F">
      <w:pPr>
        <w:pStyle w:val="Overskrift1"/>
        <w:rPr>
          <w:lang w:val="nb-NO"/>
        </w:rPr>
      </w:pPr>
      <w:r w:rsidRPr="0052750E">
        <w:rPr>
          <w:lang w:val="nb-NO"/>
        </w:rPr>
        <w:t>Omfang</w:t>
      </w:r>
    </w:p>
    <w:p w14:paraId="1059429F" w14:textId="77777777" w:rsidR="00105EEC" w:rsidRPr="0052750E" w:rsidRDefault="00433E6F">
      <w:pPr>
        <w:rPr>
          <w:lang w:val="nb-NO"/>
        </w:rPr>
      </w:pPr>
      <w:r w:rsidRPr="0052750E">
        <w:rPr>
          <w:lang w:val="nb-NO"/>
        </w:rPr>
        <w:t>Prosedyren gjelder digitalt tilsyn i:</w:t>
      </w:r>
    </w:p>
    <w:p w14:paraId="4B5D7FE3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sykehjem</w:t>
      </w:r>
    </w:p>
    <w:p w14:paraId="5D001529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hjemmetjeneste</w:t>
      </w:r>
    </w:p>
    <w:p w14:paraId="67389CBC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bo- og habiliteringstjenester</w:t>
      </w:r>
    </w:p>
    <w:p w14:paraId="01E1C625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rus- og psykisk helse</w:t>
      </w:r>
    </w:p>
    <w:p w14:paraId="4D7B37DB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andre kommunale helse- og omsorgstjenester der digitalt tilsyn er aktuelt.</w:t>
      </w:r>
    </w:p>
    <w:p w14:paraId="0B1AB22B" w14:textId="77777777" w:rsidR="00105EEC" w:rsidRPr="0052750E" w:rsidRDefault="00433E6F">
      <w:pPr>
        <w:rPr>
          <w:lang w:val="nb-NO"/>
        </w:rPr>
      </w:pPr>
      <w:r w:rsidRPr="0052750E">
        <w:rPr>
          <w:lang w:val="nb-NO"/>
        </w:rPr>
        <w:t>Gruppen følger tiltaket fra planlegging og innføring til overgang til ordinær drift og videre forvaltning.</w:t>
      </w:r>
    </w:p>
    <w:p w14:paraId="1A31CB6E" w14:textId="538C9B09" w:rsidR="00105EEC" w:rsidRPr="0052750E" w:rsidRDefault="00433E6F">
      <w:pPr>
        <w:pStyle w:val="Overskrift1"/>
        <w:rPr>
          <w:lang w:val="nb-NO"/>
        </w:rPr>
      </w:pPr>
      <w:r w:rsidRPr="0052750E">
        <w:rPr>
          <w:lang w:val="nb-NO"/>
        </w:rPr>
        <w:t>Mandat</w:t>
      </w:r>
    </w:p>
    <w:p w14:paraId="0355EA18" w14:textId="77777777" w:rsidR="00105EEC" w:rsidRPr="0052750E" w:rsidRDefault="00433E6F">
      <w:pPr>
        <w:rPr>
          <w:lang w:val="nb-NO"/>
        </w:rPr>
      </w:pPr>
      <w:r w:rsidRPr="0052750E">
        <w:rPr>
          <w:lang w:val="nb-NO"/>
        </w:rPr>
        <w:t>Den tverrfaglige gruppen skal:</w:t>
      </w:r>
    </w:p>
    <w:p w14:paraId="120257DD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sikre felles retning og koordinering av innføringen</w:t>
      </w:r>
    </w:p>
    <w:p w14:paraId="7EF17526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avklare roller, ansvar og beslutningsmyndighet</w:t>
      </w:r>
    </w:p>
    <w:p w14:paraId="10283808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sikre at nødvendige økonomiske og tverrfaglige ressurser er tilgjengelige</w:t>
      </w:r>
    </w:p>
    <w:p w14:paraId="71FA3CE1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utvikle felles prinsipper og prosedyrer for bruk av digitalt tilsyn</w:t>
      </w:r>
    </w:p>
    <w:p w14:paraId="27FE89DD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definere nye tjenesteforløp og arbeidsprosesser</w:t>
      </w:r>
    </w:p>
    <w:p w14:paraId="6AFB9C27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avklare hvilke eksisterende oppgaver eller arbeidsprosesser som skal reduseres, erstattes eller avsluttes</w:t>
      </w:r>
    </w:p>
    <w:p w14:paraId="51A27F33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følge fremdrift, risiko, avvik og gevinster systematisk</w:t>
      </w:r>
    </w:p>
    <w:p w14:paraId="61F6AB41" w14:textId="07A5106A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 xml:space="preserve">sikre nødvendig opplæring </w:t>
      </w:r>
    </w:p>
    <w:p w14:paraId="7DF45F0C" w14:textId="20031422" w:rsidR="00B660B2" w:rsidRPr="0052750E" w:rsidRDefault="00B660B2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 xml:space="preserve">ha fokus på endringsledelse og bidra til at ledere på ulike nivå er kjent med sine oppgaver </w:t>
      </w:r>
    </w:p>
    <w:p w14:paraId="4F14D3C0" w14:textId="573D5832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lastRenderedPageBreak/>
        <w:t>sikre involvering av ansatte, tillitsvalgte, verneombud, brukere og pårørende</w:t>
      </w:r>
      <w:r w:rsidR="00B660B2" w:rsidRPr="0052750E">
        <w:rPr>
          <w:lang w:val="nb-NO"/>
        </w:rPr>
        <w:t xml:space="preserve"> i innføringsfasen</w:t>
      </w:r>
    </w:p>
    <w:p w14:paraId="6D0C3F3E" w14:textId="67B36AF9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forberede overgang fra innføring/prosjekt til ordinær drift</w:t>
      </w:r>
      <w:r w:rsidR="00B660B2" w:rsidRPr="0052750E">
        <w:rPr>
          <w:lang w:val="nb-NO"/>
        </w:rPr>
        <w:t xml:space="preserve">- løfte opp til ledere for beslutning </w:t>
      </w:r>
    </w:p>
    <w:p w14:paraId="09E32D34" w14:textId="77777777" w:rsidR="00105EEC" w:rsidRPr="0052750E" w:rsidRDefault="00433E6F">
      <w:pPr>
        <w:rPr>
          <w:lang w:val="nb-NO"/>
        </w:rPr>
      </w:pPr>
      <w:r w:rsidRPr="0052750E">
        <w:rPr>
          <w:lang w:val="nb-NO"/>
        </w:rPr>
        <w:t>Prinsipielle, økonomiske eller organisatoriske saker som ligger utenfor gruppens mandat, løftes til relevant leder- eller styringsnivå.</w:t>
      </w:r>
    </w:p>
    <w:p w14:paraId="6B49EB25" w14:textId="77777777" w:rsidR="00105EEC" w:rsidRPr="0052750E" w:rsidRDefault="00433E6F">
      <w:pPr>
        <w:pStyle w:val="Overskrift1"/>
        <w:rPr>
          <w:lang w:val="nb-NO"/>
        </w:rPr>
      </w:pPr>
      <w:r w:rsidRPr="0052750E">
        <w:rPr>
          <w:lang w:val="nb-NO"/>
        </w:rPr>
        <w:t>4. Sammensetning og hovedansvar</w:t>
      </w:r>
    </w:p>
    <w:tbl>
      <w:tblPr>
        <w:tblStyle w:val="Tabellrutenett"/>
        <w:tblW w:w="0" w:type="auto"/>
        <w:jc w:val="center"/>
        <w:tblLook w:val="04A0" w:firstRow="1" w:lastRow="0" w:firstColumn="1" w:lastColumn="0" w:noHBand="0" w:noVBand="1"/>
      </w:tblPr>
      <w:tblGrid>
        <w:gridCol w:w="3462"/>
        <w:gridCol w:w="5669"/>
      </w:tblGrid>
      <w:tr w:rsidR="00105EEC" w:rsidRPr="0052750E" w14:paraId="701255B5" w14:textId="77777777" w:rsidTr="00B660B2">
        <w:trPr>
          <w:jc w:val="center"/>
        </w:trPr>
        <w:tc>
          <w:tcPr>
            <w:tcW w:w="3462" w:type="dxa"/>
            <w:shd w:val="clear" w:color="auto" w:fill="D9EA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CEE0AF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b/>
                <w:color w:val="123757"/>
                <w:sz w:val="19"/>
                <w:lang w:val="nb-NO"/>
              </w:rPr>
              <w:t>Rolle / funksjon</w:t>
            </w:r>
          </w:p>
        </w:tc>
        <w:tc>
          <w:tcPr>
            <w:tcW w:w="5669" w:type="dxa"/>
            <w:shd w:val="clear" w:color="auto" w:fill="D9EA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8E3EF6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b/>
                <w:color w:val="123757"/>
                <w:sz w:val="19"/>
                <w:lang w:val="nb-NO"/>
              </w:rPr>
              <w:t>Hovedansvar</w:t>
            </w:r>
          </w:p>
        </w:tc>
      </w:tr>
      <w:tr w:rsidR="00105EEC" w:rsidRPr="0052750E" w14:paraId="6B8627CF" w14:textId="77777777" w:rsidTr="00B660B2">
        <w:trPr>
          <w:jc w:val="center"/>
        </w:trPr>
        <w:tc>
          <w:tcPr>
            <w:tcW w:w="346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6EE1A4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Leder e-helse</w:t>
            </w:r>
          </w:p>
        </w:tc>
        <w:tc>
          <w:tcPr>
            <w:tcW w:w="566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D2FECF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Leder gruppen og koordinerer innføring, teknologi, tjenesteutvikling, leverandørdialog og gevinstarbeid.</w:t>
            </w:r>
          </w:p>
        </w:tc>
      </w:tr>
      <w:tr w:rsidR="00105EEC" w:rsidRPr="0052750E" w14:paraId="36043C2B" w14:textId="77777777" w:rsidTr="00B660B2">
        <w:trPr>
          <w:jc w:val="center"/>
        </w:trPr>
        <w:tc>
          <w:tcPr>
            <w:tcW w:w="346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B21D86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Fagleder sykehjem</w:t>
            </w:r>
          </w:p>
        </w:tc>
        <w:tc>
          <w:tcPr>
            <w:tcW w:w="566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2351C2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Sikrer faglig forankring og implementering i institusjonstjenesten.</w:t>
            </w:r>
          </w:p>
        </w:tc>
      </w:tr>
      <w:tr w:rsidR="00105EEC" w:rsidRPr="0052750E" w14:paraId="30D7634F" w14:textId="77777777" w:rsidTr="00B660B2">
        <w:trPr>
          <w:jc w:val="center"/>
        </w:trPr>
        <w:tc>
          <w:tcPr>
            <w:tcW w:w="346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851C67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Fagleder hjemmetjeneste</w:t>
            </w:r>
          </w:p>
        </w:tc>
        <w:tc>
          <w:tcPr>
            <w:tcW w:w="566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9F9302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Sikrer faglig forankring og implementering i hjemmebaserte tjenester.</w:t>
            </w:r>
          </w:p>
        </w:tc>
      </w:tr>
      <w:tr w:rsidR="00105EEC" w:rsidRPr="0052750E" w14:paraId="675E9512" w14:textId="77777777" w:rsidTr="00B660B2">
        <w:trPr>
          <w:jc w:val="center"/>
        </w:trPr>
        <w:tc>
          <w:tcPr>
            <w:tcW w:w="346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098E49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Fagleder bo- og habilitering</w:t>
            </w:r>
          </w:p>
        </w:tc>
        <w:tc>
          <w:tcPr>
            <w:tcW w:w="566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A47663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Ivaretar behov knyttet til personer med funksjonsnedsettelser og tilpassede tjenester.</w:t>
            </w:r>
          </w:p>
        </w:tc>
      </w:tr>
      <w:tr w:rsidR="00105EEC" w:rsidRPr="0052750E" w14:paraId="0283544C" w14:textId="77777777" w:rsidTr="00B660B2">
        <w:trPr>
          <w:jc w:val="center"/>
        </w:trPr>
        <w:tc>
          <w:tcPr>
            <w:tcW w:w="346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89BCF7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Fagleder rus og psykisk helse</w:t>
            </w:r>
          </w:p>
        </w:tc>
        <w:tc>
          <w:tcPr>
            <w:tcW w:w="566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231902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Ivaretar faglige og etiske problemstillinger for aktuell brukergruppe.</w:t>
            </w:r>
          </w:p>
        </w:tc>
      </w:tr>
      <w:tr w:rsidR="00105EEC" w:rsidRPr="0052750E" w14:paraId="0E292759" w14:textId="77777777" w:rsidTr="00B660B2">
        <w:trPr>
          <w:jc w:val="center"/>
        </w:trPr>
        <w:tc>
          <w:tcPr>
            <w:tcW w:w="346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4590AD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IKT</w:t>
            </w:r>
          </w:p>
        </w:tc>
        <w:tc>
          <w:tcPr>
            <w:tcW w:w="566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CBDEA5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Ansvar for teknisk arkitektur, nettverk, integrasjoner, drift, sikkerhet og teknisk forvaltning.</w:t>
            </w:r>
          </w:p>
        </w:tc>
      </w:tr>
      <w:tr w:rsidR="00105EEC" w:rsidRPr="0052750E" w14:paraId="29C091C3" w14:textId="77777777" w:rsidTr="00B660B2">
        <w:trPr>
          <w:jc w:val="center"/>
        </w:trPr>
        <w:tc>
          <w:tcPr>
            <w:tcW w:w="346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D73123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Eiendomsdrift</w:t>
            </w:r>
          </w:p>
        </w:tc>
        <w:tc>
          <w:tcPr>
            <w:tcW w:w="566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84E135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 xml:space="preserve">Ivaretar </w:t>
            </w:r>
            <w:proofErr w:type="spellStart"/>
            <w:r w:rsidRPr="0052750E">
              <w:rPr>
                <w:sz w:val="19"/>
                <w:lang w:val="nb-NO"/>
              </w:rPr>
              <w:t>byggmessige</w:t>
            </w:r>
            <w:proofErr w:type="spellEnd"/>
            <w:r w:rsidRPr="0052750E">
              <w:rPr>
                <w:sz w:val="19"/>
                <w:lang w:val="nb-NO"/>
              </w:rPr>
              <w:t xml:space="preserve"> forhold, installasjon, strøm, nettverk, fysisk plassering og teknisk infrastruktur.</w:t>
            </w:r>
          </w:p>
        </w:tc>
      </w:tr>
      <w:tr w:rsidR="00105EEC" w:rsidRPr="0052750E" w14:paraId="067F0E3B" w14:textId="77777777" w:rsidTr="00B660B2">
        <w:trPr>
          <w:jc w:val="center"/>
        </w:trPr>
        <w:tc>
          <w:tcPr>
            <w:tcW w:w="346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A4A1B5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Personvern / informasjonssikkerhet</w:t>
            </w:r>
          </w:p>
        </w:tc>
        <w:tc>
          <w:tcPr>
            <w:tcW w:w="566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DC7B9D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Bistår med ROS, DPIA, tilgangsstyring, databehandlerforhold og personvern.</w:t>
            </w:r>
          </w:p>
        </w:tc>
      </w:tr>
      <w:tr w:rsidR="00105EEC" w:rsidRPr="0052750E" w14:paraId="0820A685" w14:textId="77777777" w:rsidTr="00B660B2">
        <w:trPr>
          <w:jc w:val="center"/>
        </w:trPr>
        <w:tc>
          <w:tcPr>
            <w:tcW w:w="346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5198E4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Tillitsvalgte</w:t>
            </w:r>
          </w:p>
        </w:tc>
        <w:tc>
          <w:tcPr>
            <w:tcW w:w="566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634A27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Ivaretar ansattperspektivet og involveres ved endring av arbeidsprosesser og organisering.</w:t>
            </w:r>
          </w:p>
        </w:tc>
      </w:tr>
      <w:tr w:rsidR="00105EEC" w:rsidRPr="0052750E" w14:paraId="1345E582" w14:textId="77777777" w:rsidTr="00B660B2">
        <w:trPr>
          <w:jc w:val="center"/>
        </w:trPr>
        <w:tc>
          <w:tcPr>
            <w:tcW w:w="346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A0E29A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Verneombud</w:t>
            </w:r>
          </w:p>
        </w:tc>
        <w:tc>
          <w:tcPr>
            <w:tcW w:w="566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22272E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Ivaretar arbeidsmiljø, HMS og konsekvenser av nye arbeidsformer.</w:t>
            </w:r>
          </w:p>
        </w:tc>
      </w:tr>
      <w:tr w:rsidR="00105EEC" w:rsidRPr="0052750E" w14:paraId="3E1F087B" w14:textId="77777777" w:rsidTr="00B660B2">
        <w:trPr>
          <w:jc w:val="center"/>
        </w:trPr>
        <w:tc>
          <w:tcPr>
            <w:tcW w:w="346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825EE0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Andre ved behov</w:t>
            </w:r>
          </w:p>
        </w:tc>
        <w:tc>
          <w:tcPr>
            <w:tcW w:w="566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7EAF7C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Eksempelvis økonomi, innkjøp, responssenter, kvalitetsrådgiver, brukerrepresentant eller leverandør.</w:t>
            </w:r>
          </w:p>
        </w:tc>
      </w:tr>
    </w:tbl>
    <w:p w14:paraId="479527C2" w14:textId="3B7E62BD" w:rsidR="00105EEC" w:rsidRPr="0052750E" w:rsidRDefault="00433E6F">
      <w:pPr>
        <w:pStyle w:val="Overskrift1"/>
        <w:rPr>
          <w:lang w:val="nb-NO"/>
        </w:rPr>
      </w:pPr>
      <w:r w:rsidRPr="0052750E">
        <w:rPr>
          <w:lang w:val="nb-NO"/>
        </w:rPr>
        <w:t>Roller og ansvar</w:t>
      </w:r>
    </w:p>
    <w:p w14:paraId="4023057C" w14:textId="77777777" w:rsidR="00105EEC" w:rsidRPr="0052750E" w:rsidRDefault="00433E6F">
      <w:pPr>
        <w:pStyle w:val="Overskrift2"/>
        <w:rPr>
          <w:lang w:val="nb-NO"/>
        </w:rPr>
      </w:pPr>
      <w:r w:rsidRPr="0052750E">
        <w:rPr>
          <w:lang w:val="nb-NO"/>
        </w:rPr>
        <w:t>Leder e-helse / gruppeleder</w:t>
      </w:r>
    </w:p>
    <w:p w14:paraId="1A962EE1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innkalle til og lede møter</w:t>
      </w:r>
    </w:p>
    <w:p w14:paraId="0E91367F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koordinere fremdrift og aktiviteter</w:t>
      </w:r>
    </w:p>
    <w:p w14:paraId="73E467EC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sikre sammenheng mellom tjeneste, teknologi og organisasjon</w:t>
      </w:r>
    </w:p>
    <w:p w14:paraId="1C73B502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følge opp beslutninger og tiltak</w:t>
      </w:r>
    </w:p>
    <w:p w14:paraId="1DF3D356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koordinere leverandørdialog</w:t>
      </w:r>
    </w:p>
    <w:p w14:paraId="2DFF5A44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sikre at ROS, DPIA og øvrige styringsdokumenter gjennomføres</w:t>
      </w:r>
    </w:p>
    <w:p w14:paraId="3836BC3E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følge opp gevinstplan og rapportering</w:t>
      </w:r>
    </w:p>
    <w:p w14:paraId="26E072B0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koordinere overgang til ordinær drift.</w:t>
      </w:r>
    </w:p>
    <w:p w14:paraId="0B9C8D74" w14:textId="77777777" w:rsidR="00105EEC" w:rsidRPr="0052750E" w:rsidRDefault="00433E6F">
      <w:pPr>
        <w:pStyle w:val="Overskrift2"/>
        <w:rPr>
          <w:lang w:val="nb-NO"/>
        </w:rPr>
      </w:pPr>
      <w:r w:rsidRPr="0052750E">
        <w:rPr>
          <w:lang w:val="nb-NO"/>
        </w:rPr>
        <w:lastRenderedPageBreak/>
        <w:t>Fagledere</w:t>
      </w:r>
    </w:p>
    <w:p w14:paraId="0FEB4182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definere behov og faglige krav i egen tjeneste</w:t>
      </w:r>
    </w:p>
    <w:p w14:paraId="4F3CCBB4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identifisere aktuelle brukergrupper og bruksområder</w:t>
      </w:r>
    </w:p>
    <w:p w14:paraId="6A5F8A0F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sikre individuelle og faglige vurderinger før digitalt tilsyn tas i bruk</w:t>
      </w:r>
    </w:p>
    <w:p w14:paraId="6E406133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utvikle og implementere nye arbeidsprosesser</w:t>
      </w:r>
    </w:p>
    <w:p w14:paraId="36DDD61E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sikre opplæring og kompetanse</w:t>
      </w:r>
    </w:p>
    <w:p w14:paraId="776C08A6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følge opp avvik og pasientsikkerhet</w:t>
      </w:r>
    </w:p>
    <w:p w14:paraId="0694BAA6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innhente erfaringer fra ansatte, brukere og pårørende</w:t>
      </w:r>
    </w:p>
    <w:p w14:paraId="12C92CFA" w14:textId="0F42229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bidra til gevinstrealisering</w:t>
      </w:r>
    </w:p>
    <w:p w14:paraId="61A741F6" w14:textId="77777777" w:rsidR="00B660B2" w:rsidRPr="0052750E" w:rsidRDefault="00B660B2" w:rsidP="00B660B2">
      <w:pPr>
        <w:pStyle w:val="Punktliste"/>
        <w:numPr>
          <w:ilvl w:val="0"/>
          <w:numId w:val="0"/>
        </w:numPr>
        <w:spacing w:after="60"/>
        <w:ind w:left="360"/>
        <w:rPr>
          <w:lang w:val="nb-N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72"/>
      </w:tblGrid>
      <w:tr w:rsidR="00105EEC" w:rsidRPr="0052750E" w14:paraId="0947946A" w14:textId="77777777">
        <w:tc>
          <w:tcPr>
            <w:tcW w:w="9972" w:type="dxa"/>
            <w:shd w:val="clear" w:color="auto" w:fill="FFF6DD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ACF2EEA" w14:textId="4BCCEA37" w:rsidR="00105EEC" w:rsidRPr="0052750E" w:rsidRDefault="00433E6F">
            <w:pPr>
              <w:rPr>
                <w:lang w:val="nb-NO"/>
              </w:rPr>
            </w:pPr>
            <w:r w:rsidRPr="0052750E">
              <w:rPr>
                <w:b/>
                <w:lang w:val="nb-NO"/>
              </w:rPr>
              <w:t xml:space="preserve">Viktig: </w:t>
            </w:r>
            <w:r w:rsidRPr="0052750E">
              <w:rPr>
                <w:lang w:val="nb-NO"/>
              </w:rPr>
              <w:t>Faglederne har et særlig ansvar for at digitalt tilsyn faktisk erstatter eller endrer eksisterende arbeidsprosesser der dette er besluttet</w:t>
            </w:r>
            <w:r w:rsidR="00B660B2" w:rsidRPr="0052750E">
              <w:rPr>
                <w:lang w:val="nb-NO"/>
              </w:rPr>
              <w:t xml:space="preserve">, sammen med avdeling og enhetsleder. </w:t>
            </w:r>
            <w:r w:rsidRPr="0052750E">
              <w:rPr>
                <w:lang w:val="nb-NO"/>
              </w:rPr>
              <w:t>Parallell bruk av fysisk og digitalt tilsyn kan redusere gevinstrealiseringen.</w:t>
            </w:r>
          </w:p>
        </w:tc>
      </w:tr>
    </w:tbl>
    <w:p w14:paraId="1A154BF9" w14:textId="77777777" w:rsidR="00105EEC" w:rsidRPr="0052750E" w:rsidRDefault="00433E6F">
      <w:pPr>
        <w:pStyle w:val="Overskrift2"/>
        <w:rPr>
          <w:lang w:val="nb-NO"/>
        </w:rPr>
      </w:pPr>
      <w:r w:rsidRPr="0052750E">
        <w:rPr>
          <w:lang w:val="nb-NO"/>
        </w:rPr>
        <w:t>IKT</w:t>
      </w:r>
    </w:p>
    <w:p w14:paraId="3E106267" w14:textId="77777777" w:rsidR="00105EEC" w:rsidRPr="0052750E" w:rsidRDefault="00433E6F">
      <w:pPr>
        <w:rPr>
          <w:lang w:val="nb-NO"/>
        </w:rPr>
      </w:pPr>
      <w:r w:rsidRPr="0052750E">
        <w:rPr>
          <w:lang w:val="nb-NO"/>
        </w:rPr>
        <w:t>Har ansvar for teknisk arkitektur, nettverk og dekning, integrasjoner, bruker- og tilgangsstyring, teknisk sikkerhet, supportmodell, oppdateringer og teknisk dokumentasjon.</w:t>
      </w:r>
    </w:p>
    <w:p w14:paraId="159BE62F" w14:textId="77777777" w:rsidR="00105EEC" w:rsidRPr="0052750E" w:rsidRDefault="00433E6F">
      <w:pPr>
        <w:pStyle w:val="Overskrift2"/>
        <w:rPr>
          <w:lang w:val="nb-NO"/>
        </w:rPr>
      </w:pPr>
      <w:r w:rsidRPr="0052750E">
        <w:rPr>
          <w:lang w:val="nb-NO"/>
        </w:rPr>
        <w:t>Eiendomsdrift</w:t>
      </w:r>
    </w:p>
    <w:p w14:paraId="18DA479B" w14:textId="77777777" w:rsidR="00105EEC" w:rsidRPr="0052750E" w:rsidRDefault="00433E6F">
      <w:pPr>
        <w:rPr>
          <w:lang w:val="nb-NO"/>
        </w:rPr>
      </w:pPr>
      <w:r w:rsidRPr="0052750E">
        <w:rPr>
          <w:lang w:val="nb-NO"/>
        </w:rPr>
        <w:t xml:space="preserve">Vurderer og følger opp </w:t>
      </w:r>
      <w:proofErr w:type="spellStart"/>
      <w:r w:rsidRPr="0052750E">
        <w:rPr>
          <w:lang w:val="nb-NO"/>
        </w:rPr>
        <w:t>byggmessige</w:t>
      </w:r>
      <w:proofErr w:type="spellEnd"/>
      <w:r w:rsidRPr="0052750E">
        <w:rPr>
          <w:lang w:val="nb-NO"/>
        </w:rPr>
        <w:t xml:space="preserve"> og fysiske forutsetninger, herunder strøm, nettverk, plassering av utstyr, montasje, tilgang til rom og eventuelle bygningsmessige tilpasninger.</w:t>
      </w:r>
    </w:p>
    <w:p w14:paraId="08F9D76F" w14:textId="5A897C41" w:rsidR="00105EEC" w:rsidRPr="0052750E" w:rsidRDefault="00433E6F">
      <w:pPr>
        <w:pStyle w:val="Overskrift1"/>
        <w:rPr>
          <w:lang w:val="nb-NO"/>
        </w:rPr>
      </w:pPr>
      <w:r w:rsidRPr="0052750E">
        <w:rPr>
          <w:lang w:val="nb-NO"/>
        </w:rPr>
        <w:t>Gruppens hovedoppgaver</w:t>
      </w:r>
    </w:p>
    <w:p w14:paraId="73CA73CB" w14:textId="77777777" w:rsidR="00105EEC" w:rsidRPr="0052750E" w:rsidRDefault="00433E6F">
      <w:pPr>
        <w:pStyle w:val="Overskrift2"/>
        <w:rPr>
          <w:lang w:val="nb-NO"/>
        </w:rPr>
      </w:pPr>
      <w:r w:rsidRPr="0052750E">
        <w:rPr>
          <w:lang w:val="nb-NO"/>
        </w:rPr>
        <w:t>A. Forankring og styring</w:t>
      </w:r>
    </w:p>
    <w:p w14:paraId="38C934F9" w14:textId="77777777" w:rsidR="00105EEC" w:rsidRPr="0052750E" w:rsidRDefault="00433E6F">
      <w:pPr>
        <w:rPr>
          <w:lang w:val="nb-NO"/>
        </w:rPr>
      </w:pPr>
      <w:r w:rsidRPr="0052750E">
        <w:rPr>
          <w:lang w:val="nb-NO"/>
        </w:rPr>
        <w:t>Gruppen skal sikre nødvendig forankring og tydelig ansvarslinje.</w:t>
      </w:r>
    </w:p>
    <w:p w14:paraId="1A02029C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politisk forankring der tiltaket krever politiske beslutninger, investeringer eller prinsipielle avklaringer</w:t>
      </w:r>
    </w:p>
    <w:p w14:paraId="5A2ADF74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administrativ forankring hos kommunalsjef, enhetsledere og relevante ledelsesnivå</w:t>
      </w:r>
    </w:p>
    <w:p w14:paraId="39CB5B9A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faglig forankring hos ledere og ansatte i berørte tjenester</w:t>
      </w:r>
    </w:p>
    <w:p w14:paraId="49860374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medarbeiderforankring gjennom involvering av tillitsvalgte og verneombud</w:t>
      </w:r>
    </w:p>
    <w:p w14:paraId="353F512F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avklaring av hvem som eier tjenesten, teknologien og den samlede løsningen.</w:t>
      </w:r>
    </w:p>
    <w:p w14:paraId="591A3BF5" w14:textId="77777777" w:rsidR="00105EEC" w:rsidRPr="0052750E" w:rsidRDefault="00433E6F">
      <w:pPr>
        <w:pStyle w:val="Overskrift2"/>
        <w:rPr>
          <w:lang w:val="nb-NO"/>
        </w:rPr>
      </w:pPr>
      <w:r w:rsidRPr="0052750E">
        <w:rPr>
          <w:lang w:val="nb-NO"/>
        </w:rPr>
        <w:t>B. Økonomi og ressurser</w:t>
      </w:r>
    </w:p>
    <w:p w14:paraId="5E7B1592" w14:textId="77777777" w:rsidR="00105EEC" w:rsidRPr="0052750E" w:rsidRDefault="00433E6F">
      <w:pPr>
        <w:rPr>
          <w:lang w:val="nb-NO"/>
        </w:rPr>
      </w:pPr>
      <w:r w:rsidRPr="0052750E">
        <w:rPr>
          <w:lang w:val="nb-NO"/>
        </w:rPr>
        <w:t>Før innføring skal gruppen sikre at det er planlagt og avsatt ressurser til:</w:t>
      </w:r>
    </w:p>
    <w:p w14:paraId="32F76DA3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investering i teknologi og utstyr</w:t>
      </w:r>
    </w:p>
    <w:p w14:paraId="5935D9C2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lisenser og løpende driftskostnader</w:t>
      </w:r>
    </w:p>
    <w:p w14:paraId="01EFD5A0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installasjon og teknisk infrastruktur</w:t>
      </w:r>
    </w:p>
    <w:p w14:paraId="68E30F0C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opplæring</w:t>
      </w:r>
    </w:p>
    <w:p w14:paraId="69C53AD7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prosjekt- og innføringsressurser</w:t>
      </w:r>
    </w:p>
    <w:p w14:paraId="4E6F4822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tverrfaglig deltakelse</w:t>
      </w:r>
    </w:p>
    <w:p w14:paraId="1E2F2E20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forvaltning og support etter overgang til drift</w:t>
      </w:r>
    </w:p>
    <w:p w14:paraId="13093913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avklart budsjettansvar etter prosjektperioden.</w:t>
      </w:r>
    </w:p>
    <w:p w14:paraId="63DF5143" w14:textId="77777777" w:rsidR="00105EEC" w:rsidRPr="0052750E" w:rsidRDefault="00433E6F">
      <w:pPr>
        <w:pStyle w:val="Overskrift2"/>
        <w:rPr>
          <w:lang w:val="nb-NO"/>
        </w:rPr>
      </w:pPr>
      <w:r w:rsidRPr="0052750E">
        <w:rPr>
          <w:lang w:val="nb-NO"/>
        </w:rPr>
        <w:lastRenderedPageBreak/>
        <w:t>C. Tjenesteforløp og arbeidsprosesser</w:t>
      </w:r>
    </w:p>
    <w:p w14:paraId="093D5C7F" w14:textId="77777777" w:rsidR="00105EEC" w:rsidRPr="0052750E" w:rsidRDefault="00433E6F">
      <w:pPr>
        <w:rPr>
          <w:lang w:val="nb-NO"/>
        </w:rPr>
      </w:pPr>
      <w:r w:rsidRPr="0052750E">
        <w:rPr>
          <w:lang w:val="nb-NO"/>
        </w:rPr>
        <w:t>Før digitalt tilsyn settes i drift skal nytt tjenesteforløp være definert og besluttet.</w:t>
      </w:r>
    </w:p>
    <w:tbl>
      <w:tblPr>
        <w:tblStyle w:val="Tabellrutenett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7087"/>
      </w:tblGrid>
      <w:tr w:rsidR="00105EEC" w:rsidRPr="0052750E" w14:paraId="6EB9101D" w14:textId="77777777">
        <w:trPr>
          <w:jc w:val="center"/>
        </w:trPr>
        <w:tc>
          <w:tcPr>
            <w:tcW w:w="850" w:type="dxa"/>
            <w:shd w:val="clear" w:color="auto" w:fill="D9EA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122FDC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b/>
                <w:color w:val="123757"/>
                <w:sz w:val="19"/>
                <w:lang w:val="nb-NO"/>
              </w:rPr>
              <w:t>Steg</w:t>
            </w:r>
          </w:p>
        </w:tc>
        <w:tc>
          <w:tcPr>
            <w:tcW w:w="7087" w:type="dxa"/>
            <w:shd w:val="clear" w:color="auto" w:fill="D9EA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C2B57B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b/>
                <w:color w:val="123757"/>
                <w:sz w:val="19"/>
                <w:lang w:val="nb-NO"/>
              </w:rPr>
              <w:t>Tjenesteforløp</w:t>
            </w:r>
          </w:p>
        </w:tc>
      </w:tr>
      <w:tr w:rsidR="00105EEC" w:rsidRPr="0052750E" w14:paraId="52EE6CCD" w14:textId="77777777">
        <w:trPr>
          <w:jc w:val="center"/>
        </w:trPr>
        <w:tc>
          <w:tcPr>
            <w:tcW w:w="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AC1FF8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1</w:t>
            </w:r>
          </w:p>
        </w:tc>
        <w:tc>
          <w:tcPr>
            <w:tcW w:w="708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535B9E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Behov identifiseres</w:t>
            </w:r>
          </w:p>
        </w:tc>
      </w:tr>
      <w:tr w:rsidR="00105EEC" w:rsidRPr="0052750E" w14:paraId="6E160AF5" w14:textId="77777777">
        <w:trPr>
          <w:jc w:val="center"/>
        </w:trPr>
        <w:tc>
          <w:tcPr>
            <w:tcW w:w="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D0DB5B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2</w:t>
            </w:r>
          </w:p>
        </w:tc>
        <w:tc>
          <w:tcPr>
            <w:tcW w:w="708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7BE53C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Individuell vurdering</w:t>
            </w:r>
          </w:p>
        </w:tc>
      </w:tr>
      <w:tr w:rsidR="00105EEC" w:rsidRPr="0052750E" w14:paraId="5BF454F0" w14:textId="77777777">
        <w:trPr>
          <w:jc w:val="center"/>
        </w:trPr>
        <w:tc>
          <w:tcPr>
            <w:tcW w:w="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AF42E0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3</w:t>
            </w:r>
          </w:p>
        </w:tc>
        <w:tc>
          <w:tcPr>
            <w:tcW w:w="708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A57E8B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Beslutning / tildeling</w:t>
            </w:r>
          </w:p>
        </w:tc>
      </w:tr>
      <w:tr w:rsidR="00105EEC" w:rsidRPr="0052750E" w14:paraId="21D16C53" w14:textId="77777777">
        <w:trPr>
          <w:jc w:val="center"/>
        </w:trPr>
        <w:tc>
          <w:tcPr>
            <w:tcW w:w="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6B6F1A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4</w:t>
            </w:r>
          </w:p>
        </w:tc>
        <w:tc>
          <w:tcPr>
            <w:tcW w:w="708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921235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Informasjon og medvirkning</w:t>
            </w:r>
          </w:p>
        </w:tc>
      </w:tr>
      <w:tr w:rsidR="00105EEC" w:rsidRPr="0052750E" w14:paraId="39362DD1" w14:textId="77777777">
        <w:trPr>
          <w:jc w:val="center"/>
        </w:trPr>
        <w:tc>
          <w:tcPr>
            <w:tcW w:w="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35635F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5</w:t>
            </w:r>
          </w:p>
        </w:tc>
        <w:tc>
          <w:tcPr>
            <w:tcW w:w="708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322EB1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Installasjon og oppstart</w:t>
            </w:r>
          </w:p>
        </w:tc>
      </w:tr>
      <w:tr w:rsidR="00105EEC" w:rsidRPr="0052750E" w14:paraId="25AD346B" w14:textId="77777777">
        <w:trPr>
          <w:jc w:val="center"/>
        </w:trPr>
        <w:tc>
          <w:tcPr>
            <w:tcW w:w="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888BF5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6</w:t>
            </w:r>
          </w:p>
        </w:tc>
        <w:tc>
          <w:tcPr>
            <w:tcW w:w="708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6E1877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Digitalt tilsyn og respons</w:t>
            </w:r>
          </w:p>
        </w:tc>
      </w:tr>
      <w:tr w:rsidR="00105EEC" w:rsidRPr="0052750E" w14:paraId="216885E3" w14:textId="77777777">
        <w:trPr>
          <w:jc w:val="center"/>
        </w:trPr>
        <w:tc>
          <w:tcPr>
            <w:tcW w:w="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C0C6A4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7</w:t>
            </w:r>
          </w:p>
        </w:tc>
        <w:tc>
          <w:tcPr>
            <w:tcW w:w="708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9125EA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Evaluering / endring / avslutning</w:t>
            </w:r>
          </w:p>
        </w:tc>
      </w:tr>
    </w:tbl>
    <w:p w14:paraId="41E5087E" w14:textId="77777777" w:rsidR="00105EEC" w:rsidRPr="0052750E" w:rsidRDefault="00433E6F">
      <w:pPr>
        <w:rPr>
          <w:lang w:val="nb-NO"/>
        </w:rPr>
      </w:pPr>
      <w:r w:rsidRPr="0052750E">
        <w:rPr>
          <w:lang w:val="nb-NO"/>
        </w:rPr>
        <w:t>For hvert bruksområde skal gruppen avklare:</w:t>
      </w:r>
    </w:p>
    <w:p w14:paraId="0A839801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Hva gjør vi i dag?</w:t>
      </w:r>
    </w:p>
    <w:p w14:paraId="756B03C0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Hva skal teknologien gjøre?</w:t>
      </w:r>
    </w:p>
    <w:p w14:paraId="257BCF18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Hva skal ansatte gjøre annerledes?</w:t>
      </w:r>
    </w:p>
    <w:p w14:paraId="19C48664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Hva skal vi slutte å gjøre?</w:t>
      </w:r>
    </w:p>
    <w:p w14:paraId="2364666C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Hva skjer dersom teknologien ikke fungerer?</w:t>
      </w:r>
    </w:p>
    <w:p w14:paraId="5DBA0AA2" w14:textId="77777777" w:rsidR="00105EEC" w:rsidRPr="0052750E" w:rsidRDefault="00433E6F">
      <w:pPr>
        <w:rPr>
          <w:lang w:val="nb-NO"/>
        </w:rPr>
      </w:pPr>
      <w:r w:rsidRPr="0052750E">
        <w:rPr>
          <w:lang w:val="nb-NO"/>
        </w:rPr>
        <w:t>Dette skal være et obligatorisk beslutningspunkt før ordinær drift.</w:t>
      </w:r>
    </w:p>
    <w:p w14:paraId="4536DB0B" w14:textId="77777777" w:rsidR="00105EEC" w:rsidRPr="0052750E" w:rsidRDefault="00433E6F">
      <w:pPr>
        <w:pStyle w:val="Overskrift2"/>
        <w:rPr>
          <w:lang w:val="nb-NO"/>
        </w:rPr>
      </w:pPr>
      <w:r w:rsidRPr="0052750E">
        <w:rPr>
          <w:lang w:val="nb-NO"/>
        </w:rPr>
        <w:t>D. Risiko og pasientsikkerhet</w:t>
      </w:r>
    </w:p>
    <w:p w14:paraId="647E07F1" w14:textId="77777777" w:rsidR="00105EEC" w:rsidRPr="0052750E" w:rsidRDefault="00433E6F">
      <w:pPr>
        <w:rPr>
          <w:lang w:val="nb-NO"/>
        </w:rPr>
      </w:pPr>
      <w:r w:rsidRPr="0052750E">
        <w:rPr>
          <w:lang w:val="nb-NO"/>
        </w:rPr>
        <w:t>Gruppen skal følge opp og oppdatere risikovurderinger ved vesentlige endringer.</w:t>
      </w:r>
    </w:p>
    <w:p w14:paraId="52038550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ROS-analyse</w:t>
      </w:r>
    </w:p>
    <w:p w14:paraId="6C1E22F4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DPIA/personvernkonsekvensvurdering der dette er nødvendig</w:t>
      </w:r>
    </w:p>
    <w:p w14:paraId="5B2FE320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pasientsikkerhet</w:t>
      </w:r>
    </w:p>
    <w:p w14:paraId="57291F76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informasjonssikkerhet</w:t>
      </w:r>
    </w:p>
    <w:p w14:paraId="5FA8CDBA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teknisk risiko</w:t>
      </w:r>
    </w:p>
    <w:p w14:paraId="69E94CEF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organisatorisk risiko</w:t>
      </w:r>
    </w:p>
    <w:p w14:paraId="36394A09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risiko ved endrede arbeidsprosesser</w:t>
      </w:r>
    </w:p>
    <w:p w14:paraId="4EDA139C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beredskapsrutiner dersom løsningen svikter.</w:t>
      </w:r>
    </w:p>
    <w:p w14:paraId="1F2F276F" w14:textId="77777777" w:rsidR="00105EEC" w:rsidRPr="0052750E" w:rsidRDefault="00433E6F">
      <w:pPr>
        <w:pStyle w:val="Overskrift2"/>
        <w:rPr>
          <w:lang w:val="nb-NO"/>
        </w:rPr>
      </w:pPr>
      <w:r w:rsidRPr="0052750E">
        <w:rPr>
          <w:lang w:val="nb-NO"/>
        </w:rPr>
        <w:t>E. Opplæring og endringsledelse</w:t>
      </w:r>
    </w:p>
    <w:p w14:paraId="6F08860B" w14:textId="77777777" w:rsidR="00105EEC" w:rsidRPr="0052750E" w:rsidRDefault="00433E6F">
      <w:pPr>
        <w:rPr>
          <w:lang w:val="nb-NO"/>
        </w:rPr>
      </w:pPr>
      <w:r w:rsidRPr="0052750E">
        <w:rPr>
          <w:lang w:val="nb-NO"/>
        </w:rPr>
        <w:t>Det skal etableres en plan for opplæring før oppstart.</w:t>
      </w:r>
    </w:p>
    <w:p w14:paraId="350B4118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opplæring i teknologien</w:t>
      </w:r>
    </w:p>
    <w:p w14:paraId="0BCCFB2E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faglig bruk og vurdering</w:t>
      </w:r>
    </w:p>
    <w:p w14:paraId="51CCD5CC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nye arbeidsprosesser og ansvar</w:t>
      </w:r>
    </w:p>
    <w:p w14:paraId="3A32D4E4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personvern og informasjonssikkerhet</w:t>
      </w:r>
    </w:p>
    <w:p w14:paraId="4B1E0A3E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avvik og beredskap</w:t>
      </w:r>
    </w:p>
    <w:p w14:paraId="5A7BB713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etablering av superbrukere i tjenestene.</w:t>
      </w:r>
    </w:p>
    <w:p w14:paraId="572B49D7" w14:textId="67A9BDA7" w:rsidR="00105EEC" w:rsidRPr="0052750E" w:rsidRDefault="00433E6F">
      <w:pPr>
        <w:pStyle w:val="Overskrift2"/>
        <w:rPr>
          <w:lang w:val="nb-NO"/>
        </w:rPr>
      </w:pPr>
      <w:r w:rsidRPr="0052750E">
        <w:rPr>
          <w:lang w:val="nb-NO"/>
        </w:rPr>
        <w:lastRenderedPageBreak/>
        <w:t>Gevinstrealisering</w:t>
      </w:r>
    </w:p>
    <w:p w14:paraId="32BC9333" w14:textId="513C16D4" w:rsidR="00105EEC" w:rsidRPr="0052750E" w:rsidRDefault="00433E6F">
      <w:pPr>
        <w:rPr>
          <w:lang w:val="nb-NO"/>
        </w:rPr>
      </w:pPr>
      <w:r w:rsidRPr="0052750E">
        <w:rPr>
          <w:lang w:val="nb-NO"/>
        </w:rPr>
        <w:t>Før innføring skal det etableres nullpunkt og defineres konkrete gevinster</w:t>
      </w:r>
      <w:r w:rsidR="00B660B2" w:rsidRPr="0052750E">
        <w:rPr>
          <w:lang w:val="nb-NO"/>
        </w:rPr>
        <w:t xml:space="preserve"> - </w:t>
      </w:r>
      <w:r w:rsidR="00B660B2" w:rsidRPr="0052750E">
        <w:rPr>
          <w:b/>
          <w:bCs/>
          <w:color w:val="EE0000"/>
          <w:lang w:val="nb-NO"/>
        </w:rPr>
        <w:t>se egen prosedyre for gevinst</w:t>
      </w:r>
    </w:p>
    <w:p w14:paraId="0767DA0E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redusert antall fysiske tilsyn</w:t>
      </w:r>
    </w:p>
    <w:p w14:paraId="36250C59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redusert kjøring</w:t>
      </w:r>
    </w:p>
    <w:p w14:paraId="46579430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færre unødvendige forstyrrelser om natten</w:t>
      </w:r>
    </w:p>
    <w:p w14:paraId="28DCD7D2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frigjort personelltid</w:t>
      </w:r>
    </w:p>
    <w:p w14:paraId="3B5059B9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relevante kvalitets- og pasientsikkerhetsmål</w:t>
      </w:r>
    </w:p>
    <w:p w14:paraId="148EDE29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brukeropplevd trygghet</w:t>
      </w:r>
    </w:p>
    <w:p w14:paraId="47ED771A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ansattes erfaringer</w:t>
      </w:r>
    </w:p>
    <w:p w14:paraId="7BFF00BA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mulighet for at brukere kan bo hjemme lenger.</w:t>
      </w:r>
    </w:p>
    <w:p w14:paraId="6D57565D" w14:textId="77777777" w:rsidR="00105EEC" w:rsidRPr="0052750E" w:rsidRDefault="00433E6F">
      <w:pPr>
        <w:pStyle w:val="Overskrift1"/>
        <w:rPr>
          <w:lang w:val="nb-NO"/>
        </w:rPr>
      </w:pPr>
      <w:r w:rsidRPr="0052750E">
        <w:rPr>
          <w:lang w:val="nb-NO"/>
        </w:rPr>
        <w:t>7. Møtestruktur</w:t>
      </w:r>
    </w:p>
    <w:p w14:paraId="4A991E54" w14:textId="77777777" w:rsidR="00105EEC" w:rsidRPr="0052750E" w:rsidRDefault="00433E6F">
      <w:pPr>
        <w:rPr>
          <w:lang w:val="nb-NO"/>
        </w:rPr>
      </w:pPr>
      <w:r w:rsidRPr="0052750E">
        <w:rPr>
          <w:lang w:val="nb-NO"/>
        </w:rPr>
        <w:t>I innføringsperioden møtes gruppen minimum månedlig, og hyppigere ved behov under installasjon og oppstart. Ved stabil ordinær drift anbefales møte minimum hvert kvartal.</w:t>
      </w:r>
    </w:p>
    <w:tbl>
      <w:tblPr>
        <w:tblStyle w:val="Tabellrutenett"/>
        <w:tblW w:w="0" w:type="auto"/>
        <w:jc w:val="center"/>
        <w:tblLook w:val="04A0" w:firstRow="1" w:lastRow="0" w:firstColumn="1" w:lastColumn="0" w:noHBand="0" w:noVBand="1"/>
      </w:tblPr>
      <w:tblGrid>
        <w:gridCol w:w="2438"/>
        <w:gridCol w:w="5613"/>
      </w:tblGrid>
      <w:tr w:rsidR="00105EEC" w:rsidRPr="0052750E" w14:paraId="65DF2318" w14:textId="77777777">
        <w:trPr>
          <w:jc w:val="center"/>
        </w:trPr>
        <w:tc>
          <w:tcPr>
            <w:tcW w:w="2438" w:type="dxa"/>
            <w:shd w:val="clear" w:color="auto" w:fill="D9EA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2D4FC2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b/>
                <w:color w:val="123757"/>
                <w:sz w:val="19"/>
                <w:lang w:val="nb-NO"/>
              </w:rPr>
              <w:t>Tema</w:t>
            </w:r>
          </w:p>
        </w:tc>
        <w:tc>
          <w:tcPr>
            <w:tcW w:w="5613" w:type="dxa"/>
            <w:shd w:val="clear" w:color="auto" w:fill="D9EA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59BE1D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b/>
                <w:color w:val="123757"/>
                <w:sz w:val="19"/>
                <w:lang w:val="nb-NO"/>
              </w:rPr>
              <w:t>Innhold</w:t>
            </w:r>
          </w:p>
        </w:tc>
      </w:tr>
      <w:tr w:rsidR="00105EEC" w:rsidRPr="0052750E" w14:paraId="060B5BE5" w14:textId="77777777">
        <w:trPr>
          <w:jc w:val="center"/>
        </w:trPr>
        <w:tc>
          <w:tcPr>
            <w:tcW w:w="243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523147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1. Oppfølging</w:t>
            </w:r>
          </w:p>
        </w:tc>
        <w:tc>
          <w:tcPr>
            <w:tcW w:w="561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39374D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Status på tiltak fra forrige møte</w:t>
            </w:r>
          </w:p>
        </w:tc>
      </w:tr>
      <w:tr w:rsidR="00105EEC" w:rsidRPr="0052750E" w14:paraId="3B485DE8" w14:textId="77777777">
        <w:trPr>
          <w:jc w:val="center"/>
        </w:trPr>
        <w:tc>
          <w:tcPr>
            <w:tcW w:w="243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D10846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2. Fremdrift</w:t>
            </w:r>
          </w:p>
        </w:tc>
        <w:tc>
          <w:tcPr>
            <w:tcW w:w="561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376C72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Status for innføring og drift</w:t>
            </w:r>
          </w:p>
        </w:tc>
      </w:tr>
      <w:tr w:rsidR="00105EEC" w:rsidRPr="0052750E" w14:paraId="36BE0ED5" w14:textId="77777777">
        <w:trPr>
          <w:jc w:val="center"/>
        </w:trPr>
        <w:tc>
          <w:tcPr>
            <w:tcW w:w="243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4756EF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3. Tjenesten</w:t>
            </w:r>
          </w:p>
        </w:tc>
        <w:tc>
          <w:tcPr>
            <w:tcW w:w="561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DEFDDE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Erfaringer fra de enkelte tjenesteområdene</w:t>
            </w:r>
          </w:p>
        </w:tc>
      </w:tr>
      <w:tr w:rsidR="00105EEC" w:rsidRPr="0052750E" w14:paraId="28FABCEA" w14:textId="77777777">
        <w:trPr>
          <w:jc w:val="center"/>
        </w:trPr>
        <w:tc>
          <w:tcPr>
            <w:tcW w:w="243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4BCB69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4. Teknologi</w:t>
            </w:r>
          </w:p>
        </w:tc>
        <w:tc>
          <w:tcPr>
            <w:tcW w:w="561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C7404D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Drift, feil, integrasjoner og leverandør</w:t>
            </w:r>
          </w:p>
        </w:tc>
      </w:tr>
      <w:tr w:rsidR="00105EEC" w:rsidRPr="0052750E" w14:paraId="0859E298" w14:textId="77777777">
        <w:trPr>
          <w:jc w:val="center"/>
        </w:trPr>
        <w:tc>
          <w:tcPr>
            <w:tcW w:w="243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2E28E9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5. Pasientsikkerhet</w:t>
            </w:r>
          </w:p>
        </w:tc>
        <w:tc>
          <w:tcPr>
            <w:tcW w:w="561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E44C8F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Hendelser og avvik</w:t>
            </w:r>
          </w:p>
        </w:tc>
      </w:tr>
      <w:tr w:rsidR="00105EEC" w:rsidRPr="0052750E" w14:paraId="3C9D7B60" w14:textId="77777777">
        <w:trPr>
          <w:jc w:val="center"/>
        </w:trPr>
        <w:tc>
          <w:tcPr>
            <w:tcW w:w="243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56901F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6. Risiko</w:t>
            </w:r>
          </w:p>
        </w:tc>
        <w:tc>
          <w:tcPr>
            <w:tcW w:w="561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E3EA3A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Nye eller endrede risikoer</w:t>
            </w:r>
          </w:p>
        </w:tc>
      </w:tr>
      <w:tr w:rsidR="00105EEC" w:rsidRPr="0052750E" w14:paraId="27A0B4B5" w14:textId="77777777">
        <w:trPr>
          <w:jc w:val="center"/>
        </w:trPr>
        <w:tc>
          <w:tcPr>
            <w:tcW w:w="243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92F695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7. Personvern og sikkerhet</w:t>
            </w:r>
          </w:p>
        </w:tc>
        <w:tc>
          <w:tcPr>
            <w:tcW w:w="561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0A6A67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Aktuelle problemstillinger</w:t>
            </w:r>
          </w:p>
        </w:tc>
      </w:tr>
      <w:tr w:rsidR="00105EEC" w:rsidRPr="0052750E" w14:paraId="1900F50A" w14:textId="77777777">
        <w:trPr>
          <w:jc w:val="center"/>
        </w:trPr>
        <w:tc>
          <w:tcPr>
            <w:tcW w:w="243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414713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8. Kompetanse</w:t>
            </w:r>
          </w:p>
        </w:tc>
        <w:tc>
          <w:tcPr>
            <w:tcW w:w="561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5098C0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Opplæring og behov</w:t>
            </w:r>
          </w:p>
        </w:tc>
      </w:tr>
      <w:tr w:rsidR="00105EEC" w:rsidRPr="0052750E" w14:paraId="513B893C" w14:textId="77777777">
        <w:trPr>
          <w:jc w:val="center"/>
        </w:trPr>
        <w:tc>
          <w:tcPr>
            <w:tcW w:w="243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C53AB4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9. Gevinster</w:t>
            </w:r>
          </w:p>
        </w:tc>
        <w:tc>
          <w:tcPr>
            <w:tcW w:w="561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69DC77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Status på målinger og tjenesteendring</w:t>
            </w:r>
          </w:p>
        </w:tc>
      </w:tr>
      <w:tr w:rsidR="00105EEC" w:rsidRPr="0052750E" w14:paraId="1460C2C5" w14:textId="77777777">
        <w:trPr>
          <w:jc w:val="center"/>
        </w:trPr>
        <w:tc>
          <w:tcPr>
            <w:tcW w:w="243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0CB1FD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10. Økonomi</w:t>
            </w:r>
          </w:p>
        </w:tc>
        <w:tc>
          <w:tcPr>
            <w:tcW w:w="561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152608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Kostnader og budsjett</w:t>
            </w:r>
          </w:p>
        </w:tc>
      </w:tr>
      <w:tr w:rsidR="00105EEC" w:rsidRPr="0052750E" w14:paraId="06FF7873" w14:textId="77777777">
        <w:trPr>
          <w:jc w:val="center"/>
        </w:trPr>
        <w:tc>
          <w:tcPr>
            <w:tcW w:w="243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1CCC71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11. Endringer</w:t>
            </w:r>
          </w:p>
        </w:tc>
        <w:tc>
          <w:tcPr>
            <w:tcW w:w="561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DBF2D3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Nye behov eller endringer i løsningen</w:t>
            </w:r>
          </w:p>
        </w:tc>
      </w:tr>
      <w:tr w:rsidR="00105EEC" w:rsidRPr="0052750E" w14:paraId="5A4E6378" w14:textId="77777777">
        <w:trPr>
          <w:jc w:val="center"/>
        </w:trPr>
        <w:tc>
          <w:tcPr>
            <w:tcW w:w="243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BC878E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12. Tiltak</w:t>
            </w:r>
          </w:p>
        </w:tc>
        <w:tc>
          <w:tcPr>
            <w:tcW w:w="561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A919C6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Beslutning, ansvarlig og frist</w:t>
            </w:r>
          </w:p>
        </w:tc>
      </w:tr>
    </w:tbl>
    <w:p w14:paraId="0C4AE8AF" w14:textId="77777777" w:rsidR="00105EEC" w:rsidRPr="0052750E" w:rsidRDefault="00433E6F">
      <w:pPr>
        <w:rPr>
          <w:lang w:val="nb-NO"/>
        </w:rPr>
      </w:pPr>
      <w:r w:rsidRPr="0052750E">
        <w:rPr>
          <w:lang w:val="nb-NO"/>
        </w:rPr>
        <w:t>Referat skal dokumentere beslutninger, tiltak, ansvarlig og frist - ikke bare diskusjonen i møtet.</w:t>
      </w:r>
    </w:p>
    <w:p w14:paraId="30CD3F3E" w14:textId="77777777" w:rsidR="00105EEC" w:rsidRPr="0052750E" w:rsidRDefault="00433E6F">
      <w:pPr>
        <w:pStyle w:val="Overskrift1"/>
        <w:rPr>
          <w:lang w:val="nb-NO"/>
        </w:rPr>
      </w:pPr>
      <w:r w:rsidRPr="0052750E">
        <w:rPr>
          <w:lang w:val="nb-NO"/>
        </w:rPr>
        <w:t>8. Overgang til ordinær drift</w:t>
      </w:r>
    </w:p>
    <w:p w14:paraId="4CFFF3CE" w14:textId="16E123A4" w:rsidR="00105EEC" w:rsidRPr="0052750E" w:rsidRDefault="00433E6F">
      <w:pPr>
        <w:rPr>
          <w:lang w:val="nb-NO"/>
        </w:rPr>
      </w:pPr>
      <w:r w:rsidRPr="0052750E">
        <w:rPr>
          <w:lang w:val="nb-NO"/>
        </w:rPr>
        <w:t xml:space="preserve">Overgang til ordinær drift skal være en formell beslutning og ikke skje automatisk fordi prosjekt- eller innføringsperioden avsluttes. Før overgang skal </w:t>
      </w:r>
      <w:r w:rsidR="00B660B2" w:rsidRPr="0052750E">
        <w:rPr>
          <w:lang w:val="nb-NO"/>
        </w:rPr>
        <w:t>aktuell leder</w:t>
      </w:r>
      <w:r w:rsidRPr="0052750E">
        <w:rPr>
          <w:lang w:val="nb-NO"/>
        </w:rPr>
        <w:t xml:space="preserve"> bekrefte at:</w:t>
      </w:r>
    </w:p>
    <w:p w14:paraId="12390E37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roller og ansvar i drift er definert</w:t>
      </w:r>
    </w:p>
    <w:p w14:paraId="31E3086E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driftsbudsjett er avklart</w:t>
      </w:r>
    </w:p>
    <w:p w14:paraId="6DC7437E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support- og forvaltningsmodell er etablert</w:t>
      </w:r>
    </w:p>
    <w:p w14:paraId="10752952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lastRenderedPageBreak/>
        <w:t>prosedyrer og beredskapsrutiner er godkjent</w:t>
      </w:r>
    </w:p>
    <w:p w14:paraId="79BEDBAB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ROS og DPIA er oppdatert</w:t>
      </w:r>
    </w:p>
    <w:p w14:paraId="29FE27C2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ansatte har nødvendig kompetanse</w:t>
      </w:r>
    </w:p>
    <w:p w14:paraId="1648020A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avtalte tjenesteendringer er gjennomført</w:t>
      </w:r>
    </w:p>
    <w:p w14:paraId="6382F4D3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leverandøroppfølging er etablert</w:t>
      </w:r>
    </w:p>
    <w:p w14:paraId="31F72F86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gevinstansvarlige er utpekt</w:t>
      </w:r>
    </w:p>
    <w:p w14:paraId="72E6FE98" w14:textId="77777777" w:rsidR="00105EEC" w:rsidRPr="0052750E" w:rsidRDefault="00433E6F">
      <w:pPr>
        <w:pStyle w:val="Punktliste"/>
        <w:spacing w:after="60"/>
        <w:rPr>
          <w:lang w:val="nb-NO"/>
        </w:rPr>
      </w:pPr>
      <w:r w:rsidRPr="0052750E">
        <w:rPr>
          <w:lang w:val="nb-NO"/>
        </w:rPr>
        <w:t>ansvar for videre evaluering er plassert.</w:t>
      </w:r>
    </w:p>
    <w:p w14:paraId="22C20209" w14:textId="77777777" w:rsidR="00105EEC" w:rsidRPr="0052750E" w:rsidRDefault="00433E6F">
      <w:pPr>
        <w:rPr>
          <w:lang w:val="nb-NO"/>
        </w:rPr>
      </w:pPr>
      <w:r w:rsidRPr="0052750E">
        <w:rPr>
          <w:lang w:val="nb-NO"/>
        </w:rPr>
        <w:t>Etter overgang til drift bør gruppen videreføres som forvaltnings- og utviklingsgruppe for digitalt tilsyn, med lavere møtefrekvens.</w:t>
      </w:r>
    </w:p>
    <w:p w14:paraId="07D4CDA4" w14:textId="77777777" w:rsidR="00105EEC" w:rsidRPr="0052750E" w:rsidRDefault="00433E6F">
      <w:pPr>
        <w:pStyle w:val="Overskrift1"/>
        <w:rPr>
          <w:lang w:val="nb-NO"/>
        </w:rPr>
      </w:pPr>
      <w:r w:rsidRPr="0052750E">
        <w:rPr>
          <w:lang w:val="nb-NO"/>
        </w:rPr>
        <w:t>9. Beslutningsmyndighet</w:t>
      </w:r>
    </w:p>
    <w:p w14:paraId="09E1D32A" w14:textId="77777777" w:rsidR="00105EEC" w:rsidRPr="0052750E" w:rsidRDefault="00433E6F">
      <w:pPr>
        <w:rPr>
          <w:lang w:val="nb-NO"/>
        </w:rPr>
      </w:pPr>
      <w:r w:rsidRPr="0052750E">
        <w:rPr>
          <w:lang w:val="nb-NO"/>
        </w:rPr>
        <w:t>Gruppen kan beslutte operative og faglige forhold innenfor vedtatte økonomiske og organisatoriske rammer. Saker som innebærer vesentlige økonomiske konsekvenser, prinsipielle tjenesteendringer, endringer i bemanning eller organisering, vesentlig endret risiko eller forhold utenfor gruppens mandat, løftes til relevant leder- eller styringsnivå.</w:t>
      </w:r>
    </w:p>
    <w:p w14:paraId="376EA9C8" w14:textId="77777777" w:rsidR="00105EEC" w:rsidRPr="0052750E" w:rsidRDefault="00433E6F">
      <w:pPr>
        <w:pStyle w:val="Overskrift1"/>
        <w:rPr>
          <w:lang w:val="nb-NO"/>
        </w:rPr>
      </w:pPr>
      <w:r w:rsidRPr="0052750E">
        <w:rPr>
          <w:lang w:val="nb-NO"/>
        </w:rPr>
        <w:t>10. Tiltakslogg</w:t>
      </w:r>
    </w:p>
    <w:tbl>
      <w:tblPr>
        <w:tblStyle w:val="Tabellrutenett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4082"/>
        <w:gridCol w:w="1417"/>
        <w:gridCol w:w="1020"/>
        <w:gridCol w:w="1020"/>
      </w:tblGrid>
      <w:tr w:rsidR="00105EEC" w:rsidRPr="0052750E" w14:paraId="5D595FD1" w14:textId="77777777">
        <w:trPr>
          <w:jc w:val="center"/>
        </w:trPr>
        <w:tc>
          <w:tcPr>
            <w:tcW w:w="567" w:type="dxa"/>
            <w:shd w:val="clear" w:color="auto" w:fill="D9EA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7427FD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b/>
                <w:color w:val="123757"/>
                <w:sz w:val="19"/>
                <w:lang w:val="nb-NO"/>
              </w:rPr>
              <w:t>Nr.</w:t>
            </w:r>
          </w:p>
        </w:tc>
        <w:tc>
          <w:tcPr>
            <w:tcW w:w="4082" w:type="dxa"/>
            <w:shd w:val="clear" w:color="auto" w:fill="D9EA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2ECF95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b/>
                <w:color w:val="123757"/>
                <w:sz w:val="19"/>
                <w:lang w:val="nb-NO"/>
              </w:rPr>
              <w:t>Tiltak / beslutning</w:t>
            </w:r>
          </w:p>
        </w:tc>
        <w:tc>
          <w:tcPr>
            <w:tcW w:w="1417" w:type="dxa"/>
            <w:shd w:val="clear" w:color="auto" w:fill="D9EA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DE4338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b/>
                <w:color w:val="123757"/>
                <w:sz w:val="19"/>
                <w:lang w:val="nb-NO"/>
              </w:rPr>
              <w:t>Ansvarlig</w:t>
            </w:r>
          </w:p>
        </w:tc>
        <w:tc>
          <w:tcPr>
            <w:tcW w:w="1020" w:type="dxa"/>
            <w:shd w:val="clear" w:color="auto" w:fill="D9EA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C5AF1D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b/>
                <w:color w:val="123757"/>
                <w:sz w:val="19"/>
                <w:lang w:val="nb-NO"/>
              </w:rPr>
              <w:t>Frist</w:t>
            </w:r>
          </w:p>
        </w:tc>
        <w:tc>
          <w:tcPr>
            <w:tcW w:w="1020" w:type="dxa"/>
            <w:shd w:val="clear" w:color="auto" w:fill="D9EA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DB9114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b/>
                <w:color w:val="123757"/>
                <w:sz w:val="19"/>
                <w:lang w:val="nb-NO"/>
              </w:rPr>
              <w:t>Status</w:t>
            </w:r>
          </w:p>
        </w:tc>
      </w:tr>
      <w:tr w:rsidR="00105EEC" w:rsidRPr="0052750E" w14:paraId="5AC4BE61" w14:textId="77777777">
        <w:trPr>
          <w:jc w:val="center"/>
        </w:trPr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BDC492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1</w:t>
            </w:r>
          </w:p>
        </w:tc>
        <w:tc>
          <w:tcPr>
            <w:tcW w:w="408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2AE13E" w14:textId="77777777" w:rsidR="00105EEC" w:rsidRPr="0052750E" w:rsidRDefault="00105EEC">
            <w:pPr>
              <w:spacing w:after="0" w:line="252" w:lineRule="auto"/>
              <w:rPr>
                <w:lang w:val="nb-NO"/>
              </w:rPr>
            </w:pP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0FD6F3" w14:textId="77777777" w:rsidR="00105EEC" w:rsidRPr="0052750E" w:rsidRDefault="00105EEC">
            <w:pPr>
              <w:spacing w:after="0" w:line="252" w:lineRule="auto"/>
              <w:rPr>
                <w:lang w:val="nb-NO"/>
              </w:rPr>
            </w:pPr>
          </w:p>
        </w:tc>
        <w:tc>
          <w:tcPr>
            <w:tcW w:w="102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B5F06E" w14:textId="77777777" w:rsidR="00105EEC" w:rsidRPr="0052750E" w:rsidRDefault="00105EEC">
            <w:pPr>
              <w:spacing w:after="0" w:line="252" w:lineRule="auto"/>
              <w:rPr>
                <w:lang w:val="nb-NO"/>
              </w:rPr>
            </w:pPr>
          </w:p>
        </w:tc>
        <w:tc>
          <w:tcPr>
            <w:tcW w:w="102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D5A917" w14:textId="77777777" w:rsidR="00105EEC" w:rsidRPr="0052750E" w:rsidRDefault="00105EEC">
            <w:pPr>
              <w:spacing w:after="0" w:line="252" w:lineRule="auto"/>
              <w:rPr>
                <w:lang w:val="nb-NO"/>
              </w:rPr>
            </w:pPr>
          </w:p>
        </w:tc>
      </w:tr>
      <w:tr w:rsidR="00105EEC" w:rsidRPr="0052750E" w14:paraId="26A55439" w14:textId="77777777">
        <w:trPr>
          <w:jc w:val="center"/>
        </w:trPr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C88626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2</w:t>
            </w:r>
          </w:p>
        </w:tc>
        <w:tc>
          <w:tcPr>
            <w:tcW w:w="408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CF43C2" w14:textId="77777777" w:rsidR="00105EEC" w:rsidRPr="0052750E" w:rsidRDefault="00105EEC">
            <w:pPr>
              <w:spacing w:after="0" w:line="252" w:lineRule="auto"/>
              <w:rPr>
                <w:lang w:val="nb-NO"/>
              </w:rPr>
            </w:pP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674F27" w14:textId="77777777" w:rsidR="00105EEC" w:rsidRPr="0052750E" w:rsidRDefault="00105EEC">
            <w:pPr>
              <w:spacing w:after="0" w:line="252" w:lineRule="auto"/>
              <w:rPr>
                <w:lang w:val="nb-NO"/>
              </w:rPr>
            </w:pPr>
          </w:p>
        </w:tc>
        <w:tc>
          <w:tcPr>
            <w:tcW w:w="102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5477AA" w14:textId="77777777" w:rsidR="00105EEC" w:rsidRPr="0052750E" w:rsidRDefault="00105EEC">
            <w:pPr>
              <w:spacing w:after="0" w:line="252" w:lineRule="auto"/>
              <w:rPr>
                <w:lang w:val="nb-NO"/>
              </w:rPr>
            </w:pPr>
          </w:p>
        </w:tc>
        <w:tc>
          <w:tcPr>
            <w:tcW w:w="102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7F8F32" w14:textId="77777777" w:rsidR="00105EEC" w:rsidRPr="0052750E" w:rsidRDefault="00105EEC">
            <w:pPr>
              <w:spacing w:after="0" w:line="252" w:lineRule="auto"/>
              <w:rPr>
                <w:lang w:val="nb-NO"/>
              </w:rPr>
            </w:pPr>
          </w:p>
        </w:tc>
      </w:tr>
      <w:tr w:rsidR="00105EEC" w:rsidRPr="0052750E" w14:paraId="25657E58" w14:textId="77777777">
        <w:trPr>
          <w:jc w:val="center"/>
        </w:trPr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9CC721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3</w:t>
            </w:r>
          </w:p>
        </w:tc>
        <w:tc>
          <w:tcPr>
            <w:tcW w:w="408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900E36" w14:textId="77777777" w:rsidR="00105EEC" w:rsidRPr="0052750E" w:rsidRDefault="00105EEC">
            <w:pPr>
              <w:spacing w:after="0" w:line="252" w:lineRule="auto"/>
              <w:rPr>
                <w:lang w:val="nb-NO"/>
              </w:rPr>
            </w:pP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7E0390" w14:textId="77777777" w:rsidR="00105EEC" w:rsidRPr="0052750E" w:rsidRDefault="00105EEC">
            <w:pPr>
              <w:spacing w:after="0" w:line="252" w:lineRule="auto"/>
              <w:rPr>
                <w:lang w:val="nb-NO"/>
              </w:rPr>
            </w:pPr>
          </w:p>
        </w:tc>
        <w:tc>
          <w:tcPr>
            <w:tcW w:w="102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5B6BE6" w14:textId="77777777" w:rsidR="00105EEC" w:rsidRPr="0052750E" w:rsidRDefault="00105EEC">
            <w:pPr>
              <w:spacing w:after="0" w:line="252" w:lineRule="auto"/>
              <w:rPr>
                <w:lang w:val="nb-NO"/>
              </w:rPr>
            </w:pPr>
          </w:p>
        </w:tc>
        <w:tc>
          <w:tcPr>
            <w:tcW w:w="102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47466D" w14:textId="77777777" w:rsidR="00105EEC" w:rsidRPr="0052750E" w:rsidRDefault="00105EEC">
            <w:pPr>
              <w:spacing w:after="0" w:line="252" w:lineRule="auto"/>
              <w:rPr>
                <w:lang w:val="nb-NO"/>
              </w:rPr>
            </w:pPr>
          </w:p>
        </w:tc>
      </w:tr>
      <w:tr w:rsidR="00105EEC" w:rsidRPr="0052750E" w14:paraId="6736E815" w14:textId="77777777">
        <w:trPr>
          <w:jc w:val="center"/>
        </w:trPr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ACB908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4</w:t>
            </w:r>
          </w:p>
        </w:tc>
        <w:tc>
          <w:tcPr>
            <w:tcW w:w="408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433130" w14:textId="77777777" w:rsidR="00105EEC" w:rsidRPr="0052750E" w:rsidRDefault="00105EEC">
            <w:pPr>
              <w:spacing w:after="0" w:line="252" w:lineRule="auto"/>
              <w:rPr>
                <w:lang w:val="nb-NO"/>
              </w:rPr>
            </w:pP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C2CAA4" w14:textId="77777777" w:rsidR="00105EEC" w:rsidRPr="0052750E" w:rsidRDefault="00105EEC">
            <w:pPr>
              <w:spacing w:after="0" w:line="252" w:lineRule="auto"/>
              <w:rPr>
                <w:lang w:val="nb-NO"/>
              </w:rPr>
            </w:pPr>
          </w:p>
        </w:tc>
        <w:tc>
          <w:tcPr>
            <w:tcW w:w="102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E4C501" w14:textId="77777777" w:rsidR="00105EEC" w:rsidRPr="0052750E" w:rsidRDefault="00105EEC">
            <w:pPr>
              <w:spacing w:after="0" w:line="252" w:lineRule="auto"/>
              <w:rPr>
                <w:lang w:val="nb-NO"/>
              </w:rPr>
            </w:pPr>
          </w:p>
        </w:tc>
        <w:tc>
          <w:tcPr>
            <w:tcW w:w="102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667F85" w14:textId="77777777" w:rsidR="00105EEC" w:rsidRPr="0052750E" w:rsidRDefault="00105EEC">
            <w:pPr>
              <w:spacing w:after="0" w:line="252" w:lineRule="auto"/>
              <w:rPr>
                <w:lang w:val="nb-NO"/>
              </w:rPr>
            </w:pPr>
          </w:p>
        </w:tc>
      </w:tr>
      <w:tr w:rsidR="00105EEC" w:rsidRPr="0052750E" w14:paraId="22FF0295" w14:textId="77777777">
        <w:trPr>
          <w:jc w:val="center"/>
        </w:trPr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725481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5</w:t>
            </w:r>
          </w:p>
        </w:tc>
        <w:tc>
          <w:tcPr>
            <w:tcW w:w="408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20C1C2" w14:textId="77777777" w:rsidR="00105EEC" w:rsidRPr="0052750E" w:rsidRDefault="00105EEC">
            <w:pPr>
              <w:spacing w:after="0" w:line="252" w:lineRule="auto"/>
              <w:rPr>
                <w:lang w:val="nb-NO"/>
              </w:rPr>
            </w:pP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B63B11" w14:textId="77777777" w:rsidR="00105EEC" w:rsidRPr="0052750E" w:rsidRDefault="00105EEC">
            <w:pPr>
              <w:spacing w:after="0" w:line="252" w:lineRule="auto"/>
              <w:rPr>
                <w:lang w:val="nb-NO"/>
              </w:rPr>
            </w:pPr>
          </w:p>
        </w:tc>
        <w:tc>
          <w:tcPr>
            <w:tcW w:w="102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04E44D" w14:textId="77777777" w:rsidR="00105EEC" w:rsidRPr="0052750E" w:rsidRDefault="00105EEC">
            <w:pPr>
              <w:spacing w:after="0" w:line="252" w:lineRule="auto"/>
              <w:rPr>
                <w:lang w:val="nb-NO"/>
              </w:rPr>
            </w:pPr>
          </w:p>
        </w:tc>
        <w:tc>
          <w:tcPr>
            <w:tcW w:w="102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B731D2" w14:textId="77777777" w:rsidR="00105EEC" w:rsidRPr="0052750E" w:rsidRDefault="00105EEC">
            <w:pPr>
              <w:spacing w:after="0" w:line="252" w:lineRule="auto"/>
              <w:rPr>
                <w:lang w:val="nb-NO"/>
              </w:rPr>
            </w:pPr>
          </w:p>
        </w:tc>
      </w:tr>
      <w:tr w:rsidR="00105EEC" w:rsidRPr="0052750E" w14:paraId="2A4AE79F" w14:textId="77777777">
        <w:trPr>
          <w:jc w:val="center"/>
        </w:trPr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12D7EF" w14:textId="77777777" w:rsidR="00105EEC" w:rsidRPr="0052750E" w:rsidRDefault="00433E6F">
            <w:pPr>
              <w:spacing w:after="0" w:line="252" w:lineRule="auto"/>
              <w:rPr>
                <w:lang w:val="nb-NO"/>
              </w:rPr>
            </w:pPr>
            <w:r w:rsidRPr="0052750E">
              <w:rPr>
                <w:sz w:val="19"/>
                <w:lang w:val="nb-NO"/>
              </w:rPr>
              <w:t>6</w:t>
            </w:r>
          </w:p>
        </w:tc>
        <w:tc>
          <w:tcPr>
            <w:tcW w:w="408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F2C270" w14:textId="77777777" w:rsidR="00105EEC" w:rsidRPr="0052750E" w:rsidRDefault="00105EEC">
            <w:pPr>
              <w:spacing w:after="0" w:line="252" w:lineRule="auto"/>
              <w:rPr>
                <w:lang w:val="nb-NO"/>
              </w:rPr>
            </w:pP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1A41FE" w14:textId="77777777" w:rsidR="00105EEC" w:rsidRPr="0052750E" w:rsidRDefault="00105EEC">
            <w:pPr>
              <w:spacing w:after="0" w:line="252" w:lineRule="auto"/>
              <w:rPr>
                <w:lang w:val="nb-NO"/>
              </w:rPr>
            </w:pPr>
          </w:p>
        </w:tc>
        <w:tc>
          <w:tcPr>
            <w:tcW w:w="102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62780E" w14:textId="77777777" w:rsidR="00105EEC" w:rsidRPr="0052750E" w:rsidRDefault="00105EEC">
            <w:pPr>
              <w:spacing w:after="0" w:line="252" w:lineRule="auto"/>
              <w:rPr>
                <w:lang w:val="nb-NO"/>
              </w:rPr>
            </w:pPr>
          </w:p>
        </w:tc>
        <w:tc>
          <w:tcPr>
            <w:tcW w:w="102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A46F33" w14:textId="77777777" w:rsidR="00105EEC" w:rsidRPr="0052750E" w:rsidRDefault="00105EEC">
            <w:pPr>
              <w:spacing w:after="0" w:line="252" w:lineRule="auto"/>
              <w:rPr>
                <w:lang w:val="nb-NO"/>
              </w:rPr>
            </w:pPr>
          </w:p>
        </w:tc>
      </w:tr>
    </w:tbl>
    <w:p w14:paraId="16A48E6A" w14:textId="77777777" w:rsidR="00433E6F" w:rsidRPr="0052750E" w:rsidRDefault="00433E6F">
      <w:pPr>
        <w:rPr>
          <w:lang w:val="nb-NO"/>
        </w:rPr>
      </w:pPr>
    </w:p>
    <w:sectPr w:rsidR="00433E6F" w:rsidRPr="0052750E" w:rsidSect="00034616">
      <w:footerReference w:type="default" r:id="rId11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5268C" w14:textId="77777777" w:rsidR="00943E45" w:rsidRDefault="00943E45">
      <w:pPr>
        <w:spacing w:after="0" w:line="240" w:lineRule="auto"/>
      </w:pPr>
      <w:r>
        <w:separator/>
      </w:r>
    </w:p>
  </w:endnote>
  <w:endnote w:type="continuationSeparator" w:id="0">
    <w:p w14:paraId="02AE44A7" w14:textId="77777777" w:rsidR="00943E45" w:rsidRDefault="00943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8C72A" w14:textId="77777777" w:rsidR="00105EEC" w:rsidRPr="00B660B2" w:rsidRDefault="00433E6F">
    <w:pPr>
      <w:pStyle w:val="Bunntekst"/>
      <w:jc w:val="center"/>
      <w:rPr>
        <w:lang w:val="nb-NO"/>
      </w:rPr>
    </w:pPr>
    <w:r w:rsidRPr="00B660B2">
      <w:rPr>
        <w:color w:val="787878"/>
        <w:sz w:val="16"/>
        <w:lang w:val="nb-NO"/>
      </w:rPr>
      <w:t>Prosedyre - tverrfaglig gruppe for digitalt tilsyn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4F094" w14:textId="77777777" w:rsidR="00943E45" w:rsidRDefault="00943E45">
      <w:pPr>
        <w:spacing w:after="0" w:line="240" w:lineRule="auto"/>
      </w:pPr>
      <w:r>
        <w:separator/>
      </w:r>
    </w:p>
  </w:footnote>
  <w:footnote w:type="continuationSeparator" w:id="0">
    <w:p w14:paraId="1A627F0E" w14:textId="77777777" w:rsidR="00943E45" w:rsidRDefault="00943E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4032470">
    <w:abstractNumId w:val="8"/>
  </w:num>
  <w:num w:numId="2" w16cid:durableId="1403525667">
    <w:abstractNumId w:val="6"/>
  </w:num>
  <w:num w:numId="3" w16cid:durableId="1123500309">
    <w:abstractNumId w:val="5"/>
  </w:num>
  <w:num w:numId="4" w16cid:durableId="981226595">
    <w:abstractNumId w:val="4"/>
  </w:num>
  <w:num w:numId="5" w16cid:durableId="664548048">
    <w:abstractNumId w:val="7"/>
  </w:num>
  <w:num w:numId="6" w16cid:durableId="1401559083">
    <w:abstractNumId w:val="3"/>
  </w:num>
  <w:num w:numId="7" w16cid:durableId="601455794">
    <w:abstractNumId w:val="2"/>
  </w:num>
  <w:num w:numId="8" w16cid:durableId="1980378872">
    <w:abstractNumId w:val="1"/>
  </w:num>
  <w:num w:numId="9" w16cid:durableId="725178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3C80"/>
    <w:rsid w:val="00105EEC"/>
    <w:rsid w:val="0015074B"/>
    <w:rsid w:val="002959FB"/>
    <w:rsid w:val="0029639D"/>
    <w:rsid w:val="00326F90"/>
    <w:rsid w:val="00363921"/>
    <w:rsid w:val="00433E6F"/>
    <w:rsid w:val="0052750E"/>
    <w:rsid w:val="008C2443"/>
    <w:rsid w:val="00943E45"/>
    <w:rsid w:val="00AA1D8D"/>
    <w:rsid w:val="00B31687"/>
    <w:rsid w:val="00B47730"/>
    <w:rsid w:val="00B660B2"/>
    <w:rsid w:val="00CB0664"/>
    <w:rsid w:val="00CF3163"/>
    <w:rsid w:val="00F3788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E637B7"/>
  <w14:defaultImageDpi w14:val="300"/>
  <w15:docId w15:val="{D629CF5B-D8E6-498F-B1C9-57B0F4B80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color w:val="0F3C5A"/>
      <w:sz w:val="3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1D5478"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/>
      <w:b/>
      <w:bCs/>
      <w:color w:val="1D5478"/>
      <w:sz w:val="22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F3C5A"/>
      <w:spacing w:val="5"/>
      <w:kern w:val="28"/>
      <w:sz w:val="44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Hvor_x0020_lenge_x0020_kan_x0020_vi_x0020_holde_x0020_p_x00e5__x0020_fredag_x0020_28_x003f_ xmlns="193d4528-c04d-481a-993b-43bb612d80c0" xsi:nil="true"/>
    <Mat_x002d_preferanser xmlns="193d4528-c04d-481a-993b-43bb612d80c0" xsi:nil="true"/>
    <TaxCatchAll xmlns="0b2b5c60-9ca6-4a1c-ae82-ea908b8c8382" xsi:nil="true"/>
    <Hvor_x0020_tidlig_x0020_passer_x0020_det_x0020_at_x0020_vi_x0020_starter_x0020_p_x00e5__x0020_onsdag_x003f_ xmlns="193d4528-c04d-481a-993b-43bb612d80c0" xsi:nil="true"/>
    <lcf76f155ced4ddcb4097134ff3c332f xmlns="193d4528-c04d-481a-993b-43bb612d80c0">
      <Terms xmlns="http://schemas.microsoft.com/office/infopath/2007/PartnerControls"/>
    </lcf76f155ced4ddcb4097134ff3c332f>
    <Skal_x0020_vi_x0020_g_x00e5__x0020_ut_x0020_og_x0020_spise_x0020_sammen_x0020_en_x0020_av_x0020_dagene_x0020_etter_x0020_arbeids_x00f8_kta_x003f_ xmlns="193d4528-c04d-481a-993b-43bb612d80c0" xsi:nil="true"/>
    <_ip_UnifiedCompliancePolicyProperties xmlns="http://schemas.microsoft.com/sharepoint/v3" xsi:nil="true"/>
    <InnholdWebinar xmlns="193d4528-c04d-481a-993b-43bb612d80c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CE09B38C50C349B8C91BE5BFC973FE" ma:contentTypeVersion="22" ma:contentTypeDescription="Create a new document." ma:contentTypeScope="" ma:versionID="a6221647f12810b8ba7d16feb519cdd7">
  <xsd:schema xmlns:xsd="http://www.w3.org/2001/XMLSchema" xmlns:xs="http://www.w3.org/2001/XMLSchema" xmlns:p="http://schemas.microsoft.com/office/2006/metadata/properties" xmlns:ns1="http://schemas.microsoft.com/sharepoint/v3" xmlns:ns2="193d4528-c04d-481a-993b-43bb612d80c0" xmlns:ns3="0b2b5c60-9ca6-4a1c-ae82-ea908b8c8382" targetNamespace="http://schemas.microsoft.com/office/2006/metadata/properties" ma:root="true" ma:fieldsID="52612d317046f46e1e3103dc8b584601" ns1:_="" ns2:_="" ns3:_="">
    <xsd:import namespace="http://schemas.microsoft.com/sharepoint/v3"/>
    <xsd:import namespace="193d4528-c04d-481a-993b-43bb612d80c0"/>
    <xsd:import namespace="0b2b5c60-9ca6-4a1c-ae82-ea908b8c8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nnholdWebina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Hvor_x0020_tidlig_x0020_passer_x0020_det_x0020_at_x0020_vi_x0020_starter_x0020_p_x00e5__x0020_onsdag_x003f_" minOccurs="0"/>
                <xsd:element ref="ns2:Hvor_x0020_lenge_x0020_kan_x0020_vi_x0020_holde_x0020_p_x00e5__x0020_fredag_x0020_28_x003f_" minOccurs="0"/>
                <xsd:element ref="ns2:Mat_x002d_preferanser" minOccurs="0"/>
                <xsd:element ref="ns2:Skal_x0020_vi_x0020_g_x00e5__x0020_ut_x0020_og_x0020_spise_x0020_sammen_x0020_en_x0020_av_x0020_dagene_x0020_etter_x0020_arbeids_x00f8_kta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d4528-c04d-481a-993b-43bb612d80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nnholdWebinar" ma:index="22" nillable="true" ma:displayName="Innhold Webinar" ma:format="Dropdown" ma:internalName="InnholdWebinar">
      <xsd:simpleType>
        <xsd:restriction base="dms:Text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Hvor_x0020_tidlig_x0020_passer_x0020_det_x0020_at_x0020_vi_x0020_starter_x0020_p_x00e5__x0020_onsdag_x003f_" ma:index="26" nillable="true" ma:displayName="Hvor tidlig passer det at vi starter på onsdag?" ma:format="Dropdown" ma:internalName="Hvor_x0020_tidlig_x0020_passer_x0020_det_x0020_at_x0020_vi_x0020_starter_x0020_p_x00e5__x0020_onsdag_x003f_">
      <xsd:simpleType>
        <xsd:restriction base="dms:Choice">
          <xsd:enumeration value="Jeg overnatter i Oslo, så jeg kan starte kl. 0830"/>
          <xsd:enumeration value="kl. 0900"/>
          <xsd:enumeration value="kl. 0930"/>
          <xsd:enumeration value="Kl. 1000"/>
          <xsd:enumeration value="Kl. 1030"/>
          <xsd:enumeration value="Kl. 1100"/>
        </xsd:restriction>
      </xsd:simpleType>
    </xsd:element>
    <xsd:element name="Hvor_x0020_lenge_x0020_kan_x0020_vi_x0020_holde_x0020_p_x00e5__x0020_fredag_x0020_28_x003f_" ma:index="27" nillable="true" ma:displayName="Hvor lenge kan vi holde på fredag 28?" ma:format="Dropdown" ma:internalName="Hvor_x0020_lenge_x0020_kan_x0020_vi_x0020_holde_x0020_p_x00e5__x0020_fredag_x0020_28_x003f_">
      <xsd:simpleType>
        <xsd:restriction base="dms:Choice">
          <xsd:enumeration value="Kl. 1200"/>
          <xsd:enumeration value="Kl. 1230"/>
          <xsd:enumeration value="Kl. 1300"/>
          <xsd:enumeration value="Kl. 1330"/>
          <xsd:enumeration value="Kl. 1400"/>
          <xsd:enumeration value="Kl. 1430"/>
          <xsd:enumeration value="Jeg skal være i Oslo hele helga, så jeg kan holde på til jeg går videre til nærmeste bar..."/>
        </xsd:restriction>
      </xsd:simpleType>
    </xsd:element>
    <xsd:element name="Mat_x002d_preferanser" ma:index="28" nillable="true" ma:displayName="Mat-preferanser" ma:internalName="Mat_x002d_preferanser">
      <xsd:simpleType>
        <xsd:restriction base="dms:Note">
          <xsd:maxLength value="255"/>
        </xsd:restriction>
      </xsd:simpleType>
    </xsd:element>
    <xsd:element name="Skal_x0020_vi_x0020_g_x00e5__x0020_ut_x0020_og_x0020_spise_x0020_sammen_x0020_en_x0020_av_x0020_dagene_x0020_etter_x0020_arbeids_x00f8_kta_x003f_" ma:index="29" nillable="true" ma:displayName="Skal vi gå ut og spise sammen en av dagene etter arbeidsøkta?" ma:internalName="Skal_x0020_vi_x0020_g_x00e5__x0020_ut_x0020_og_x0020_spise_x0020_sammen_x0020_en_x0020_av_x0020_dagene_x0020_etter_x0020_arbeids_x00f8_kta_x003f_">
      <xsd:simpleType>
        <xsd:restriction base="dms:Choice">
          <xsd:enumeration value="Nei, jeg vil ikke spise sammen med dere andre!"/>
          <xsd:enumeration value="Onsdag 26."/>
          <xsd:enumeration value="Torsdag 27."/>
          <xsd:enumeration value="Begge dagene passe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b5c60-9ca6-4a1c-ae82-ea908b8c8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5137fcc-9370-422b-ba2f-c6e0ed7dc532}" ma:internalName="TaxCatchAll" ma:showField="CatchAllData" ma:web="0b2b5c60-9ca6-4a1c-ae82-ea908b8c83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FAB61B-51BE-4EC3-9095-0DC8E0D230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3E7BF1-0247-4E72-BFB9-5D0709CDB42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93d4528-c04d-481a-993b-43bb612d80c0"/>
    <ds:schemaRef ds:uri="0b2b5c60-9ca6-4a1c-ae82-ea908b8c8382"/>
  </ds:schemaRefs>
</ds:datastoreItem>
</file>

<file path=customXml/itemProps4.xml><?xml version="1.0" encoding="utf-8"?>
<ds:datastoreItem xmlns:ds="http://schemas.openxmlformats.org/officeDocument/2006/customXml" ds:itemID="{9C3C15B6-9EF9-4294-B093-3774FF1817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93d4528-c04d-481a-993b-43bb612d80c0"/>
    <ds:schemaRef ds:uri="0b2b5c60-9ca6-4a1c-ae82-ea908b8c83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1ae18b6-de6f-4b87-a2fc-90d6217d954e}" enabled="0" method="" siteId="{e1ae18b6-de6f-4b87-a2fc-90d6217d95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1456</Words>
  <Characters>7717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Martin David Korsnes</cp:lastModifiedBy>
  <cp:revision>5</cp:revision>
  <dcterms:created xsi:type="dcterms:W3CDTF">2026-09-08T10:43:00Z</dcterms:created>
  <dcterms:modified xsi:type="dcterms:W3CDTF">2026-09-23T14:05:00Z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0x01010017CE09B38C50C349B8C91BE5BFC973FE</vt:lpwstr>
  </property>
  <property fmtid="{D5CDD505-2E9C-101B-9397-08002B2CF9AE}" pid="3" name="MediaServiceImageTags">
    <vt:lpwstr/>
  </property>
</Properties>
</file>