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8095D4D" wp14:paraId="641D6799" wp14:textId="5C1C2235">
      <w:pPr>
        <w:pStyle w:val="Heading2"/>
        <w:spacing w:before="299" w:beforeAutospacing="off" w:after="299" w:afterAutospacing="off"/>
      </w:pPr>
      <w:r w:rsidRPr="38095D4D" w:rsidR="6B8E18ED">
        <w:rPr>
          <w:rFonts w:ascii="Aptos" w:hAnsi="Aptos" w:eastAsia="Aptos" w:cs="Aptos"/>
          <w:b w:val="1"/>
          <w:bCs w:val="1"/>
          <w:noProof w:val="0"/>
          <w:sz w:val="36"/>
          <w:szCs w:val="36"/>
          <w:lang w:val="nb-NO"/>
        </w:rPr>
        <w:t>Tildelingskriterier – Digitalt tilsyn</w:t>
      </w:r>
    </w:p>
    <w:p xmlns:wp14="http://schemas.microsoft.com/office/word/2010/wordml" w:rsidP="38095D4D" wp14:paraId="543501B7" wp14:textId="0D5F040B">
      <w:pPr>
        <w:pStyle w:val="Heading3"/>
        <w:spacing w:before="281" w:beforeAutospacing="off" w:after="281" w:afterAutospacing="off"/>
      </w:pPr>
      <w:r w:rsidRPr="2988C2E5" w:rsidR="7E3BAE7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nb-NO"/>
        </w:rPr>
        <w:t>Formål med tjenesten</w:t>
      </w:r>
    </w:p>
    <w:p xmlns:wp14="http://schemas.microsoft.com/office/word/2010/wordml" w:rsidP="38095D4D" wp14:paraId="18C41095" wp14:textId="4E5E5563">
      <w:pPr>
        <w:spacing w:before="240" w:beforeAutospacing="off" w:after="240" w:afterAutospacing="off"/>
      </w:pPr>
      <w:r w:rsidRPr="7DBFA0A1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Digitalt tilsyn kan tildeles</w:t>
      </w:r>
      <w:r w:rsidRPr="7DBFA0A1" w:rsidR="2128D843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 alene eller sammen med </w:t>
      </w:r>
      <w:r w:rsidRPr="7DBFA0A1" w:rsidR="2128D843">
        <w:rPr>
          <w:rFonts w:ascii="Aptos" w:hAnsi="Aptos" w:eastAsia="Aptos" w:cs="Aptos"/>
          <w:noProof w:val="0"/>
          <w:sz w:val="24"/>
          <w:szCs w:val="24"/>
          <w:lang w:val="nb-NO"/>
        </w:rPr>
        <w:t>ordinære helsetjenester</w:t>
      </w:r>
      <w:r w:rsidRPr="7DBFA0A1" w:rsidR="2128D843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, </w:t>
      </w:r>
      <w:r w:rsidRPr="7DBFA0A1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for å:</w:t>
      </w:r>
    </w:p>
    <w:p xmlns:wp14="http://schemas.microsoft.com/office/word/2010/wordml" w:rsidP="38095D4D" wp14:paraId="6CB819BF" wp14:textId="61DB0B6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Øke </w:t>
      </w:r>
      <w:r w:rsidRPr="38095D4D" w:rsidR="6B8E18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nb-NO"/>
        </w:rPr>
        <w:t>trygghet og sikkerhet</w:t>
      </w: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 for bruker</w:t>
      </w:r>
    </w:p>
    <w:p xmlns:wp14="http://schemas.microsoft.com/office/word/2010/wordml" w:rsidP="38095D4D" wp14:paraId="64450C2D" wp14:textId="1981D56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7DBFA0A1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Forebygge fall, ulykker eller helseskade</w:t>
      </w:r>
    </w:p>
    <w:p w:rsidR="3D206ADF" w:rsidP="7DBFA0A1" w:rsidRDefault="3D206ADF" w14:paraId="100409EA" w14:textId="3A0D3C2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7DBFA0A1" w:rsidR="3D206ADF">
        <w:rPr>
          <w:rFonts w:ascii="Aptos" w:hAnsi="Aptos" w:eastAsia="Aptos" w:cs="Aptos"/>
          <w:noProof w:val="0"/>
          <w:sz w:val="24"/>
          <w:szCs w:val="24"/>
          <w:lang w:val="nb-NO"/>
        </w:rPr>
        <w:t>Varsle om forverret tilstand tidlig</w:t>
      </w:r>
    </w:p>
    <w:p xmlns:wp14="http://schemas.microsoft.com/office/word/2010/wordml" w:rsidP="38095D4D" wp14:paraId="598B8CA0" wp14:textId="37EC6B2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Redusere behov for fysiske tilsyn når dette er faglig forsvarlig</w:t>
      </w:r>
    </w:p>
    <w:p xmlns:wp14="http://schemas.microsoft.com/office/word/2010/wordml" w:rsidP="38095D4D" wp14:paraId="78B6F45E" wp14:textId="13D21EA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Støtte selvstendighet og mestring i eget hjem</w:t>
      </w:r>
    </w:p>
    <w:p xmlns:wp14="http://schemas.microsoft.com/office/word/2010/wordml" w:rsidP="38095D4D" wp14:paraId="4E6FAD71" wp14:textId="1205601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Bidra til </w:t>
      </w:r>
      <w:r w:rsidRPr="38095D4D" w:rsidR="6B8E18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nb-NO"/>
        </w:rPr>
        <w:t>mer skånsom og tilpasset tjeneste</w:t>
      </w:r>
    </w:p>
    <w:p xmlns:wp14="http://schemas.microsoft.com/office/word/2010/wordml" wp14:paraId="4241A12F" wp14:textId="74BE3A45"/>
    <w:p xmlns:wp14="http://schemas.microsoft.com/office/word/2010/wordml" w:rsidP="38095D4D" wp14:paraId="318C40E6" wp14:textId="5DD25964">
      <w:pPr>
        <w:pStyle w:val="Heading3"/>
        <w:spacing w:before="281" w:beforeAutospacing="off" w:after="281" w:afterAutospacing="off"/>
      </w:pPr>
      <w:r w:rsidRPr="2988C2E5" w:rsidR="7E3BAE7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nb-NO"/>
        </w:rPr>
        <w:t>Hvem kan få digitalt tilsyn</w:t>
      </w:r>
    </w:p>
    <w:p xmlns:wp14="http://schemas.microsoft.com/office/word/2010/wordml" w:rsidP="38095D4D" wp14:paraId="3A11B3A2" wp14:textId="33EB8D24">
      <w:pPr>
        <w:spacing w:before="240" w:beforeAutospacing="off" w:after="240" w:afterAutospacing="off"/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Digitalt tilsyn kan vurderes for personer som:</w:t>
      </w:r>
    </w:p>
    <w:p xmlns:wp14="http://schemas.microsoft.com/office/word/2010/wordml" w:rsidP="38095D4D" wp14:paraId="661125BF" wp14:textId="26AEE83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7DBFA0A1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Bor hjemme eller i tilrettelagt bolig</w:t>
      </w:r>
    </w:p>
    <w:p w:rsidR="3C3B8EFF" w:rsidP="7DBFA0A1" w:rsidRDefault="3C3B8EFF" w14:paraId="5AA65BF4" w14:textId="0B36BD9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7DBFA0A1" w:rsidR="3C3B8EFF">
        <w:rPr>
          <w:rFonts w:ascii="Aptos" w:hAnsi="Aptos" w:eastAsia="Aptos" w:cs="Aptos"/>
          <w:noProof w:val="0"/>
          <w:sz w:val="24"/>
          <w:szCs w:val="24"/>
          <w:lang w:val="nb-NO"/>
        </w:rPr>
        <w:t>Selv ikke kan varsle om behov for hjelp</w:t>
      </w:r>
    </w:p>
    <w:p xmlns:wp14="http://schemas.microsoft.com/office/word/2010/wordml" w:rsidP="38095D4D" wp14:paraId="164825C6" wp14:textId="27665D8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Har behov for tilsyn på natt eller i perioder uten aktiv tjenesteyting</w:t>
      </w:r>
    </w:p>
    <w:p xmlns:wp14="http://schemas.microsoft.com/office/word/2010/wordml" w:rsidP="38095D4D" wp14:paraId="3C549060" wp14:textId="59F9CCA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Har kognitiv svikt, uro, fallrisiko eller behov for observasjon</w:t>
      </w:r>
    </w:p>
    <w:p xmlns:wp14="http://schemas.microsoft.com/office/word/2010/wordml" w:rsidP="38095D4D" wp14:paraId="4F2A36B5" wp14:textId="0E67CA2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Opplever utrygghet ved å være alene</w:t>
      </w:r>
    </w:p>
    <w:p xmlns:wp14="http://schemas.microsoft.com/office/word/2010/wordml" w:rsidP="38095D4D" wp14:paraId="46AE7FA5" wp14:textId="06C821A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Har behov for tilsyn, men hvor fysisk tilsyn oppleves belastende eller forstyrrende</w:t>
      </w:r>
    </w:p>
    <w:p xmlns:wp14="http://schemas.microsoft.com/office/word/2010/wordml" wp14:paraId="13126218" wp14:textId="6B266A3B"/>
    <w:p xmlns:wp14="http://schemas.microsoft.com/office/word/2010/wordml" w:rsidP="38095D4D" wp14:paraId="7BAD4F0F" wp14:textId="3CA90F65">
      <w:pPr>
        <w:pStyle w:val="Heading3"/>
        <w:spacing w:before="281" w:beforeAutospacing="off" w:after="281" w:afterAutospacing="off"/>
      </w:pPr>
      <w:r w:rsidRPr="2988C2E5" w:rsidR="7E3BAE7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nb-NO"/>
        </w:rPr>
        <w:t>Faglige vurderingskriterier</w:t>
      </w:r>
    </w:p>
    <w:p xmlns:wp14="http://schemas.microsoft.com/office/word/2010/wordml" w:rsidP="38095D4D" wp14:paraId="5287D3EC" wp14:textId="11958EA3">
      <w:pPr>
        <w:spacing w:before="240" w:beforeAutospacing="off" w:after="240" w:afterAutospacing="off"/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Følgende forhold skal vurderes samlet:</w:t>
      </w:r>
    </w:p>
    <w:p xmlns:wp14="http://schemas.microsoft.com/office/word/2010/wordml" w:rsidP="38095D4D" wp14:paraId="435A847E" wp14:textId="5F9A194A">
      <w:pPr>
        <w:pStyle w:val="Heading3"/>
        <w:spacing w:before="281" w:beforeAutospacing="off" w:after="281" w:afterAutospacing="off"/>
      </w:pPr>
      <w:r w:rsidRPr="38095D4D" w:rsidR="6B8E18ED">
        <w:rPr>
          <w:rFonts w:ascii="Aptos" w:hAnsi="Aptos" w:eastAsia="Aptos" w:cs="Aptos"/>
          <w:b w:val="1"/>
          <w:bCs w:val="1"/>
          <w:noProof w:val="0"/>
          <w:sz w:val="28"/>
          <w:szCs w:val="28"/>
          <w:lang w:val="nb-NO"/>
        </w:rPr>
        <w:t>A. Helse- og funksjonsnivå</w:t>
      </w:r>
    </w:p>
    <w:p xmlns:wp14="http://schemas.microsoft.com/office/word/2010/wordml" w:rsidP="38095D4D" wp14:paraId="5FA82C6E" wp14:textId="38EF59A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Risiko for fall, vandring eller akutt helsesvikt</w:t>
      </w:r>
    </w:p>
    <w:p xmlns:wp14="http://schemas.microsoft.com/office/word/2010/wordml" w:rsidP="38095D4D" wp14:paraId="21EDC3D5" wp14:textId="250BECC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Nattlig uro, søvnforstyrrelser eller behov for observasjon</w:t>
      </w:r>
    </w:p>
    <w:p xmlns:wp14="http://schemas.microsoft.com/office/word/2010/wordml" w:rsidP="38095D4D" wp14:paraId="792913CB" wp14:textId="40CDC34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Evne til å tilkalle hjelp selv</w:t>
      </w:r>
    </w:p>
    <w:p xmlns:wp14="http://schemas.microsoft.com/office/word/2010/wordml" w:rsidP="38095D4D" wp14:paraId="7BDB3E9C" wp14:textId="654563AB">
      <w:pPr>
        <w:pStyle w:val="Heading3"/>
        <w:spacing w:before="281" w:beforeAutospacing="off" w:after="281" w:afterAutospacing="off"/>
      </w:pPr>
      <w:r w:rsidRPr="38095D4D" w:rsidR="6B8E18ED">
        <w:rPr>
          <w:rFonts w:ascii="Aptos" w:hAnsi="Aptos" w:eastAsia="Aptos" w:cs="Aptos"/>
          <w:b w:val="1"/>
          <w:bCs w:val="1"/>
          <w:noProof w:val="0"/>
          <w:sz w:val="28"/>
          <w:szCs w:val="28"/>
          <w:lang w:val="nb-NO"/>
        </w:rPr>
        <w:t>B. Egenmestring og trygghet</w:t>
      </w:r>
    </w:p>
    <w:p xmlns:wp14="http://schemas.microsoft.com/office/word/2010/wordml" w:rsidP="38095D4D" wp14:paraId="293EB458" wp14:textId="56D6FDD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Opplevelse av trygghet/utrygghet</w:t>
      </w:r>
    </w:p>
    <w:p xmlns:wp14="http://schemas.microsoft.com/office/word/2010/wordml" w:rsidP="38095D4D" wp14:paraId="7F346443" wp14:textId="21C0FB0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Ønske om færre forstyrrelser fra fysisk tilsyn</w:t>
      </w:r>
    </w:p>
    <w:p xmlns:wp14="http://schemas.microsoft.com/office/word/2010/wordml" w:rsidP="38095D4D" wp14:paraId="4EDF39FE" wp14:textId="0776A9F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Grad av selvstendighet i dagliglivet</w:t>
      </w:r>
    </w:p>
    <w:p xmlns:wp14="http://schemas.microsoft.com/office/word/2010/wordml" w:rsidP="38095D4D" wp14:paraId="65C684DE" wp14:textId="31C48DC8">
      <w:pPr>
        <w:pStyle w:val="Heading3"/>
        <w:spacing w:before="281" w:beforeAutospacing="off" w:after="281" w:afterAutospacing="off"/>
      </w:pPr>
      <w:r w:rsidRPr="38095D4D" w:rsidR="6B8E18ED">
        <w:rPr>
          <w:rFonts w:ascii="Aptos" w:hAnsi="Aptos" w:eastAsia="Aptos" w:cs="Aptos"/>
          <w:b w:val="1"/>
          <w:bCs w:val="1"/>
          <w:noProof w:val="0"/>
          <w:sz w:val="28"/>
          <w:szCs w:val="28"/>
          <w:lang w:val="nb-NO"/>
        </w:rPr>
        <w:t>C. Egnethet for teknologisk løsning</w:t>
      </w:r>
    </w:p>
    <w:p xmlns:wp14="http://schemas.microsoft.com/office/word/2010/wordml" w:rsidP="38095D4D" wp14:paraId="20821E37" wp14:textId="59F7AD2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Om boligen er teknisk egnet</w:t>
      </w:r>
    </w:p>
    <w:p xmlns:wp14="http://schemas.microsoft.com/office/word/2010/wordml" w:rsidP="38095D4D" wp14:paraId="4C80ADF7" wp14:textId="28216B56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Om teknologien er minst mulig inngripende</w:t>
      </w:r>
    </w:p>
    <w:p xmlns:wp14="http://schemas.microsoft.com/office/word/2010/wordml" w:rsidP="38095D4D" wp14:paraId="7A5A5E0F" wp14:textId="2C313A1E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Om løsningen faktisk dekker behovet (f.eks. sensorbasert vs. kamera)</w:t>
      </w:r>
    </w:p>
    <w:p xmlns:wp14="http://schemas.microsoft.com/office/word/2010/wordml" wp14:paraId="508BE178" wp14:textId="783D33A5"/>
    <w:p xmlns:wp14="http://schemas.microsoft.com/office/word/2010/wordml" w:rsidP="38095D4D" wp14:paraId="2A1F4FEE" wp14:textId="07451D08">
      <w:pPr>
        <w:pStyle w:val="Heading3"/>
        <w:spacing w:before="281" w:beforeAutospacing="off" w:after="281" w:afterAutospacing="off"/>
      </w:pPr>
      <w:r w:rsidRPr="2988C2E5" w:rsidR="7E3BAE7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nb-NO"/>
        </w:rPr>
        <w:t>Samtykke og rettsgrunnlag</w:t>
      </w:r>
    </w:p>
    <w:p xmlns:wp14="http://schemas.microsoft.com/office/word/2010/wordml" w:rsidP="38095D4D" wp14:paraId="020F81CD" wp14:textId="5212875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Bruker må ha </w:t>
      </w:r>
      <w:r w:rsidRPr="38095D4D" w:rsidR="6B8E18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nb-NO"/>
        </w:rPr>
        <w:t>gyldig samtykke</w:t>
      </w: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, eller</w:t>
      </w:r>
    </w:p>
    <w:p xmlns:wp14="http://schemas.microsoft.com/office/word/2010/wordml" w:rsidP="38095D4D" wp14:paraId="2BC094E4" wp14:textId="5238B31A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Det må foreligge annet lovlig rettsgrunnlag (f.eks. pasient- og brukerrettighetsloven kap. 4A)</w:t>
      </w:r>
    </w:p>
    <w:p xmlns:wp14="http://schemas.microsoft.com/office/word/2010/wordml" w:rsidP="38095D4D" wp14:paraId="296DE3D8" wp14:textId="37781AEE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Samtykke skal være: </w:t>
      </w:r>
    </w:p>
    <w:p xmlns:wp14="http://schemas.microsoft.com/office/word/2010/wordml" w:rsidP="38095D4D" wp14:paraId="53F0C2BF" wp14:textId="7C0B82C7">
      <w:pPr>
        <w:pStyle w:val="ListParagraph"/>
        <w:numPr>
          <w:ilvl w:val="1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Informert</w:t>
      </w:r>
    </w:p>
    <w:p xmlns:wp14="http://schemas.microsoft.com/office/word/2010/wordml" w:rsidP="38095D4D" wp14:paraId="40933C20" wp14:textId="3E497ED7">
      <w:pPr>
        <w:pStyle w:val="ListParagraph"/>
        <w:numPr>
          <w:ilvl w:val="1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Frivillig</w:t>
      </w:r>
    </w:p>
    <w:p xmlns:wp14="http://schemas.microsoft.com/office/word/2010/wordml" w:rsidP="38095D4D" wp14:paraId="6EEFE008" wp14:textId="20B65BA9">
      <w:pPr>
        <w:pStyle w:val="ListParagraph"/>
        <w:numPr>
          <w:ilvl w:val="1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Dokumentert</w:t>
      </w:r>
    </w:p>
    <w:p xmlns:wp14="http://schemas.microsoft.com/office/word/2010/wordml" w:rsidP="38095D4D" wp14:paraId="47338CE7" wp14:textId="2B5B6CEA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Pårørende/verge involveres ved behov</w:t>
      </w:r>
    </w:p>
    <w:p xmlns:wp14="http://schemas.microsoft.com/office/word/2010/wordml" wp14:paraId="50598554" wp14:textId="6F1BAF5F"/>
    <w:p xmlns:wp14="http://schemas.microsoft.com/office/word/2010/wordml" w:rsidP="38095D4D" wp14:paraId="37FCD4EF" wp14:textId="7B4D9383">
      <w:pPr>
        <w:pStyle w:val="Heading3"/>
        <w:spacing w:before="281" w:beforeAutospacing="off" w:after="281" w:afterAutospacing="off"/>
      </w:pPr>
      <w:r w:rsidRPr="2988C2E5" w:rsidR="7E3BAE7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nb-NO"/>
        </w:rPr>
        <w:t>Avgrensning – når digitalt tilsyn ikke er egnet</w:t>
      </w:r>
    </w:p>
    <w:p xmlns:wp14="http://schemas.microsoft.com/office/word/2010/wordml" w:rsidP="38095D4D" wp14:paraId="7D14AC17" wp14:textId="193A30FD">
      <w:pPr>
        <w:spacing w:before="240" w:beforeAutospacing="off" w:after="240" w:afterAutospacing="off"/>
      </w:pPr>
      <w:r w:rsidRPr="2988C2E5" w:rsidR="7E3BAE76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Digitalt tilsyn skal </w:t>
      </w:r>
      <w:r w:rsidRPr="2988C2E5" w:rsidR="7E3BA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nb-NO"/>
        </w:rPr>
        <w:t>ikke</w:t>
      </w:r>
      <w:r w:rsidRPr="2988C2E5" w:rsidR="7E3BAE76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 erstatte </w:t>
      </w:r>
      <w:r w:rsidRPr="2988C2E5" w:rsidR="7E3BA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nb-NO"/>
        </w:rPr>
        <w:t>nødvendig</w:t>
      </w:r>
      <w:r w:rsidRPr="2988C2E5" w:rsidR="7E3BAE76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 fysisk:</w:t>
      </w:r>
    </w:p>
    <w:p xmlns:wp14="http://schemas.microsoft.com/office/word/2010/wordml" w:rsidP="38095D4D" wp14:paraId="5FBE7027" wp14:textId="520CF0F3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Pleie, behandling eller medisinsk oppfølging</w:t>
      </w:r>
    </w:p>
    <w:p xmlns:wp14="http://schemas.microsoft.com/office/word/2010/wordml" w:rsidP="38095D4D" wp14:paraId="14F7520C" wp14:textId="7FC97915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Sosial kontakt der dette er hovedbehovet</w:t>
      </w:r>
    </w:p>
    <w:p xmlns:wp14="http://schemas.microsoft.com/office/word/2010/wordml" w:rsidP="38095D4D" wp14:paraId="2676D962" wp14:textId="1A5E86F9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Tilsyn ved ustabil helsetilstand som krever hyppig fysisk vurdering</w:t>
      </w:r>
    </w:p>
    <w:p xmlns:wp14="http://schemas.microsoft.com/office/word/2010/wordml" wp14:paraId="01B75CB2" wp14:textId="360F954B"/>
    <w:p xmlns:wp14="http://schemas.microsoft.com/office/word/2010/wordml" w:rsidP="38095D4D" wp14:paraId="4BF160C9" wp14:textId="47C9F3C9">
      <w:pPr>
        <w:pStyle w:val="Heading3"/>
        <w:spacing w:before="281" w:beforeAutospacing="off" w:after="281" w:afterAutospacing="off"/>
      </w:pPr>
      <w:r w:rsidRPr="2988C2E5" w:rsidR="7E3BAE7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nb-NO"/>
        </w:rPr>
        <w:t>Dokumentasjon og vedtak</w:t>
      </w:r>
    </w:p>
    <w:p xmlns:wp14="http://schemas.microsoft.com/office/word/2010/wordml" w:rsidP="38095D4D" wp14:paraId="64C0FCDC" wp14:textId="233C7BDE">
      <w:pPr>
        <w:spacing w:before="240" w:beforeAutospacing="off" w:after="240" w:afterAutospacing="off"/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Ved tildeling skal det dokumenteres:</w:t>
      </w:r>
    </w:p>
    <w:p xmlns:wp14="http://schemas.microsoft.com/office/word/2010/wordml" w:rsidP="38095D4D" wp14:paraId="09285E72" wp14:textId="68EEED5B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Hvilket behov som begrunner digitalt tilsyn</w:t>
      </w:r>
    </w:p>
    <w:p xmlns:wp14="http://schemas.microsoft.com/office/word/2010/wordml" w:rsidP="38095D4D" wp14:paraId="5D5BB7B3" wp14:textId="22BD6CD5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Hvilken løsning som er valgt og hvorfor</w:t>
      </w:r>
    </w:p>
    <w:p xmlns:wp14="http://schemas.microsoft.com/office/word/2010/wordml" w:rsidP="38095D4D" wp14:paraId="3042F70D" wp14:textId="3472A55F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Vurdering av samtykke/rettsgrunnlag</w:t>
      </w:r>
    </w:p>
    <w:p xmlns:wp14="http://schemas.microsoft.com/office/word/2010/wordml" w:rsidP="38095D4D" wp14:paraId="03C4F022" wp14:textId="2A64E23E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Eventuelle alternativer som er vurdert</w:t>
      </w:r>
    </w:p>
    <w:p xmlns:wp14="http://schemas.microsoft.com/office/word/2010/wordml" w:rsidP="38095D4D" wp14:paraId="6F5A9648" wp14:textId="0D5CA554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Plan for evaluering og revurdering</w:t>
      </w:r>
    </w:p>
    <w:p xmlns:wp14="http://schemas.microsoft.com/office/word/2010/wordml" wp14:paraId="45BA62EC" wp14:textId="0D2167CF"/>
    <w:p xmlns:wp14="http://schemas.microsoft.com/office/word/2010/wordml" w:rsidP="38095D4D" wp14:paraId="12C41458" wp14:textId="509F7BE1">
      <w:pPr>
        <w:pStyle w:val="Heading3"/>
        <w:spacing w:before="281" w:beforeAutospacing="off" w:after="281" w:afterAutospacing="off"/>
      </w:pPr>
      <w:r w:rsidRPr="2988C2E5" w:rsidR="7E3BAE7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nb-NO"/>
        </w:rPr>
        <w:t>Evaluering</w:t>
      </w:r>
    </w:p>
    <w:p xmlns:wp14="http://schemas.microsoft.com/office/word/2010/wordml" w:rsidP="36232D2F" wp14:paraId="2299B19B" wp14:noSpellErr="1" wp14:textId="46C93A37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122F9AB2" w:rsidR="48921130">
        <w:rPr>
          <w:rFonts w:ascii="Aptos" w:hAnsi="Aptos" w:eastAsia="Aptos" w:cs="Aptos"/>
          <w:noProof w:val="0"/>
          <w:sz w:val="24"/>
          <w:szCs w:val="24"/>
          <w:lang w:val="nb-NO"/>
        </w:rPr>
        <w:t>Digitalt tilsyn skal</w:t>
      </w:r>
      <w:r w:rsidRPr="122F9AB2" w:rsidR="28F97699">
        <w:rPr>
          <w:rFonts w:ascii="Aptos" w:hAnsi="Aptos" w:eastAsia="Aptos" w:cs="Aptos"/>
          <w:noProof w:val="0"/>
          <w:sz w:val="24"/>
          <w:szCs w:val="24"/>
          <w:lang w:val="nb-NO"/>
        </w:rPr>
        <w:t xml:space="preserve"> alltid: </w:t>
      </w:r>
    </w:p>
    <w:p xmlns:wp14="http://schemas.microsoft.com/office/word/2010/wordml" w:rsidP="38095D4D" wp14:paraId="4D5669CE" wp14:textId="132EE9F1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Evalueres jevnlig</w:t>
      </w:r>
    </w:p>
    <w:p xmlns:wp14="http://schemas.microsoft.com/office/word/2010/wordml" w:rsidP="38095D4D" wp14:paraId="21B295D0" wp14:textId="1201224A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Avsluttes eller endres dersom behovet endrer seg</w:t>
      </w:r>
    </w:p>
    <w:p xmlns:wp14="http://schemas.microsoft.com/office/word/2010/wordml" w:rsidP="38095D4D" wp14:paraId="6DD34DE9" wp14:textId="071ECFCF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nb-NO"/>
        </w:rPr>
      </w:pPr>
      <w:r w:rsidRPr="38095D4D" w:rsidR="6B8E18ED">
        <w:rPr>
          <w:rFonts w:ascii="Aptos" w:hAnsi="Aptos" w:eastAsia="Aptos" w:cs="Aptos"/>
          <w:noProof w:val="0"/>
          <w:sz w:val="24"/>
          <w:szCs w:val="24"/>
          <w:lang w:val="nb-NO"/>
        </w:rPr>
        <w:t>Tilpasses dersom teknologien ikke gir ønsket effekt</w:t>
      </w:r>
    </w:p>
    <w:p xmlns:wp14="http://schemas.microsoft.com/office/word/2010/wordml" wp14:paraId="104E3129" wp14:textId="018059D8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7e4b99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ba116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f5fa5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fa781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1d812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7bd86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5859b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27429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5e9e9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239C0C"/>
    <w:rsid w:val="122F9AB2"/>
    <w:rsid w:val="2007AEA8"/>
    <w:rsid w:val="21239C0C"/>
    <w:rsid w:val="2128D843"/>
    <w:rsid w:val="2420A1FF"/>
    <w:rsid w:val="28F97699"/>
    <w:rsid w:val="2988C2E5"/>
    <w:rsid w:val="2F897F7F"/>
    <w:rsid w:val="36232D2F"/>
    <w:rsid w:val="38095D4D"/>
    <w:rsid w:val="3C3B8EFF"/>
    <w:rsid w:val="3D206ADF"/>
    <w:rsid w:val="48921130"/>
    <w:rsid w:val="4FE98440"/>
    <w:rsid w:val="6B8E18ED"/>
    <w:rsid w:val="6EAB9F58"/>
    <w:rsid w:val="725F747A"/>
    <w:rsid w:val="77413F49"/>
    <w:rsid w:val="7DBFA0A1"/>
    <w:rsid w:val="7E3BA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1E6F1"/>
  <w15:chartTrackingRefBased/>
  <w15:docId w15:val="{5AA4D8EB-48D5-4068-808D-B7851D5E28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2"/>
    </w:pPr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4e8f0eeccbc4b6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CE09B38C50C349B8C91BE5BFC973FE" ma:contentTypeVersion="22" ma:contentTypeDescription="Opprett et nytt dokument." ma:contentTypeScope="" ma:versionID="87a2d3f35fd07e1bbb75f94174abd97b">
  <xsd:schema xmlns:xsd="http://www.w3.org/2001/XMLSchema" xmlns:xs="http://www.w3.org/2001/XMLSchema" xmlns:p="http://schemas.microsoft.com/office/2006/metadata/properties" xmlns:ns1="http://schemas.microsoft.com/sharepoint/v3" xmlns:ns2="193d4528-c04d-481a-993b-43bb612d80c0" xmlns:ns3="0b2b5c60-9ca6-4a1c-ae82-ea908b8c8382" targetNamespace="http://schemas.microsoft.com/office/2006/metadata/properties" ma:root="true" ma:fieldsID="f98f83e0c40ed85d1461676eb915ba03" ns1:_="" ns2:_="" ns3:_="">
    <xsd:import namespace="http://schemas.microsoft.com/sharepoint/v3"/>
    <xsd:import namespace="193d4528-c04d-481a-993b-43bb612d80c0"/>
    <xsd:import namespace="0b2b5c60-9ca6-4a1c-ae82-ea908b8c8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nnholdWebina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Hvor_x0020_tidlig_x0020_passer_x0020_det_x0020_at_x0020_vi_x0020_starter_x0020_p_x00e5__x0020_onsdag_x003f_" minOccurs="0"/>
                <xsd:element ref="ns2:Hvor_x0020_lenge_x0020_kan_x0020_vi_x0020_holde_x0020_p_x00e5__x0020_fredag_x0020_28_x003f_" minOccurs="0"/>
                <xsd:element ref="ns2:Mat_x002d_preferanser" minOccurs="0"/>
                <xsd:element ref="ns2:Skal_x0020_vi_x0020_g_x00e5__x0020_ut_x0020_og_x0020_spise_x0020_sammen_x0020_en_x0020_av_x0020_dagene_x0020_etter_x0020_arbeids_x00f8_kta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d4528-c04d-481a-993b-43bb612d8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nnholdWebinar" ma:index="22" nillable="true" ma:displayName="Innhold Webinar" ma:format="Dropdown" ma:internalName="InnholdWebinar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Hvor_x0020_tidlig_x0020_passer_x0020_det_x0020_at_x0020_vi_x0020_starter_x0020_p_x00e5__x0020_onsdag_x003f_" ma:index="26" nillable="true" ma:displayName="Hvor tidlig passer det at vi starter på onsdag?" ma:format="Dropdown" ma:internalName="Hvor_x0020_tidlig_x0020_passer_x0020_det_x0020_at_x0020_vi_x0020_starter_x0020_p_x00e5__x0020_onsdag_x003f_">
      <xsd:simpleType>
        <xsd:restriction base="dms:Choice">
          <xsd:enumeration value="Jeg overnatter i Oslo, så jeg kan starte kl. 0830"/>
          <xsd:enumeration value="kl. 0900"/>
          <xsd:enumeration value="kl. 0930"/>
          <xsd:enumeration value="Kl. 1000"/>
          <xsd:enumeration value="Kl. 1030"/>
          <xsd:enumeration value="Kl. 1100"/>
        </xsd:restriction>
      </xsd:simpleType>
    </xsd:element>
    <xsd:element name="Hvor_x0020_lenge_x0020_kan_x0020_vi_x0020_holde_x0020_p_x00e5__x0020_fredag_x0020_28_x003f_" ma:index="27" nillable="true" ma:displayName="Hvor lenge kan vi holde på fredag 28?" ma:format="Dropdown" ma:internalName="Hvor_x0020_lenge_x0020_kan_x0020_vi_x0020_holde_x0020_p_x00e5__x0020_fredag_x0020_28_x003f_">
      <xsd:simpleType>
        <xsd:restriction base="dms:Choice">
          <xsd:enumeration value="Kl. 1200"/>
          <xsd:enumeration value="Kl. 1230"/>
          <xsd:enumeration value="Kl. 1300"/>
          <xsd:enumeration value="Kl. 1330"/>
          <xsd:enumeration value="Kl. 1400"/>
          <xsd:enumeration value="Kl. 1430"/>
          <xsd:enumeration value="Jeg skal være i Oslo hele helga, så jeg kan holde på til jeg går videre til nærmeste bar..."/>
        </xsd:restriction>
      </xsd:simpleType>
    </xsd:element>
    <xsd:element name="Mat_x002d_preferanser" ma:index="28" nillable="true" ma:displayName="Mat-preferanser" ma:internalName="Mat_x002d_preferanser">
      <xsd:simpleType>
        <xsd:restriction base="dms:Note">
          <xsd:maxLength value="255"/>
        </xsd:restriction>
      </xsd:simpleType>
    </xsd:element>
    <xsd:element name="Skal_x0020_vi_x0020_g_x00e5__x0020_ut_x0020_og_x0020_spise_x0020_sammen_x0020_en_x0020_av_x0020_dagene_x0020_etter_x0020_arbeids_x00f8_kta_x003f_" ma:index="29" nillable="true" ma:displayName="Skal vi gå ut og spise sammen en av dagene etter arbeidsøkta?" ma:internalName="Skal_x0020_vi_x0020_g_x00e5__x0020_ut_x0020_og_x0020_spise_x0020_sammen_x0020_en_x0020_av_x0020_dagene_x0020_etter_x0020_arbeids_x00f8_kta_x003f_">
      <xsd:simpleType>
        <xsd:restriction base="dms:Choice">
          <xsd:enumeration value="Nei, jeg vil ikke spise sammen med dere andre!"/>
          <xsd:enumeration value="Onsdag 26."/>
          <xsd:enumeration value="Torsdag 27."/>
          <xsd:enumeration value="Begge dagene pass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b5c60-9ca6-4a1c-ae82-ea908b8c8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5137fcc-9370-422b-ba2f-c6e0ed7dc532}" ma:internalName="TaxCatchAll" ma:showField="CatchAllData" ma:web="0b2b5c60-9ca6-4a1c-ae82-ea908b8c83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0b2b5c60-9ca6-4a1c-ae82-ea908b8c8382" xsi:nil="true"/>
    <lcf76f155ced4ddcb4097134ff3c332f xmlns="193d4528-c04d-481a-993b-43bb612d80c0">
      <Terms xmlns="http://schemas.microsoft.com/office/infopath/2007/PartnerControls"/>
    </lcf76f155ced4ddcb4097134ff3c332f>
    <_ip_UnifiedCompliancePolicyProperties xmlns="http://schemas.microsoft.com/sharepoint/v3" xsi:nil="true"/>
    <InnholdWebinar xmlns="193d4528-c04d-481a-993b-43bb612d80c0" xsi:nil="true"/>
    <Hvor_x0020_lenge_x0020_kan_x0020_vi_x0020_holde_x0020_p_x00e5__x0020_fredag_x0020_28_x003f_ xmlns="193d4528-c04d-481a-993b-43bb612d80c0" xsi:nil="true"/>
    <Mat_x002d_preferanser xmlns="193d4528-c04d-481a-993b-43bb612d80c0" xsi:nil="true"/>
    <Hvor_x0020_tidlig_x0020_passer_x0020_det_x0020_at_x0020_vi_x0020_starter_x0020_p_x00e5__x0020_onsdag_x003f_ xmlns="193d4528-c04d-481a-993b-43bb612d80c0" xsi:nil="true"/>
    <Skal_x0020_vi_x0020_g_x00e5__x0020_ut_x0020_og_x0020_spise_x0020_sammen_x0020_en_x0020_av_x0020_dagene_x0020_etter_x0020_arbeids_x00f8_kta_x003f_ xmlns="193d4528-c04d-481a-993b-43bb612d80c0" xsi:nil="true"/>
  </documentManagement>
</p:properties>
</file>

<file path=customXml/itemProps1.xml><?xml version="1.0" encoding="utf-8"?>
<ds:datastoreItem xmlns:ds="http://schemas.openxmlformats.org/officeDocument/2006/customXml" ds:itemID="{EBF105C5-53C4-44AC-9376-7D60BCB8FBCD}"/>
</file>

<file path=customXml/itemProps2.xml><?xml version="1.0" encoding="utf-8"?>
<ds:datastoreItem xmlns:ds="http://schemas.openxmlformats.org/officeDocument/2006/customXml" ds:itemID="{AA0CCBE8-6021-422F-8C98-B8284E524515}"/>
</file>

<file path=customXml/itemProps3.xml><?xml version="1.0" encoding="utf-8"?>
<ds:datastoreItem xmlns:ds="http://schemas.openxmlformats.org/officeDocument/2006/customXml" ds:itemID="{95BA0C8B-CDDC-41A4-970D-3A8379164CF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Hårstad Solrunn</dc:creator>
  <cp:keywords/>
  <dc:description/>
  <cp:lastModifiedBy>Benedicte Nyborg</cp:lastModifiedBy>
  <dcterms:created xsi:type="dcterms:W3CDTF">2026-04-09T09:05:48Z</dcterms:created>
  <dcterms:modified xsi:type="dcterms:W3CDTF">2026-09-08T08:28:36Z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0x01010017CE09B38C50C349B8C91BE5BFC973FE</vt:lpwstr>
  </property>
  <property fmtid="{D5CDD505-2E9C-101B-9397-08002B2CF9AE}" pid="3" name="MediaServiceImageTags">
    <vt:lpwstr/>
  </property>
  <property fmtid="{D5CDD505-2E9C-101B-9397-08002B2CF9AE}" pid="5" name="docLang">
    <vt:lpwstr>nb</vt:lpwstr>
  </property>
</Properties>
</file>