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lineRule="auto"/>
        <w:ind w:left="0" w:firstLine="0"/>
        <w:rPr/>
      </w:pPr>
      <w:r w:rsidDel="00000000" w:rsidR="00000000" w:rsidRPr="00000000">
        <w:rPr>
          <w:color w:val="00b0f0"/>
          <w:rtl w:val="0"/>
        </w:rPr>
        <w:t xml:space="preserve">NB! Dette samtykket gjelder </w:t>
      </w:r>
      <w:hyperlink r:id="rId7">
        <w:r w:rsidDel="00000000" w:rsidR="00000000" w:rsidRPr="00000000">
          <w:rPr>
            <w:color w:val="1155cc"/>
            <w:u w:val="single"/>
            <w:rtl w:val="0"/>
          </w:rPr>
          <w:t xml:space="preserve">nasjonalt forløp</w:t>
        </w:r>
      </w:hyperlink>
      <w:r w:rsidDel="00000000" w:rsidR="00000000" w:rsidRPr="00000000">
        <w:rPr>
          <w:i w:val="1"/>
          <w:iCs w:val="1"/>
          <w:color w:val="00b0f0"/>
          <w:rtl w:val="0"/>
        </w:rPr>
        <w:t xml:space="preserve">. </w:t>
      </w:r>
      <w:r w:rsidDel="00000000" w:rsidR="00000000" w:rsidRPr="00000000">
        <w:rPr>
          <w:b w:val="1"/>
          <w:bCs w:val="1"/>
          <w:color w:val="00b0f0"/>
          <w:rtl w:val="0"/>
        </w:rPr>
        <w:t xml:space="preserve">Ikke</w:t>
      </w:r>
      <w:r w:rsidDel="00000000" w:rsidR="00000000" w:rsidRPr="00000000">
        <w:rPr>
          <w:color w:val="00b0f0"/>
          <w:rtl w:val="0"/>
        </w:rPr>
        <w:t xml:space="preserve"> bruk dette samtykket til </w:t>
      </w:r>
      <w:hyperlink r:id="rId8">
        <w:r w:rsidDel="00000000" w:rsidR="00000000" w:rsidRPr="00000000">
          <w:rPr>
            <w:color w:val="1155cc"/>
            <w:u w:val="single"/>
            <w:rtl w:val="0"/>
          </w:rPr>
          <w:t xml:space="preserve">tverrfaglig helsekartlegging</w:t>
        </w:r>
      </w:hyperlink>
      <w:r w:rsidDel="00000000" w:rsidR="00000000" w:rsidRPr="00000000">
        <w:rPr>
          <w:rtl w:val="0"/>
        </w:rPr>
        <w:t xml:space="preserve">.</w:t>
      </w:r>
    </w:p>
    <w:p w:rsidR="00000000" w:rsidDel="00000000" w:rsidP="00000000" w:rsidRDefault="00000000" w:rsidRPr="00000000" w14:paraId="00000002">
      <w:pPr>
        <w:pStyle w:val="Title"/>
        <w:keepNext w:val="1"/>
        <w:keepLines w:val="1"/>
        <w:spacing w:before="360" w:lineRule="auto"/>
        <w:ind w:left="0" w:firstLine="0"/>
        <w:rPr/>
      </w:pPr>
      <w:bookmarkStart w:colFirst="0" w:colLast="0" w:name="_heading=h.5096qxiumnmo" w:id="0"/>
      <w:bookmarkEnd w:id="0"/>
      <w:r w:rsidDel="00000000" w:rsidR="00000000" w:rsidRPr="00000000">
        <w:rPr>
          <w:rtl w:val="0"/>
        </w:rPr>
        <w:t xml:space="preserve">Samtykke til å dele informasjon med helsetjenester </w:t>
      </w:r>
    </w:p>
    <w:p w:rsidR="00000000" w:rsidDel="00000000" w:rsidP="00000000" w:rsidRDefault="00000000" w:rsidRPr="00000000" w14:paraId="00000003">
      <w:pPr>
        <w:ind w:left="0" w:firstLine="0"/>
        <w:rPr/>
      </w:pPr>
      <w:r w:rsidDel="00000000" w:rsidR="00000000" w:rsidRPr="00000000">
        <w:rPr>
          <w:rtl w:val="0"/>
        </w:rPr>
      </w:r>
    </w:p>
    <w:p w:rsidR="00000000" w:rsidDel="00000000" w:rsidP="00000000" w:rsidRDefault="00000000" w:rsidRPr="00000000" w14:paraId="00000004">
      <w:pPr>
        <w:ind w:left="0" w:firstLine="0"/>
        <w:rPr>
          <w:color w:val="ed7d31"/>
        </w:rPr>
      </w:pPr>
      <w:r w:rsidDel="00000000" w:rsidR="00000000" w:rsidRPr="00000000">
        <w:rPr>
          <w:rtl w:val="0"/>
        </w:rPr>
        <w:t xml:space="preserve">Barn/ungdom:</w:t>
      </w:r>
      <w:r w:rsidDel="00000000" w:rsidR="00000000" w:rsidRPr="00000000">
        <w:rPr>
          <w:color w:val="ff0000"/>
          <w:rtl w:val="0"/>
        </w:rPr>
        <w:t xml:space="preserve"> </w:t>
      </w:r>
      <w:r w:rsidDel="00000000" w:rsidR="00000000" w:rsidRPr="00000000">
        <w:rPr>
          <w:color w:val="ed7d31"/>
          <w:rtl w:val="0"/>
        </w:rPr>
        <w:t xml:space="preserve">&lt;Navn på barnet&gt;</w:t>
      </w:r>
      <w:r w:rsidDel="00000000" w:rsidR="00000000" w:rsidRPr="00000000">
        <w:rPr>
          <w:rtl w:val="0"/>
        </w:rPr>
        <w:t xml:space="preserve">,</w:t>
      </w:r>
      <w:r w:rsidDel="00000000" w:rsidR="00000000" w:rsidRPr="00000000">
        <w:rPr>
          <w:color w:val="ed7d31"/>
          <w:rtl w:val="0"/>
        </w:rPr>
        <w:t xml:space="preserve"> &lt;fødselsnummer&gt;</w:t>
      </w:r>
    </w:p>
    <w:p w:rsidR="00000000" w:rsidDel="00000000" w:rsidP="00000000" w:rsidRDefault="00000000" w:rsidRPr="00000000" w14:paraId="00000005">
      <w:pPr>
        <w:ind w:left="0" w:firstLine="0"/>
        <w:rPr>
          <w:color w:val="ed7d31"/>
        </w:rPr>
      </w:pPr>
      <w:r w:rsidDel="00000000" w:rsidR="00000000" w:rsidRPr="00000000">
        <w:rPr>
          <w:rtl w:val="0"/>
        </w:rPr>
        <w:t xml:space="preserve">Foresatt 1:</w:t>
        <w:tab/>
      </w:r>
      <w:r w:rsidDel="00000000" w:rsidR="00000000" w:rsidRPr="00000000">
        <w:rPr>
          <w:color w:val="ed7d31"/>
          <w:rtl w:val="0"/>
        </w:rPr>
        <w:t xml:space="preserve">&lt;Navn på foresatt&gt;</w:t>
      </w:r>
      <w:r w:rsidDel="00000000" w:rsidR="00000000" w:rsidRPr="00000000">
        <w:rPr>
          <w:rtl w:val="0"/>
        </w:rPr>
        <w:t xml:space="preserve">,</w:t>
      </w:r>
      <w:r w:rsidDel="00000000" w:rsidR="00000000" w:rsidRPr="00000000">
        <w:rPr>
          <w:color w:val="ed7d31"/>
          <w:rtl w:val="0"/>
        </w:rPr>
        <w:t xml:space="preserve"> &lt;fødselsnummer&gt;</w:t>
      </w:r>
    </w:p>
    <w:p w:rsidR="00000000" w:rsidDel="00000000" w:rsidP="00000000" w:rsidRDefault="00000000" w:rsidRPr="00000000" w14:paraId="00000006">
      <w:pPr>
        <w:ind w:left="0" w:firstLine="0"/>
        <w:rPr>
          <w:color w:val="ed7d31"/>
        </w:rPr>
      </w:pPr>
      <w:r w:rsidDel="00000000" w:rsidR="00000000" w:rsidRPr="00000000">
        <w:rPr>
          <w:rtl w:val="0"/>
        </w:rPr>
        <w:t xml:space="preserve">Foresatt 2:</w:t>
        <w:tab/>
      </w:r>
      <w:r w:rsidDel="00000000" w:rsidR="00000000" w:rsidRPr="00000000">
        <w:rPr>
          <w:color w:val="ed7d31"/>
          <w:rtl w:val="0"/>
        </w:rPr>
        <w:t xml:space="preserve">&lt;Navn på foresatt&gt;</w:t>
      </w:r>
      <w:r w:rsidDel="00000000" w:rsidR="00000000" w:rsidRPr="00000000">
        <w:rPr>
          <w:rtl w:val="0"/>
        </w:rPr>
        <w:t xml:space="preserve">,</w:t>
      </w:r>
      <w:r w:rsidDel="00000000" w:rsidR="00000000" w:rsidRPr="00000000">
        <w:rPr>
          <w:color w:val="ed7d31"/>
          <w:rtl w:val="0"/>
        </w:rPr>
        <w:t xml:space="preserve"> &lt;fødselsnummer&gt;</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ind w:left="0" w:firstLine="0"/>
        <w:rPr/>
      </w:pPr>
      <w:r w:rsidDel="00000000" w:rsidR="00000000" w:rsidRPr="00000000">
        <w:rPr>
          <w:rtl w:val="0"/>
        </w:rPr>
        <w:t xml:space="preserve">Barnevernet kan samarbeide med helsetjenester for å kartlegge psykisk, somatisk og seksuell helse, tannhelse og rus. En slik grundig helsekartlegging kalles også nasjonalt forløp, og vi mener det er nyttig for </w:t>
      </w:r>
      <w:r w:rsidDel="00000000" w:rsidR="00000000" w:rsidRPr="00000000">
        <w:rPr>
          <w:color w:val="ed7d31"/>
          <w:rtl w:val="0"/>
        </w:rPr>
        <w:t xml:space="preserve">&lt;navn på barnet/ungdommen&gt;</w:t>
      </w:r>
      <w:r w:rsidDel="00000000" w:rsidR="00000000" w:rsidRPr="00000000">
        <w:rPr>
          <w:rtl w:val="0"/>
        </w:rPr>
        <w:t xml:space="preserve"> med en slik helsekartlegging for å få best mulig oppfølging og hjelp</w:t>
      </w:r>
      <w:r w:rsidDel="00000000" w:rsidR="00000000" w:rsidRPr="00000000">
        <w:rPr>
          <w:rFonts w:ascii="Roboto" w:cs="Roboto" w:eastAsia="Roboto" w:hAnsi="Roboto"/>
          <w:color w:val="444746"/>
          <w:sz w:val="21"/>
          <w:szCs w:val="21"/>
          <w:highlight w:val="white"/>
          <w:rtl w:val="0"/>
        </w:rPr>
        <w:t xml:space="preserve">.</w:t>
      </w:r>
      <w:r w:rsidDel="00000000" w:rsidR="00000000" w:rsidRPr="00000000">
        <w:rPr>
          <w:rtl w:val="0"/>
        </w:rPr>
        <w:t xml:space="preserve"> I nasjonalt forløp blir familien invitert til oppstartsmøte og statusmøte med de aktuelle helsetjenestene.</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ind w:left="0" w:firstLine="0"/>
        <w:rPr/>
      </w:pPr>
      <w:r w:rsidDel="00000000" w:rsidR="00000000" w:rsidRPr="00000000">
        <w:rPr>
          <w:rtl w:val="0"/>
        </w:rPr>
        <w:t xml:space="preserve">Siden barnevernet har taushetsplikt om enkeltpersoner og familier, trenger vi samtykke (tillatelse) fra deg til å kunne gi informasjon om </w:t>
      </w:r>
      <w:r w:rsidDel="00000000" w:rsidR="00000000" w:rsidRPr="00000000">
        <w:rPr>
          <w:color w:val="ed7d31"/>
          <w:rtl w:val="0"/>
        </w:rPr>
        <w:t xml:space="preserve">&lt;navn på barnet&gt; </w:t>
      </w:r>
      <w:r w:rsidDel="00000000" w:rsidR="00000000" w:rsidRPr="00000000">
        <w:rPr>
          <w:rtl w:val="0"/>
        </w:rPr>
        <w:t xml:space="preserve">og familien. </w:t>
        <w:br w:type="textWrapping"/>
        <w:br w:type="textWrapping"/>
        <w:t xml:space="preserve">Her får du vite hva samtykket innebærer, og du kan signere på at du godtar at barnevernet deler informasjon med helsetjenestene.</w:t>
      </w:r>
    </w:p>
    <w:p w:rsidR="00000000" w:rsidDel="00000000" w:rsidP="00000000" w:rsidRDefault="00000000" w:rsidRPr="00000000" w14:paraId="0000000B">
      <w:pPr>
        <w:pStyle w:val="Heading1"/>
        <w:spacing w:after="120" w:before="600" w:line="276" w:lineRule="auto"/>
        <w:rPr>
          <w:color w:val="000000"/>
        </w:rPr>
      </w:pPr>
      <w:bookmarkStart w:colFirst="0" w:colLast="0" w:name="_heading=h.bvgsq3kcgk7g" w:id="1"/>
      <w:bookmarkEnd w:id="1"/>
      <w:r w:rsidDel="00000000" w:rsidR="00000000" w:rsidRPr="00000000">
        <w:rPr>
          <w:rtl w:val="0"/>
        </w:rPr>
        <w:t xml:space="preserve">Hvilken informasjon samtykker du til at barnevernet deler med helsetjenestene? </w:t>
      </w:r>
      <w:r w:rsidDel="00000000" w:rsidR="00000000" w:rsidRPr="00000000">
        <w:rPr>
          <w:rtl w:val="0"/>
        </w:rPr>
      </w:r>
    </w:p>
    <w:p w:rsidR="00000000" w:rsidDel="00000000" w:rsidP="00000000" w:rsidRDefault="00000000" w:rsidRPr="00000000" w14:paraId="0000000C">
      <w:pPr>
        <w:spacing w:after="160" w:lineRule="auto"/>
        <w:ind w:left="0" w:firstLine="0"/>
        <w:rPr>
          <w:rFonts w:ascii="Arial" w:cs="Arial" w:eastAsia="Arial" w:hAnsi="Arial"/>
        </w:rPr>
      </w:pPr>
      <w:r w:rsidDel="00000000" w:rsidR="00000000" w:rsidRPr="00000000">
        <w:rPr>
          <w:rtl w:val="0"/>
        </w:rPr>
        <w:t xml:space="preserve">Barnevernet skal bare dele opplysninger som er nødvendige å dele, og som trengs for å få til en god og helhetlig oppfølging. Før du samtykker, skal du vite hvem vi deler opplysninger med, og hvilke opplysninger vi gir.</w:t>
      </w:r>
      <w:r w:rsidDel="00000000" w:rsidR="00000000" w:rsidRPr="00000000">
        <w:rPr>
          <w:rtl w:val="0"/>
        </w:rPr>
      </w:r>
    </w:p>
    <w:p w:rsidR="00000000" w:rsidDel="00000000" w:rsidP="00000000" w:rsidRDefault="00000000" w:rsidRPr="00000000" w14:paraId="0000000D">
      <w:pPr>
        <w:ind w:left="0" w:firstLine="0"/>
        <w:rPr/>
      </w:pPr>
      <w:r w:rsidDel="00000000" w:rsidR="00000000" w:rsidRPr="00000000">
        <w:rPr>
          <w:rtl w:val="0"/>
        </w:rPr>
      </w:r>
    </w:p>
    <w:p w:rsidR="00000000" w:rsidDel="00000000" w:rsidP="00000000" w:rsidRDefault="00000000" w:rsidRPr="00000000" w14:paraId="0000000E">
      <w:pPr>
        <w:ind w:left="0" w:firstLine="0"/>
        <w:rPr/>
      </w:pPr>
      <w:r w:rsidDel="00000000" w:rsidR="00000000" w:rsidRPr="00000000">
        <w:rPr>
          <w:rtl w:val="0"/>
        </w:rPr>
        <w:t xml:space="preserve">Ved å signere nedenfor samtykker du til at vi samarbeider med disse helsetjenestene:</w:t>
      </w:r>
    </w:p>
    <w:p w:rsidR="00000000" w:rsidDel="00000000" w:rsidP="00000000" w:rsidRDefault="00000000" w:rsidRPr="00000000" w14:paraId="0000000F">
      <w:pPr>
        <w:numPr>
          <w:ilvl w:val="0"/>
          <w:numId w:val="6"/>
        </w:numPr>
        <w:ind w:left="720" w:hanging="360"/>
        <w:rPr>
          <w:color w:val="ed7d31"/>
        </w:rPr>
      </w:pPr>
      <w:r w:rsidDel="00000000" w:rsidR="00000000" w:rsidRPr="00000000">
        <w:rPr>
          <w:color w:val="ed7d31"/>
          <w:rtl w:val="0"/>
        </w:rPr>
        <w:t xml:space="preserve">&lt;tjeneste 1&gt;</w:t>
      </w:r>
    </w:p>
    <w:p w:rsidR="00000000" w:rsidDel="00000000" w:rsidP="00000000" w:rsidRDefault="00000000" w:rsidRPr="00000000" w14:paraId="00000010">
      <w:pPr>
        <w:numPr>
          <w:ilvl w:val="0"/>
          <w:numId w:val="6"/>
        </w:numPr>
        <w:ind w:left="720" w:hanging="360"/>
        <w:rPr>
          <w:color w:val="ed7d31"/>
        </w:rPr>
      </w:pPr>
      <w:r w:rsidDel="00000000" w:rsidR="00000000" w:rsidRPr="00000000">
        <w:rPr>
          <w:color w:val="ed7d31"/>
          <w:rtl w:val="0"/>
        </w:rPr>
        <w:t xml:space="preserve">&lt;tjeneste 2&gt;</w:t>
      </w:r>
    </w:p>
    <w:p w:rsidR="00000000" w:rsidDel="00000000" w:rsidP="00000000" w:rsidRDefault="00000000" w:rsidRPr="00000000" w14:paraId="00000011">
      <w:pPr>
        <w:ind w:left="0" w:firstLine="0"/>
        <w:rPr/>
      </w:pPr>
      <w:r w:rsidDel="00000000" w:rsidR="00000000" w:rsidRPr="00000000">
        <w:rPr>
          <w:rtl w:val="0"/>
        </w:rPr>
        <w:br w:type="textWrapping"/>
        <w:t xml:space="preserve">Ved å signere nedenfor samtykker du til at vi deler informasjon om følgende temaer med helsetjenestene:</w:t>
      </w:r>
    </w:p>
    <w:p w:rsidR="00000000" w:rsidDel="00000000" w:rsidP="00000000" w:rsidRDefault="00000000" w:rsidRPr="00000000" w14:paraId="00000012">
      <w:pPr>
        <w:numPr>
          <w:ilvl w:val="0"/>
          <w:numId w:val="2"/>
        </w:numPr>
        <w:ind w:left="720" w:hanging="360"/>
        <w:rPr>
          <w:color w:val="ed7d31"/>
        </w:rPr>
      </w:pPr>
      <w:r w:rsidDel="00000000" w:rsidR="00000000" w:rsidRPr="00000000">
        <w:rPr>
          <w:color w:val="ed7d31"/>
          <w:rtl w:val="0"/>
        </w:rPr>
        <w:t xml:space="preserve">…</w:t>
      </w:r>
    </w:p>
    <w:p w:rsidR="00000000" w:rsidDel="00000000" w:rsidP="00000000" w:rsidRDefault="00000000" w:rsidRPr="00000000" w14:paraId="00000013">
      <w:pPr>
        <w:numPr>
          <w:ilvl w:val="0"/>
          <w:numId w:val="2"/>
        </w:numPr>
        <w:ind w:left="720" w:hanging="360"/>
        <w:rPr>
          <w:color w:val="ed7d31"/>
        </w:rPr>
      </w:pPr>
      <w:r w:rsidDel="00000000" w:rsidR="00000000" w:rsidRPr="00000000">
        <w:rPr>
          <w:color w:val="ed7d31"/>
          <w:rtl w:val="0"/>
        </w:rPr>
        <w:t xml:space="preserve">…</w:t>
      </w:r>
    </w:p>
    <w:p w:rsidR="00000000" w:rsidDel="00000000" w:rsidP="00000000" w:rsidRDefault="00000000" w:rsidRPr="00000000" w14:paraId="00000014">
      <w:pPr>
        <w:ind w:left="0" w:firstLine="0"/>
        <w:rPr/>
      </w:pPr>
      <w:r w:rsidDel="00000000" w:rsidR="00000000" w:rsidRPr="00000000">
        <w:rPr>
          <w:rtl w:val="0"/>
        </w:rPr>
      </w:r>
    </w:p>
    <w:p w:rsidR="00000000" w:rsidDel="00000000" w:rsidP="00000000" w:rsidRDefault="00000000" w:rsidRPr="00000000" w14:paraId="00000015">
      <w:pPr>
        <w:ind w:left="0" w:firstLine="0"/>
        <w:rPr/>
      </w:pPr>
      <w:r w:rsidDel="00000000" w:rsidR="00000000" w:rsidRPr="00000000">
        <w:rPr>
          <w:rtl w:val="0"/>
        </w:rPr>
        <w:t xml:space="preserve">Barnevernet skal </w:t>
      </w:r>
      <w:r w:rsidDel="00000000" w:rsidR="00000000" w:rsidRPr="00000000">
        <w:rPr>
          <w:b w:val="1"/>
          <w:bCs w:val="1"/>
          <w:rtl w:val="0"/>
        </w:rPr>
        <w:t xml:space="preserve">ikke </w:t>
      </w:r>
      <w:r w:rsidDel="00000000" w:rsidR="00000000" w:rsidRPr="00000000">
        <w:rPr>
          <w:rtl w:val="0"/>
        </w:rPr>
        <w:t xml:space="preserve">dele følgende informasjon:</w:t>
      </w:r>
    </w:p>
    <w:p w:rsidR="00000000" w:rsidDel="00000000" w:rsidP="00000000" w:rsidRDefault="00000000" w:rsidRPr="00000000" w14:paraId="00000016">
      <w:pPr>
        <w:numPr>
          <w:ilvl w:val="0"/>
          <w:numId w:val="4"/>
        </w:numPr>
        <w:ind w:left="720" w:hanging="360"/>
        <w:rPr>
          <w:color w:val="ed7d31"/>
        </w:rPr>
      </w:pPr>
      <w:r w:rsidDel="00000000" w:rsidR="00000000" w:rsidRPr="00000000">
        <w:rPr>
          <w:color w:val="ed7d31"/>
          <w:rtl w:val="0"/>
        </w:rPr>
        <w:t xml:space="preserve">…</w:t>
      </w:r>
    </w:p>
    <w:p w:rsidR="00000000" w:rsidDel="00000000" w:rsidP="00000000" w:rsidRDefault="00000000" w:rsidRPr="00000000" w14:paraId="00000017">
      <w:pPr>
        <w:numPr>
          <w:ilvl w:val="0"/>
          <w:numId w:val="4"/>
        </w:numPr>
        <w:ind w:left="720" w:hanging="360"/>
        <w:rPr>
          <w:color w:val="ed7d31"/>
        </w:rPr>
      </w:pPr>
      <w:r w:rsidDel="00000000" w:rsidR="00000000" w:rsidRPr="00000000">
        <w:rPr>
          <w:color w:val="ed7d31"/>
          <w:rtl w:val="0"/>
        </w:rPr>
        <w:t xml:space="preserve">…</w:t>
      </w:r>
    </w:p>
    <w:p w:rsidR="00000000" w:rsidDel="00000000" w:rsidP="00000000" w:rsidRDefault="00000000" w:rsidRPr="00000000" w14:paraId="00000018">
      <w:pPr>
        <w:ind w:firstLine="720"/>
        <w:rPr/>
      </w:pPr>
      <w:r w:rsidDel="00000000" w:rsidR="00000000" w:rsidRPr="00000000">
        <w:rPr>
          <w:rtl w:val="0"/>
        </w:rPr>
      </w:r>
    </w:p>
    <w:p w:rsidR="00000000" w:rsidDel="00000000" w:rsidP="00000000" w:rsidRDefault="00000000" w:rsidRPr="00000000" w14:paraId="00000019">
      <w:pPr>
        <w:ind w:left="0" w:firstLine="0"/>
        <w:rPr>
          <w:color w:val="ed7d31"/>
        </w:rPr>
      </w:pPr>
      <w:r w:rsidDel="00000000" w:rsidR="00000000" w:rsidRPr="00000000">
        <w:rPr>
          <w:color w:val="ed7c31"/>
          <w:rtl w:val="0"/>
        </w:rPr>
        <w:br w:type="textWrapping"/>
      </w:r>
      <w:r w:rsidDel="00000000" w:rsidR="00000000" w:rsidRPr="00000000">
        <w:rPr>
          <w:color w:val="ed7d31"/>
          <w:rtl w:val="0"/>
        </w:rPr>
        <w:t xml:space="preserve">&lt;Er det noen opplysninger vi skal holde tilbake fra </w:t>
      </w:r>
      <w:r w:rsidDel="00000000" w:rsidR="00000000" w:rsidRPr="00000000">
        <w:rPr>
          <w:b w:val="1"/>
          <w:bCs w:val="1"/>
          <w:color w:val="ed7d31"/>
          <w:rtl w:val="0"/>
        </w:rPr>
        <w:t xml:space="preserve">noen</w:t>
      </w:r>
      <w:r w:rsidDel="00000000" w:rsidR="00000000" w:rsidRPr="00000000">
        <w:rPr>
          <w:color w:val="ed7d31"/>
          <w:rtl w:val="0"/>
        </w:rPr>
        <w:t xml:space="preserve"> av tjenestene?&gt; </w:t>
      </w:r>
    </w:p>
    <w:p w:rsidR="00000000" w:rsidDel="00000000" w:rsidP="00000000" w:rsidRDefault="00000000" w:rsidRPr="00000000" w14:paraId="0000001A">
      <w:pPr>
        <w:numPr>
          <w:ilvl w:val="0"/>
          <w:numId w:val="5"/>
        </w:numPr>
        <w:ind w:left="720" w:hanging="360"/>
        <w:rPr>
          <w:color w:val="ed7d31"/>
        </w:rPr>
      </w:pPr>
      <w:r w:rsidDel="00000000" w:rsidR="00000000" w:rsidRPr="00000000">
        <w:rPr>
          <w:color w:val="ed7d31"/>
          <w:rtl w:val="0"/>
        </w:rPr>
        <w:t xml:space="preserve">…</w:t>
      </w:r>
    </w:p>
    <w:p w:rsidR="00000000" w:rsidDel="00000000" w:rsidP="00000000" w:rsidRDefault="00000000" w:rsidRPr="00000000" w14:paraId="0000001B">
      <w:pPr>
        <w:numPr>
          <w:ilvl w:val="0"/>
          <w:numId w:val="5"/>
        </w:numPr>
        <w:ind w:left="720" w:hanging="360"/>
        <w:rPr>
          <w:color w:val="ed7d31"/>
        </w:rPr>
      </w:pPr>
      <w:r w:rsidDel="00000000" w:rsidR="00000000" w:rsidRPr="00000000">
        <w:rPr>
          <w:color w:val="ed7d31"/>
          <w:rtl w:val="0"/>
        </w:rPr>
        <w:t xml:space="preserve">…</w:t>
      </w:r>
    </w:p>
    <w:p w:rsidR="00000000" w:rsidDel="00000000" w:rsidP="00000000" w:rsidRDefault="00000000" w:rsidRPr="00000000" w14:paraId="0000001C">
      <w:pPr>
        <w:pStyle w:val="Heading1"/>
        <w:spacing w:after="120" w:before="400" w:line="276" w:lineRule="auto"/>
        <w:rPr>
          <w:color w:val="000000"/>
        </w:rPr>
      </w:pPr>
      <w:bookmarkStart w:colFirst="0" w:colLast="0" w:name="_heading=h.ke0yp01m4kbb" w:id="2"/>
      <w:bookmarkEnd w:id="2"/>
      <w:r w:rsidDel="00000000" w:rsidR="00000000" w:rsidRPr="00000000">
        <w:rPr>
          <w:rtl w:val="0"/>
        </w:rPr>
        <w:t xml:space="preserve">Ditt samtykke </w:t>
      </w:r>
      <w:r w:rsidDel="00000000" w:rsidR="00000000" w:rsidRPr="00000000">
        <w:rPr>
          <w:rtl w:val="0"/>
        </w:rPr>
      </w:r>
    </w:p>
    <w:p w:rsidR="00000000" w:rsidDel="00000000" w:rsidP="00000000" w:rsidRDefault="00000000" w:rsidRPr="00000000" w14:paraId="0000001D">
      <w:pPr>
        <w:numPr>
          <w:ilvl w:val="0"/>
          <w:numId w:val="3"/>
        </w:numPr>
        <w:ind w:left="720" w:hanging="360"/>
        <w:rPr>
          <w:color w:val="000000"/>
        </w:rPr>
      </w:pPr>
      <w:r w:rsidDel="00000000" w:rsidR="00000000" w:rsidRPr="00000000">
        <w:rPr>
          <w:rtl w:val="0"/>
        </w:rPr>
        <w:t xml:space="preserve">Jeg samtykker til at barnevernet kan dele informasjon som beskrevet ovenfor. </w:t>
      </w:r>
      <w:r w:rsidDel="00000000" w:rsidR="00000000" w:rsidRPr="00000000">
        <w:rPr>
          <w:rtl w:val="0"/>
        </w:rPr>
      </w:r>
    </w:p>
    <w:p w:rsidR="00000000" w:rsidDel="00000000" w:rsidP="00000000" w:rsidRDefault="00000000" w:rsidRPr="00000000" w14:paraId="0000001E">
      <w:pPr>
        <w:ind w:firstLine="720"/>
        <w:rPr/>
      </w:pPr>
      <w:r w:rsidDel="00000000" w:rsidR="00000000" w:rsidRPr="00000000">
        <w:rPr>
          <w:rtl w:val="0"/>
        </w:rPr>
      </w:r>
    </w:p>
    <w:p w:rsidR="00000000" w:rsidDel="00000000" w:rsidP="00000000" w:rsidRDefault="00000000" w:rsidRPr="00000000" w14:paraId="0000001F">
      <w:pPr>
        <w:numPr>
          <w:ilvl w:val="0"/>
          <w:numId w:val="3"/>
        </w:numPr>
        <w:ind w:left="720" w:hanging="360"/>
        <w:rPr/>
      </w:pPr>
      <w:r w:rsidDel="00000000" w:rsidR="00000000" w:rsidRPr="00000000">
        <w:rPr>
          <w:rtl w:val="0"/>
        </w:rPr>
        <w:t xml:space="preserve">Jeg samtykker til at barnevernet kan dele informasjonen både muntlig i avklaringsmøte og oppstartsmøte og skriftlig i forbindelse med kartlegging og utredning av helsesituasjonen.</w:t>
      </w:r>
    </w:p>
    <w:p w:rsidR="00000000" w:rsidDel="00000000" w:rsidP="00000000" w:rsidRDefault="00000000" w:rsidRPr="00000000" w14:paraId="00000020">
      <w:pPr>
        <w:ind w:firstLine="720"/>
        <w:rPr/>
      </w:pPr>
      <w:r w:rsidDel="00000000" w:rsidR="00000000" w:rsidRPr="00000000">
        <w:rPr>
          <w:rtl w:val="0"/>
        </w:rPr>
      </w:r>
    </w:p>
    <w:p w:rsidR="00000000" w:rsidDel="00000000" w:rsidP="00000000" w:rsidRDefault="00000000" w:rsidRPr="00000000" w14:paraId="00000021">
      <w:pPr>
        <w:numPr>
          <w:ilvl w:val="0"/>
          <w:numId w:val="3"/>
        </w:numPr>
        <w:ind w:left="720" w:hanging="360"/>
        <w:rPr>
          <w:color w:val="000000"/>
        </w:rPr>
      </w:pPr>
      <w:r w:rsidDel="00000000" w:rsidR="00000000" w:rsidRPr="00000000">
        <w:rPr>
          <w:rtl w:val="0"/>
        </w:rPr>
        <w:t xml:space="preserve">Jeg har fått forklart hva jeg samtykker til, på et språk jeg forstår, og jeg har fått følgende informasjon (informert samtykke): </w:t>
        <w:br w:type="textWrapping"/>
      </w:r>
      <w:r w:rsidDel="00000000" w:rsidR="00000000" w:rsidRPr="00000000">
        <w:rPr>
          <w:rtl w:val="0"/>
        </w:rPr>
      </w:r>
    </w:p>
    <w:p w:rsidR="00000000" w:rsidDel="00000000" w:rsidP="00000000" w:rsidRDefault="00000000" w:rsidRPr="00000000" w14:paraId="00000022">
      <w:pPr>
        <w:numPr>
          <w:ilvl w:val="1"/>
          <w:numId w:val="3"/>
        </w:numPr>
        <w:ind w:left="1440" w:hanging="360"/>
        <w:rPr/>
      </w:pPr>
      <w:r w:rsidDel="00000000" w:rsidR="00000000" w:rsidRPr="00000000">
        <w:rPr>
          <w:rtl w:val="0"/>
        </w:rPr>
        <w:t xml:space="preserve">Samtykket gjelder i perioden fra </w:t>
      </w:r>
      <w:r w:rsidDel="00000000" w:rsidR="00000000" w:rsidRPr="00000000">
        <w:rPr>
          <w:color w:val="ed7d31"/>
          <w:rtl w:val="0"/>
        </w:rPr>
        <w:t xml:space="preserve">&lt;DD. måned ÅÅÅÅ&gt;</w:t>
      </w:r>
      <w:r w:rsidDel="00000000" w:rsidR="00000000" w:rsidRPr="00000000">
        <w:rPr>
          <w:rtl w:val="0"/>
        </w:rPr>
        <w:t xml:space="preserve"> til og med </w:t>
      </w:r>
      <w:r w:rsidDel="00000000" w:rsidR="00000000" w:rsidRPr="00000000">
        <w:rPr>
          <w:color w:val="ed7d31"/>
          <w:rtl w:val="0"/>
        </w:rPr>
        <w:t xml:space="preserve">&lt;DD</w:t>
      </w:r>
      <w:r w:rsidDel="00000000" w:rsidR="00000000" w:rsidRPr="00000000">
        <w:rPr>
          <w:color w:val="ed7c31"/>
          <w:rtl w:val="0"/>
        </w:rPr>
        <w:t xml:space="preserve">. måned ÅÅÅÅ&gt;</w:t>
      </w:r>
      <w:r w:rsidDel="00000000" w:rsidR="00000000" w:rsidRPr="00000000">
        <w:rPr>
          <w:rtl w:val="0"/>
        </w:rPr>
        <w:t xml:space="preserve">, eller til jeg trekker det tilbake. </w:t>
      </w:r>
    </w:p>
    <w:p w:rsidR="00000000" w:rsidDel="00000000" w:rsidP="00000000" w:rsidRDefault="00000000" w:rsidRPr="00000000" w14:paraId="00000023">
      <w:pPr>
        <w:ind w:left="1440" w:firstLine="0"/>
        <w:rPr/>
      </w:pPr>
      <w:r w:rsidDel="00000000" w:rsidR="00000000" w:rsidRPr="00000000">
        <w:rPr>
          <w:rtl w:val="0"/>
        </w:rPr>
      </w:r>
    </w:p>
    <w:p w:rsidR="00000000" w:rsidDel="00000000" w:rsidP="00000000" w:rsidRDefault="00000000" w:rsidRPr="00000000" w14:paraId="00000024">
      <w:pPr>
        <w:numPr>
          <w:ilvl w:val="1"/>
          <w:numId w:val="3"/>
        </w:numPr>
        <w:ind w:left="1440" w:hanging="360"/>
        <w:rPr>
          <w:color w:val="000000"/>
        </w:rPr>
      </w:pPr>
      <w:r w:rsidDel="00000000" w:rsidR="00000000" w:rsidRPr="00000000">
        <w:rPr>
          <w:rtl w:val="0"/>
        </w:rPr>
        <w:t xml:space="preserve">Samtykket er frivillig, og jeg kan når som helst trekke det tilbake ved å gi beskjed til barnevernet skriftlig eller muntlig.</w:t>
        <w:br w:type="textWrapping"/>
      </w:r>
      <w:r w:rsidDel="00000000" w:rsidR="00000000" w:rsidRPr="00000000">
        <w:rPr>
          <w:rtl w:val="0"/>
        </w:rPr>
      </w:r>
    </w:p>
    <w:p w:rsidR="00000000" w:rsidDel="00000000" w:rsidP="00000000" w:rsidRDefault="00000000" w:rsidRPr="00000000" w14:paraId="00000025">
      <w:pPr>
        <w:numPr>
          <w:ilvl w:val="1"/>
          <w:numId w:val="3"/>
        </w:numPr>
        <w:ind w:left="1440" w:hanging="360"/>
        <w:rPr>
          <w:color w:val="000000"/>
        </w:rPr>
      </w:pPr>
      <w:r w:rsidDel="00000000" w:rsidR="00000000" w:rsidRPr="00000000">
        <w:rPr>
          <w:rtl w:val="0"/>
        </w:rPr>
        <w:t xml:space="preserve">Barn og ungdommer har rett til å medvirke i alle saker som gjelder dem, og kan uttale seg til barnevernet uten at foreldrene samtykker eller blir varslet om det. Barnets meninger skal vektlegges etter alder og modenhet, og barnet skal bli informert om hvordan opplysningene brukes, og hvem som kan få innsyn.</w:t>
      </w:r>
      <w:r w:rsidDel="00000000" w:rsidR="00000000" w:rsidRPr="00000000">
        <w:rPr>
          <w:rtl w:val="0"/>
        </w:rPr>
      </w:r>
    </w:p>
    <w:p w:rsidR="00000000" w:rsidDel="00000000" w:rsidP="00000000" w:rsidRDefault="00000000" w:rsidRPr="00000000" w14:paraId="00000026">
      <w:pPr>
        <w:ind w:left="1440" w:firstLine="0"/>
        <w:rPr/>
      </w:pPr>
      <w:r w:rsidDel="00000000" w:rsidR="00000000" w:rsidRPr="00000000">
        <w:rPr>
          <w:rtl w:val="0"/>
        </w:rPr>
      </w:r>
    </w:p>
    <w:p w:rsidR="00000000" w:rsidDel="00000000" w:rsidP="00000000" w:rsidRDefault="00000000" w:rsidRPr="00000000" w14:paraId="00000027">
      <w:pPr>
        <w:numPr>
          <w:ilvl w:val="1"/>
          <w:numId w:val="3"/>
        </w:numPr>
        <w:ind w:left="1440" w:hanging="360"/>
        <w:rPr>
          <w:color w:val="000000"/>
        </w:rPr>
      </w:pPr>
      <w:r w:rsidDel="00000000" w:rsidR="00000000" w:rsidRPr="00000000">
        <w:rPr>
          <w:rtl w:val="0"/>
        </w:rPr>
        <w:t xml:space="preserve">Jeg har rett til å vite hvilke opplysninger barnevernet deler, og hva opplysningene skal brukes til, og kan avtale med barnevernet hvordan jeg får informasjon om dette.</w:t>
      </w:r>
      <w:r w:rsidDel="00000000" w:rsidR="00000000" w:rsidRPr="00000000">
        <w:rPr>
          <w:rtl w:val="0"/>
        </w:rPr>
      </w:r>
    </w:p>
    <w:p w:rsidR="00000000" w:rsidDel="00000000" w:rsidP="00000000" w:rsidRDefault="00000000" w:rsidRPr="00000000" w14:paraId="00000028">
      <w:pPr>
        <w:ind w:left="0" w:firstLine="0"/>
        <w:rPr/>
      </w:pPr>
      <w:r w:rsidDel="00000000" w:rsidR="00000000" w:rsidRPr="00000000">
        <w:rPr>
          <w:rtl w:val="0"/>
        </w:rPr>
      </w:r>
    </w:p>
    <w:p w:rsidR="00000000" w:rsidDel="00000000" w:rsidP="00000000" w:rsidRDefault="00000000" w:rsidRPr="00000000" w14:paraId="00000029">
      <w:pPr>
        <w:ind w:left="0" w:firstLine="0"/>
        <w:rPr/>
      </w:pPr>
      <w:r w:rsidDel="00000000" w:rsidR="00000000" w:rsidRPr="00000000">
        <w:rPr>
          <w:rtl w:val="0"/>
        </w:rPr>
      </w:r>
    </w:p>
    <w:p w:rsidR="00000000" w:rsidDel="00000000" w:rsidP="00000000" w:rsidRDefault="00000000" w:rsidRPr="00000000" w14:paraId="0000002A">
      <w:pPr>
        <w:widowControl w:val="0"/>
        <w:spacing w:after="100" w:line="276" w:lineRule="auto"/>
        <w:rPr>
          <w:b w:val="1"/>
          <w:bCs w:val="1"/>
          <w:color w:val="ed7d31"/>
        </w:rPr>
      </w:pPr>
      <w:r w:rsidDel="00000000" w:rsidR="00000000" w:rsidRPr="00000000">
        <w:rPr>
          <w:b w:val="1"/>
          <w:bCs w:val="1"/>
          <w:color w:val="ed7d31"/>
          <w:rtl w:val="0"/>
        </w:rPr>
        <w:t xml:space="preserve">Ungdommens signatur (når barnet er 15 år eller eldre)</w:t>
      </w:r>
    </w:p>
    <w:p w:rsidR="00000000" w:rsidDel="00000000" w:rsidP="00000000" w:rsidRDefault="00000000" w:rsidRPr="00000000" w14:paraId="0000002B">
      <w:pPr>
        <w:widowControl w:val="0"/>
        <w:spacing w:after="100" w:line="276" w:lineRule="auto"/>
        <w:rPr>
          <w:color w:val="ed7d31"/>
        </w:rPr>
      </w:pPr>
      <w:r w:rsidDel="00000000" w:rsidR="00000000" w:rsidRPr="00000000">
        <w:rPr>
          <w:rtl w:val="0"/>
        </w:rPr>
      </w:r>
    </w:p>
    <w:p w:rsidR="00000000" w:rsidDel="00000000" w:rsidP="00000000" w:rsidRDefault="00000000" w:rsidRPr="00000000" w14:paraId="0000002C">
      <w:pPr>
        <w:widowControl w:val="0"/>
        <w:spacing w:after="100" w:line="276" w:lineRule="auto"/>
        <w:rPr>
          <w:color w:val="ed7d31"/>
        </w:rPr>
      </w:pPr>
      <w:r w:rsidDel="00000000" w:rsidR="00000000" w:rsidRPr="00000000">
        <w:rPr>
          <w:color w:val="ed7d31"/>
          <w:rtl w:val="0"/>
        </w:rPr>
        <w:t xml:space="preserve">Sted: _________________________ Dato: _____________</w:t>
      </w:r>
    </w:p>
    <w:p w:rsidR="00000000" w:rsidDel="00000000" w:rsidP="00000000" w:rsidRDefault="00000000" w:rsidRPr="00000000" w14:paraId="0000002D">
      <w:pPr>
        <w:widowControl w:val="0"/>
        <w:spacing w:after="100" w:line="276" w:lineRule="auto"/>
        <w:rPr>
          <w:color w:val="ed7d31"/>
        </w:rPr>
      </w:pPr>
      <w:r w:rsidDel="00000000" w:rsidR="00000000" w:rsidRPr="00000000">
        <w:rPr>
          <w:rtl w:val="0"/>
        </w:rPr>
      </w:r>
    </w:p>
    <w:p w:rsidR="00000000" w:rsidDel="00000000" w:rsidP="00000000" w:rsidRDefault="00000000" w:rsidRPr="00000000" w14:paraId="0000002E">
      <w:pPr>
        <w:widowControl w:val="0"/>
        <w:spacing w:after="100" w:line="276" w:lineRule="auto"/>
        <w:rPr>
          <w:color w:val="ed7d31"/>
        </w:rPr>
      </w:pPr>
      <w:r w:rsidDel="00000000" w:rsidR="00000000" w:rsidRPr="00000000">
        <w:rPr>
          <w:color w:val="ed7d31"/>
          <w:rtl w:val="0"/>
        </w:rPr>
        <w:t xml:space="preserve">Signatur: _____________________________________________</w:t>
      </w:r>
    </w:p>
    <w:p w:rsidR="00000000" w:rsidDel="00000000" w:rsidP="00000000" w:rsidRDefault="00000000" w:rsidRPr="00000000" w14:paraId="0000002F">
      <w:pPr>
        <w:widowControl w:val="0"/>
        <w:spacing w:after="100" w:line="276" w:lineRule="auto"/>
        <w:ind w:left="0" w:firstLine="0"/>
        <w:rPr/>
      </w:pPr>
      <w:r w:rsidDel="00000000" w:rsidR="00000000" w:rsidRPr="00000000">
        <w:rPr>
          <w:rtl w:val="0"/>
        </w:rPr>
      </w:r>
    </w:p>
    <w:p w:rsidR="00000000" w:rsidDel="00000000" w:rsidP="00000000" w:rsidRDefault="00000000" w:rsidRPr="00000000" w14:paraId="00000030">
      <w:pPr>
        <w:widowControl w:val="0"/>
        <w:spacing w:after="100" w:line="276" w:lineRule="auto"/>
        <w:ind w:left="0" w:firstLine="0"/>
        <w:rPr/>
      </w:pPr>
      <w:r w:rsidDel="00000000" w:rsidR="00000000" w:rsidRPr="00000000">
        <w:rPr>
          <w:rtl w:val="0"/>
        </w:rPr>
      </w:r>
    </w:p>
    <w:p w:rsidR="00000000" w:rsidDel="00000000" w:rsidP="00000000" w:rsidRDefault="00000000" w:rsidRPr="00000000" w14:paraId="00000031">
      <w:pPr>
        <w:widowControl w:val="0"/>
        <w:spacing w:after="100" w:line="276" w:lineRule="auto"/>
        <w:rPr>
          <w:b w:val="1"/>
          <w:bCs w:val="1"/>
        </w:rPr>
      </w:pPr>
      <w:r w:rsidDel="00000000" w:rsidR="00000000" w:rsidRPr="00000000">
        <w:rPr>
          <w:b w:val="1"/>
          <w:bCs w:val="1"/>
          <w:rtl w:val="0"/>
        </w:rPr>
        <w:t xml:space="preserve">Foresatt 1</w:t>
      </w:r>
    </w:p>
    <w:p w:rsidR="00000000" w:rsidDel="00000000" w:rsidP="00000000" w:rsidRDefault="00000000" w:rsidRPr="00000000" w14:paraId="00000032">
      <w:pPr>
        <w:widowControl w:val="0"/>
        <w:spacing w:after="100" w:line="276" w:lineRule="auto"/>
        <w:rPr/>
      </w:pPr>
      <w:r w:rsidDel="00000000" w:rsidR="00000000" w:rsidRPr="00000000">
        <w:rPr>
          <w:rtl w:val="0"/>
        </w:rPr>
      </w:r>
    </w:p>
    <w:p w:rsidR="00000000" w:rsidDel="00000000" w:rsidP="00000000" w:rsidRDefault="00000000" w:rsidRPr="00000000" w14:paraId="00000033">
      <w:pPr>
        <w:widowControl w:val="0"/>
        <w:spacing w:after="100" w:line="276" w:lineRule="auto"/>
        <w:rPr/>
      </w:pPr>
      <w:r w:rsidDel="00000000" w:rsidR="00000000" w:rsidRPr="00000000">
        <w:rPr>
          <w:rtl w:val="0"/>
        </w:rPr>
        <w:t xml:space="preserve">Sted: _________________________ Dato: _____________</w:t>
      </w:r>
    </w:p>
    <w:p w:rsidR="00000000" w:rsidDel="00000000" w:rsidP="00000000" w:rsidRDefault="00000000" w:rsidRPr="00000000" w14:paraId="00000034">
      <w:pPr>
        <w:widowControl w:val="0"/>
        <w:spacing w:after="100" w:line="276" w:lineRule="auto"/>
        <w:rPr/>
      </w:pPr>
      <w:r w:rsidDel="00000000" w:rsidR="00000000" w:rsidRPr="00000000">
        <w:rPr>
          <w:rtl w:val="0"/>
        </w:rPr>
      </w:r>
    </w:p>
    <w:p w:rsidR="00000000" w:rsidDel="00000000" w:rsidP="00000000" w:rsidRDefault="00000000" w:rsidRPr="00000000" w14:paraId="00000035">
      <w:pPr>
        <w:widowControl w:val="0"/>
        <w:spacing w:after="100" w:line="276" w:lineRule="auto"/>
        <w:rPr/>
      </w:pPr>
      <w:r w:rsidDel="00000000" w:rsidR="00000000" w:rsidRPr="00000000">
        <w:rPr>
          <w:rtl w:val="0"/>
        </w:rPr>
        <w:t xml:space="preserve">Signatur: _____________________________________________</w:t>
      </w:r>
    </w:p>
    <w:p w:rsidR="00000000" w:rsidDel="00000000" w:rsidP="00000000" w:rsidRDefault="00000000" w:rsidRPr="00000000" w14:paraId="00000036">
      <w:pPr>
        <w:widowControl w:val="0"/>
        <w:spacing w:after="100" w:line="276" w:lineRule="auto"/>
        <w:ind w:left="0" w:firstLine="0"/>
        <w:rPr>
          <w:rFonts w:ascii="Arial" w:cs="Arial" w:eastAsia="Arial" w:hAnsi="Arial"/>
          <w:color w:val="5d5e00"/>
          <w:sz w:val="18"/>
          <w:szCs w:val="18"/>
        </w:rPr>
      </w:pPr>
      <w:r w:rsidDel="00000000" w:rsidR="00000000" w:rsidRPr="00000000">
        <w:rPr>
          <w:rtl w:val="0"/>
        </w:rPr>
      </w:r>
    </w:p>
    <w:p w:rsidR="00000000" w:rsidDel="00000000" w:rsidP="00000000" w:rsidRDefault="00000000" w:rsidRPr="00000000" w14:paraId="00000037">
      <w:pPr>
        <w:widowControl w:val="0"/>
        <w:spacing w:after="100" w:line="276" w:lineRule="auto"/>
        <w:rPr>
          <w:rFonts w:ascii="Arial" w:cs="Arial" w:eastAsia="Arial" w:hAnsi="Arial"/>
          <w:color w:val="5d5e00"/>
          <w:sz w:val="18"/>
          <w:szCs w:val="18"/>
        </w:rPr>
      </w:pPr>
      <w:r w:rsidDel="00000000" w:rsidR="00000000" w:rsidRPr="00000000">
        <w:rPr>
          <w:rtl w:val="0"/>
        </w:rPr>
      </w:r>
    </w:p>
    <w:p w:rsidR="00000000" w:rsidDel="00000000" w:rsidP="00000000" w:rsidRDefault="00000000" w:rsidRPr="00000000" w14:paraId="00000038">
      <w:pPr>
        <w:widowControl w:val="0"/>
        <w:spacing w:after="100" w:line="276" w:lineRule="auto"/>
        <w:rPr>
          <w:b w:val="1"/>
          <w:bCs w:val="1"/>
        </w:rPr>
      </w:pPr>
      <w:r w:rsidDel="00000000" w:rsidR="00000000" w:rsidRPr="00000000">
        <w:rPr>
          <w:b w:val="1"/>
          <w:bCs w:val="1"/>
          <w:rtl w:val="0"/>
        </w:rPr>
        <w:t xml:space="preserve">Foresatt 2</w:t>
      </w:r>
    </w:p>
    <w:p w:rsidR="00000000" w:rsidDel="00000000" w:rsidP="00000000" w:rsidRDefault="00000000" w:rsidRPr="00000000" w14:paraId="00000039">
      <w:pPr>
        <w:widowControl w:val="0"/>
        <w:spacing w:after="100" w:line="276" w:lineRule="auto"/>
        <w:rPr/>
      </w:pPr>
      <w:r w:rsidDel="00000000" w:rsidR="00000000" w:rsidRPr="00000000">
        <w:rPr>
          <w:rtl w:val="0"/>
        </w:rPr>
      </w:r>
    </w:p>
    <w:p w:rsidR="00000000" w:rsidDel="00000000" w:rsidP="00000000" w:rsidRDefault="00000000" w:rsidRPr="00000000" w14:paraId="0000003A">
      <w:pPr>
        <w:widowControl w:val="0"/>
        <w:spacing w:after="100" w:line="276" w:lineRule="auto"/>
        <w:rPr/>
      </w:pPr>
      <w:r w:rsidDel="00000000" w:rsidR="00000000" w:rsidRPr="00000000">
        <w:rPr>
          <w:rtl w:val="0"/>
        </w:rPr>
        <w:t xml:space="preserve">Sted: _________________________ Dato: _____________</w:t>
      </w:r>
    </w:p>
    <w:p w:rsidR="00000000" w:rsidDel="00000000" w:rsidP="00000000" w:rsidRDefault="00000000" w:rsidRPr="00000000" w14:paraId="0000003B">
      <w:pPr>
        <w:widowControl w:val="0"/>
        <w:spacing w:after="100" w:line="276" w:lineRule="auto"/>
        <w:rPr/>
      </w:pPr>
      <w:r w:rsidDel="00000000" w:rsidR="00000000" w:rsidRPr="00000000">
        <w:rPr>
          <w:rtl w:val="0"/>
        </w:rPr>
      </w:r>
    </w:p>
    <w:p w:rsidR="00000000" w:rsidDel="00000000" w:rsidP="00000000" w:rsidRDefault="00000000" w:rsidRPr="00000000" w14:paraId="0000003C">
      <w:pPr>
        <w:widowControl w:val="0"/>
        <w:spacing w:after="100" w:line="276" w:lineRule="auto"/>
        <w:rPr/>
      </w:pPr>
      <w:r w:rsidDel="00000000" w:rsidR="00000000" w:rsidRPr="00000000">
        <w:rPr>
          <w:rtl w:val="0"/>
        </w:rPr>
        <w:t xml:space="preserve">Signatur: _____________________________________________</w:t>
      </w:r>
    </w:p>
    <w:p w:rsidR="00000000" w:rsidDel="00000000" w:rsidP="00000000" w:rsidRDefault="00000000" w:rsidRPr="00000000" w14:paraId="0000003D">
      <w:pPr>
        <w:widowControl w:val="0"/>
        <w:spacing w:after="100" w:line="276" w:lineRule="auto"/>
        <w:ind w:left="0" w:firstLine="0"/>
        <w:rPr/>
      </w:pPr>
      <w:r w:rsidDel="00000000" w:rsidR="00000000" w:rsidRPr="00000000">
        <w:rPr>
          <w:rtl w:val="0"/>
        </w:rPr>
      </w:r>
    </w:p>
    <w:p w:rsidR="00000000" w:rsidDel="00000000" w:rsidP="00000000" w:rsidRDefault="00000000" w:rsidRPr="00000000" w14:paraId="0000003E">
      <w:pPr>
        <w:pStyle w:val="Heading1"/>
        <w:spacing w:after="120" w:before="600" w:line="276" w:lineRule="auto"/>
        <w:rPr/>
      </w:pPr>
      <w:bookmarkStart w:colFirst="0" w:colLast="0" w:name="_heading=h.vyzl01lxweyu" w:id="3"/>
      <w:bookmarkEnd w:id="3"/>
      <w:r w:rsidDel="00000000" w:rsidR="00000000" w:rsidRPr="00000000">
        <w:rPr>
          <w:rtl w:val="0"/>
        </w:rPr>
        <w:t xml:space="preserve">Aktuelt regelverk</w:t>
      </w:r>
    </w:p>
    <w:p w:rsidR="00000000" w:rsidDel="00000000" w:rsidP="00000000" w:rsidRDefault="00000000" w:rsidRPr="00000000" w14:paraId="0000003F">
      <w:pPr>
        <w:spacing w:line="276" w:lineRule="auto"/>
        <w:ind w:left="0" w:firstLine="0"/>
        <w:rPr>
          <w:b w:val="1"/>
          <w:bCs w:val="1"/>
        </w:rPr>
      </w:pPr>
      <w:r w:rsidDel="00000000" w:rsidR="00000000" w:rsidRPr="00000000">
        <w:rPr>
          <w:b w:val="1"/>
          <w:bCs w:val="1"/>
          <w:rtl w:val="0"/>
        </w:rPr>
        <w:t xml:space="preserve">Barnevernsloven</w:t>
      </w:r>
    </w:p>
    <w:p w:rsidR="00000000" w:rsidDel="00000000" w:rsidP="00000000" w:rsidRDefault="00000000" w:rsidRPr="00000000" w14:paraId="00000040">
      <w:pPr>
        <w:numPr>
          <w:ilvl w:val="0"/>
          <w:numId w:val="1"/>
        </w:numPr>
        <w:spacing w:after="160" w:lineRule="auto"/>
        <w:ind w:left="720" w:hanging="360"/>
        <w:rPr/>
      </w:pPr>
      <w:r w:rsidDel="00000000" w:rsidR="00000000" w:rsidRPr="00000000">
        <w:rPr>
          <w:rtl w:val="0"/>
        </w:rPr>
        <w:t xml:space="preserve">Barnevernet har taushetsplikt. Reglene for barnevernets taushetsplikt står i paragraf 13-1. I tredje avsnitt står det om når barnevernet kan gi opplysninger til andre forvaltningsorganer, som for eksempel helsepersonell.</w:t>
      </w:r>
    </w:p>
    <w:p w:rsidR="00000000" w:rsidDel="00000000" w:rsidP="00000000" w:rsidRDefault="00000000" w:rsidRPr="00000000" w14:paraId="00000041">
      <w:pPr>
        <w:numPr>
          <w:ilvl w:val="0"/>
          <w:numId w:val="1"/>
        </w:numPr>
        <w:spacing w:after="160" w:lineRule="auto"/>
        <w:ind w:left="720" w:hanging="360"/>
        <w:rPr/>
      </w:pPr>
      <w:r w:rsidDel="00000000" w:rsidR="00000000" w:rsidRPr="00000000">
        <w:rPr>
          <w:rtl w:val="0"/>
        </w:rPr>
        <w:t xml:space="preserve">Barn og ungdommers rett til å si sin mening og bli hørt (retten til medvirkning) står beskrevet i barnevernsloven paragraf 1-4.</w:t>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no"/>
      </w:rPr>
    </w:rPrDefault>
    <w:pPrDefault>
      <w:pPr>
        <w:spacing w:line="259" w:lineRule="auto"/>
        <w:ind w:left="720" w:hanging="36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ind w:left="0" w:firstLine="0"/>
    </w:pPr>
    <w:rPr>
      <w:sz w:val="40"/>
      <w:szCs w:val="40"/>
    </w:rPr>
  </w:style>
  <w:style w:type="paragraph" w:styleId="Heading2">
    <w:name w:val="heading 2"/>
    <w:basedOn w:val="Normal"/>
    <w:next w:val="Normal"/>
    <w:pPr>
      <w:keepNext w:val="1"/>
      <w:keepLines w:val="1"/>
      <w:spacing w:after="80" w:before="160" w:lineRule="auto"/>
    </w:pPr>
    <w:rPr>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before="40" w:lineRule="auto"/>
    </w:pPr>
    <w:rPr>
      <w:i w:val="1"/>
      <w:iCs w:val="1"/>
      <w:color w:val="595959"/>
    </w:rPr>
  </w:style>
  <w:style w:type="paragraph" w:styleId="Title">
    <w:name w:val="Title"/>
    <w:basedOn w:val="Normal"/>
    <w:next w:val="Normal"/>
    <w:pPr>
      <w:spacing w:after="80" w:line="240" w:lineRule="auto"/>
    </w:pPr>
    <w:rPr>
      <w:sz w:val="56"/>
      <w:szCs w:val="56"/>
    </w:rPr>
  </w:style>
  <w:style w:type="paragraph" w:styleId="Overskrift7">
    <w:name w:val="heading 7"/>
    <w:basedOn w:val="Normal"/>
    <w:next w:val="Normal"/>
    <w:link w:val="Overskrift7Tegn"/>
    <w:uiPriority w:val="9"/>
    <w:semiHidden w:val="1"/>
    <w:unhideWhenUsed w:val="1"/>
    <w:qFormat w:val="1"/>
    <w:rsid w:val="00117F92"/>
    <w:pPr>
      <w:keepNext w:val="1"/>
      <w:keepLines w:val="1"/>
      <w:spacing w:before="40"/>
      <w:outlineLvl w:val="6"/>
    </w:pPr>
    <w:rPr>
      <w:rFonts w:cstheme="majorBidi" w:eastAsiaTheme="majorEastAsia"/>
      <w:color w:val="595959" w:themeColor="text1" w:themeTint="0000A6"/>
    </w:rPr>
  </w:style>
  <w:style w:type="paragraph" w:styleId="Overskrift8">
    <w:name w:val="heading 8"/>
    <w:basedOn w:val="Normal"/>
    <w:next w:val="Normal"/>
    <w:link w:val="Overskrift8Tegn"/>
    <w:uiPriority w:val="9"/>
    <w:semiHidden w:val="1"/>
    <w:unhideWhenUsed w:val="1"/>
    <w:qFormat w:val="1"/>
    <w:rsid w:val="00117F92"/>
    <w:pPr>
      <w:keepNext w:val="1"/>
      <w:keepLines w:val="1"/>
      <w:outlineLvl w:val="7"/>
    </w:pPr>
    <w:rPr>
      <w:rFonts w:cstheme="majorBidi" w:eastAsiaTheme="majorEastAsia"/>
      <w:i w:val="1"/>
      <w:iCs w:val="1"/>
      <w:color w:val="272727" w:themeColor="text1" w:themeTint="0000D8"/>
    </w:rPr>
  </w:style>
  <w:style w:type="paragraph" w:styleId="Overskrift9">
    <w:name w:val="heading 9"/>
    <w:basedOn w:val="Normal"/>
    <w:next w:val="Normal"/>
    <w:link w:val="Overskrift9Tegn"/>
    <w:uiPriority w:val="9"/>
    <w:semiHidden w:val="1"/>
    <w:unhideWhenUsed w:val="1"/>
    <w:qFormat w:val="1"/>
    <w:rsid w:val="00117F92"/>
    <w:pPr>
      <w:keepNext w:val="1"/>
      <w:keepLines w:val="1"/>
      <w:outlineLvl w:val="8"/>
    </w:pPr>
    <w:rPr>
      <w:rFonts w:cstheme="majorBidi" w:eastAsiaTheme="majorEastAsia"/>
      <w:color w:val="272727" w:themeColor="text1" w:themeTint="0000D8"/>
    </w:rPr>
  </w:style>
  <w:style w:type="character" w:styleId="Standardskriftforavsnitt" w:default="1">
    <w:name w:val="Default Paragraph Font"/>
    <w:uiPriority w:val="1"/>
    <w:semiHidden w:val="1"/>
    <w:unhideWhenUsed w:val="1"/>
  </w:style>
  <w:style w:type="table" w:styleId="Vanligtabell" w:default="1">
    <w:name w:val="Normal Table"/>
    <w:uiPriority w:val="99"/>
    <w:semiHidden w:val="1"/>
    <w:unhideWhenUsed w:val="1"/>
    <w:tblPr>
      <w:tblInd w:w="0.0" w:type="dxa"/>
      <w:tblCellMar>
        <w:top w:w="0.0" w:type="dxa"/>
        <w:left w:w="108.0" w:type="dxa"/>
        <w:bottom w:w="0.0" w:type="dxa"/>
        <w:right w:w="108.0" w:type="dxa"/>
      </w:tblCellMar>
    </w:tblPr>
  </w:style>
  <w:style w:type="numbering" w:styleId="Ingenliste" w:default="1">
    <w:name w:val="No List"/>
    <w:uiPriority w:val="99"/>
    <w:semiHidden w:val="1"/>
    <w:unhideWhenUsed w:val="1"/>
  </w:style>
  <w:style w:type="table" w:styleId="TableNormal" w:customStyle="1">
    <w:name w:val="TableNormal"/>
    <w:tblPr>
      <w:tblCellMar>
        <w:top w:w="0.0" w:type="dxa"/>
        <w:left w:w="0.0" w:type="dxa"/>
        <w:bottom w:w="0.0" w:type="dxa"/>
        <w:right w:w="0.0" w:type="dxa"/>
      </w:tblCellMar>
    </w:tblPr>
  </w:style>
  <w:style w:type="table" w:styleId="TableNormal0" w:customStyle="1">
    <w:name w:val="TableNormal"/>
    <w:tblPr>
      <w:tblCellMar>
        <w:top w:w="0.0" w:type="dxa"/>
        <w:left w:w="0.0" w:type="dxa"/>
        <w:bottom w:w="0.0" w:type="dxa"/>
        <w:right w:w="0.0" w:type="dxa"/>
      </w:tblCellMar>
    </w:tblPr>
  </w:style>
  <w:style w:type="table" w:styleId="TableNormal1" w:customStyle="1">
    <w:name w:val="TableNormal"/>
    <w:tblPr>
      <w:tblCellMar>
        <w:top w:w="0.0" w:type="dxa"/>
        <w:left w:w="0.0" w:type="dxa"/>
        <w:bottom w:w="0.0" w:type="dxa"/>
        <w:right w:w="0.0" w:type="dxa"/>
      </w:tblCellMar>
    </w:tblPr>
  </w:style>
  <w:style w:type="table" w:styleId="TableNormal2" w:customStyle="1">
    <w:name w:val="Table Normal"/>
    <w:tblPr>
      <w:tblCellMar>
        <w:top w:w="0.0" w:type="dxa"/>
        <w:left w:w="0.0" w:type="dxa"/>
        <w:bottom w:w="0.0" w:type="dxa"/>
        <w:right w:w="0.0" w:type="dxa"/>
      </w:tblCellMar>
    </w:tblPr>
  </w:style>
  <w:style w:type="table" w:styleId="TableNormal3" w:customStyle="1">
    <w:name w:val="Table Normal"/>
    <w:tblPr>
      <w:tblCellMar>
        <w:top w:w="0.0" w:type="dxa"/>
        <w:left w:w="0.0" w:type="dxa"/>
        <w:bottom w:w="0.0" w:type="dxa"/>
        <w:right w:w="0.0" w:type="dxa"/>
      </w:tblCellMar>
    </w:tblPr>
  </w:style>
  <w:style w:type="character" w:styleId="Overskrift1Tegn" w:customStyle="1">
    <w:name w:val="Overskrift 1 Tegn"/>
    <w:basedOn w:val="Standardskriftforavsnitt"/>
    <w:link w:val="Overskrift1"/>
    <w:uiPriority w:val="9"/>
    <w:rsid w:val="00117F92"/>
    <w:rPr>
      <w:rFonts w:asciiTheme="majorHAnsi" w:cstheme="majorBidi" w:eastAsiaTheme="majorEastAsia" w:hAnsiTheme="majorHAnsi"/>
      <w:color w:val="2f5496" w:themeColor="accent1" w:themeShade="0000BF"/>
      <w:sz w:val="40"/>
      <w:szCs w:val="40"/>
    </w:rPr>
  </w:style>
  <w:style w:type="character" w:styleId="Overskrift2Tegn" w:customStyle="1">
    <w:name w:val="Overskrift 2 Tegn"/>
    <w:basedOn w:val="Standardskriftforavsnitt"/>
    <w:link w:val="Overskrift2"/>
    <w:uiPriority w:val="9"/>
    <w:semiHidden w:val="1"/>
    <w:rsid w:val="00117F92"/>
    <w:rPr>
      <w:rFonts w:asciiTheme="majorHAnsi" w:cstheme="majorBidi" w:eastAsiaTheme="majorEastAsia" w:hAnsiTheme="majorHAnsi"/>
      <w:color w:val="2f5496" w:themeColor="accent1" w:themeShade="0000BF"/>
      <w:sz w:val="32"/>
      <w:szCs w:val="32"/>
    </w:rPr>
  </w:style>
  <w:style w:type="character" w:styleId="Overskrift3Tegn" w:customStyle="1">
    <w:name w:val="Overskrift 3 Tegn"/>
    <w:basedOn w:val="Standardskriftforavsnitt"/>
    <w:link w:val="Overskrift3"/>
    <w:uiPriority w:val="9"/>
    <w:semiHidden w:val="1"/>
    <w:rsid w:val="00117F92"/>
    <w:rPr>
      <w:rFonts w:cstheme="majorBidi" w:eastAsiaTheme="majorEastAsia"/>
      <w:color w:val="2f5496" w:themeColor="accent1" w:themeShade="0000BF"/>
      <w:sz w:val="28"/>
      <w:szCs w:val="28"/>
    </w:rPr>
  </w:style>
  <w:style w:type="character" w:styleId="Overskrift4Tegn" w:customStyle="1">
    <w:name w:val="Overskrift 4 Tegn"/>
    <w:basedOn w:val="Standardskriftforavsnitt"/>
    <w:link w:val="Overskrift4"/>
    <w:uiPriority w:val="9"/>
    <w:semiHidden w:val="1"/>
    <w:rsid w:val="00117F92"/>
    <w:rPr>
      <w:rFonts w:cstheme="majorBidi" w:eastAsiaTheme="majorEastAsia"/>
      <w:i w:val="1"/>
      <w:iCs w:val="1"/>
      <w:color w:val="2f5496" w:themeColor="accent1" w:themeShade="0000BF"/>
    </w:rPr>
  </w:style>
  <w:style w:type="character" w:styleId="Overskrift5Tegn" w:customStyle="1">
    <w:name w:val="Overskrift 5 Tegn"/>
    <w:basedOn w:val="Standardskriftforavsnitt"/>
    <w:link w:val="Overskrift5"/>
    <w:uiPriority w:val="9"/>
    <w:semiHidden w:val="1"/>
    <w:rsid w:val="00117F92"/>
    <w:rPr>
      <w:rFonts w:cstheme="majorBidi" w:eastAsiaTheme="majorEastAsia"/>
      <w:color w:val="2f5496" w:themeColor="accent1" w:themeShade="0000BF"/>
    </w:rPr>
  </w:style>
  <w:style w:type="character" w:styleId="Overskrift6Tegn" w:customStyle="1">
    <w:name w:val="Overskrift 6 Tegn"/>
    <w:basedOn w:val="Standardskriftforavsnitt"/>
    <w:link w:val="Overskrift6"/>
    <w:uiPriority w:val="9"/>
    <w:semiHidden w:val="1"/>
    <w:rsid w:val="00117F92"/>
    <w:rPr>
      <w:rFonts w:cstheme="majorBidi" w:eastAsiaTheme="majorEastAsia"/>
      <w:i w:val="1"/>
      <w:iCs w:val="1"/>
      <w:color w:val="595959" w:themeColor="text1" w:themeTint="0000A6"/>
    </w:rPr>
  </w:style>
  <w:style w:type="character" w:styleId="Overskrift7Tegn" w:customStyle="1">
    <w:name w:val="Overskrift 7 Tegn"/>
    <w:basedOn w:val="Standardskriftforavsnitt"/>
    <w:link w:val="Overskrift7"/>
    <w:uiPriority w:val="9"/>
    <w:semiHidden w:val="1"/>
    <w:rsid w:val="00117F92"/>
    <w:rPr>
      <w:rFonts w:cstheme="majorBidi" w:eastAsiaTheme="majorEastAsia"/>
      <w:color w:val="595959" w:themeColor="text1" w:themeTint="0000A6"/>
    </w:rPr>
  </w:style>
  <w:style w:type="character" w:styleId="Overskrift8Tegn" w:customStyle="1">
    <w:name w:val="Overskrift 8 Tegn"/>
    <w:basedOn w:val="Standardskriftforavsnitt"/>
    <w:link w:val="Overskrift8"/>
    <w:uiPriority w:val="9"/>
    <w:semiHidden w:val="1"/>
    <w:rsid w:val="00117F92"/>
    <w:rPr>
      <w:rFonts w:cstheme="majorBidi" w:eastAsiaTheme="majorEastAsia"/>
      <w:i w:val="1"/>
      <w:iCs w:val="1"/>
      <w:color w:val="272727" w:themeColor="text1" w:themeTint="0000D8"/>
    </w:rPr>
  </w:style>
  <w:style w:type="character" w:styleId="Overskrift9Tegn" w:customStyle="1">
    <w:name w:val="Overskrift 9 Tegn"/>
    <w:basedOn w:val="Standardskriftforavsnitt"/>
    <w:link w:val="Overskrift9"/>
    <w:uiPriority w:val="9"/>
    <w:semiHidden w:val="1"/>
    <w:rsid w:val="00117F92"/>
    <w:rPr>
      <w:rFonts w:cstheme="majorBidi" w:eastAsiaTheme="majorEastAsia"/>
      <w:color w:val="272727" w:themeColor="text1" w:themeTint="0000D8"/>
    </w:rPr>
  </w:style>
  <w:style w:type="character" w:styleId="TittelTegn" w:customStyle="1">
    <w:name w:val="Tittel Tegn"/>
    <w:basedOn w:val="Standardskriftforavsnitt"/>
    <w:link w:val="Tittel"/>
    <w:uiPriority w:val="10"/>
    <w:rsid w:val="00117F92"/>
    <w:rPr>
      <w:rFonts w:asciiTheme="majorHAnsi" w:cstheme="majorBidi" w:eastAsiaTheme="majorEastAsia" w:hAnsiTheme="majorHAnsi"/>
      <w:spacing w:val="-10"/>
      <w:kern w:val="28"/>
      <w:sz w:val="56"/>
      <w:szCs w:val="56"/>
    </w:rPr>
  </w:style>
  <w:style w:type="character" w:styleId="UndertittelTegn" w:customStyle="1">
    <w:name w:val="Undertittel Tegn"/>
    <w:basedOn w:val="Standardskriftforavsnitt"/>
    <w:link w:val="Undertittel"/>
    <w:uiPriority w:val="11"/>
    <w:rsid w:val="00117F92"/>
    <w:rPr>
      <w:rFonts w:cstheme="majorBidi" w:eastAsiaTheme="majorEastAsia"/>
      <w:color w:val="595959" w:themeColor="text1" w:themeTint="0000A6"/>
      <w:spacing w:val="15"/>
      <w:sz w:val="28"/>
      <w:szCs w:val="28"/>
    </w:rPr>
  </w:style>
  <w:style w:type="paragraph" w:styleId="Sitat">
    <w:name w:val="Quote"/>
    <w:basedOn w:val="Normal"/>
    <w:next w:val="Normal"/>
    <w:link w:val="SitatTegn"/>
    <w:uiPriority w:val="29"/>
    <w:qFormat w:val="1"/>
    <w:rsid w:val="00117F92"/>
    <w:pPr>
      <w:spacing w:before="160"/>
      <w:jc w:val="center"/>
    </w:pPr>
    <w:rPr>
      <w:i w:val="1"/>
      <w:iCs w:val="1"/>
      <w:color w:val="404040" w:themeColor="text1" w:themeTint="0000BF"/>
    </w:rPr>
  </w:style>
  <w:style w:type="character" w:styleId="SitatTegn" w:customStyle="1">
    <w:name w:val="Sitat Tegn"/>
    <w:basedOn w:val="Standardskriftforavsnitt"/>
    <w:link w:val="Sitat"/>
    <w:uiPriority w:val="29"/>
    <w:rsid w:val="00117F92"/>
    <w:rPr>
      <w:i w:val="1"/>
      <w:iCs w:val="1"/>
      <w:color w:val="404040" w:themeColor="text1" w:themeTint="0000BF"/>
    </w:rPr>
  </w:style>
  <w:style w:type="paragraph" w:styleId="Listeavsnitt">
    <w:name w:val="List Paragraph"/>
    <w:basedOn w:val="Normal"/>
    <w:uiPriority w:val="34"/>
    <w:qFormat w:val="1"/>
    <w:rsid w:val="00117F92"/>
    <w:pPr>
      <w:contextualSpacing w:val="1"/>
    </w:pPr>
  </w:style>
  <w:style w:type="character" w:styleId="Sterkutheving">
    <w:name w:val="Intense Emphasis"/>
    <w:basedOn w:val="Standardskriftforavsnitt"/>
    <w:uiPriority w:val="21"/>
    <w:qFormat w:val="1"/>
    <w:rsid w:val="00117F92"/>
    <w:rPr>
      <w:i w:val="1"/>
      <w:iCs w:val="1"/>
      <w:color w:val="2f5496" w:themeColor="accent1" w:themeShade="0000BF"/>
    </w:rPr>
  </w:style>
  <w:style w:type="paragraph" w:styleId="Sterktsitat">
    <w:name w:val="Intense Quote"/>
    <w:basedOn w:val="Normal"/>
    <w:next w:val="Normal"/>
    <w:link w:val="SterktsitatTegn"/>
    <w:uiPriority w:val="30"/>
    <w:qFormat w:val="1"/>
    <w:rsid w:val="00117F92"/>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SterktsitatTegn" w:customStyle="1">
    <w:name w:val="Sterkt sitat Tegn"/>
    <w:basedOn w:val="Standardskriftforavsnitt"/>
    <w:link w:val="Sterktsitat"/>
    <w:uiPriority w:val="30"/>
    <w:rsid w:val="00117F92"/>
    <w:rPr>
      <w:i w:val="1"/>
      <w:iCs w:val="1"/>
      <w:color w:val="2f5496" w:themeColor="accent1" w:themeShade="0000BF"/>
    </w:rPr>
  </w:style>
  <w:style w:type="character" w:styleId="Sterkreferanse">
    <w:name w:val="Intense Reference"/>
    <w:basedOn w:val="Standardskriftforavsnitt"/>
    <w:uiPriority w:val="32"/>
    <w:qFormat w:val="1"/>
    <w:rsid w:val="00117F92"/>
    <w:rPr>
      <w:b w:val="1"/>
      <w:bCs w:val="1"/>
      <w:smallCaps w:val="1"/>
      <w:color w:val="2f5496" w:themeColor="accent1" w:themeShade="0000BF"/>
      <w:spacing w:val="5"/>
    </w:rPr>
  </w:style>
  <w:style w:type="paragraph" w:styleId="Topptekst">
    <w:name w:val="header"/>
    <w:basedOn w:val="Normal"/>
    <w:link w:val="TopptekstTegn"/>
    <w:uiPriority w:val="99"/>
    <w:unhideWhenUsed w:val="1"/>
    <w:rsid w:val="00117F92"/>
    <w:pPr>
      <w:tabs>
        <w:tab w:val="center" w:pos="4536"/>
        <w:tab w:val="right" w:pos="9072"/>
      </w:tabs>
      <w:spacing w:line="240" w:lineRule="auto"/>
    </w:pPr>
  </w:style>
  <w:style w:type="character" w:styleId="TopptekstTegn" w:customStyle="1">
    <w:name w:val="Topptekst Tegn"/>
    <w:basedOn w:val="Standardskriftforavsnitt"/>
    <w:link w:val="Topptekst"/>
    <w:uiPriority w:val="99"/>
    <w:rsid w:val="00117F92"/>
  </w:style>
  <w:style w:type="paragraph" w:styleId="Bunntekst">
    <w:name w:val="footer"/>
    <w:basedOn w:val="Normal"/>
    <w:link w:val="BunntekstTegn"/>
    <w:uiPriority w:val="99"/>
    <w:unhideWhenUsed w:val="1"/>
    <w:rsid w:val="00117F92"/>
    <w:pPr>
      <w:tabs>
        <w:tab w:val="center" w:pos="4536"/>
        <w:tab w:val="right" w:pos="9072"/>
      </w:tabs>
      <w:spacing w:line="240" w:lineRule="auto"/>
    </w:pPr>
  </w:style>
  <w:style w:type="character" w:styleId="BunntekstTegn" w:customStyle="1">
    <w:name w:val="Bunntekst Tegn"/>
    <w:basedOn w:val="Standardskriftforavsnitt"/>
    <w:link w:val="Bunntekst"/>
    <w:uiPriority w:val="99"/>
    <w:rsid w:val="00117F92"/>
  </w:style>
  <w:style w:type="table" w:styleId="Tabellrutenett">
    <w:name w:val="Table Grid"/>
    <w:basedOn w:val="Vanligtabell"/>
    <w:uiPriority w:val="59"/>
    <w:rsid w:val="00FB4123"/>
    <w:pPr>
      <w:spacing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Pr>
  </w:style>
  <w:style w:type="table" w:styleId="a" w:customStyle="1">
    <w:basedOn w:val="Vanligtabell"/>
    <w:tblPr>
      <w:tblStyleRowBandSize w:val="1"/>
      <w:tblStyleColBandSize w:val="1"/>
      <w:tblCellMar>
        <w:top w:w="100.0" w:type="dxa"/>
        <w:left w:w="100.0" w:type="dxa"/>
        <w:bottom w:w="100.0" w:type="dxa"/>
        <w:right w:w="100.0" w:type="dxa"/>
      </w:tblCellMar>
    </w:tblPr>
  </w:style>
  <w:style w:type="table" w:styleId="a0" w:customStyle="1">
    <w:basedOn w:val="Vanligtabell"/>
    <w:tblPr>
      <w:tblStyleRowBandSize w:val="1"/>
      <w:tblStyleColBandSize w:val="1"/>
      <w:tblCellMar>
        <w:top w:w="100.0" w:type="dxa"/>
        <w:left w:w="100.0" w:type="dxa"/>
        <w:bottom w:w="100.0" w:type="dxa"/>
        <w:right w:w="100.0" w:type="dxa"/>
      </w:tblCellMar>
    </w:tblPr>
  </w:style>
  <w:style w:type="table" w:styleId="a1" w:customStyle="1">
    <w:basedOn w:val="Vanligtabell"/>
    <w:tblPr>
      <w:tblStyleRowBandSize w:val="1"/>
      <w:tblStyleColBandSize w:val="1"/>
      <w:tblCellMar>
        <w:top w:w="100.0" w:type="dxa"/>
        <w:left w:w="100.0" w:type="dxa"/>
        <w:bottom w:w="100.0" w:type="dxa"/>
        <w:right w:w="100.0" w:type="dxa"/>
      </w:tblCellMar>
    </w:tblPr>
  </w:style>
  <w:style w:type="paragraph" w:styleId="Merknadstekst">
    <w:name w:val="annotation text"/>
    <w:basedOn w:val="Normal"/>
    <w:link w:val="MerknadstekstTegn"/>
    <w:uiPriority w:val="99"/>
    <w:unhideWhenUsed w:val="1"/>
    <w:pPr>
      <w:spacing w:line="240" w:lineRule="auto"/>
    </w:pPr>
    <w:rPr>
      <w:sz w:val="20"/>
      <w:szCs w:val="20"/>
    </w:rPr>
  </w:style>
  <w:style w:type="character" w:styleId="MerknadstekstTegn" w:customStyle="1">
    <w:name w:val="Merknadstekst Tegn"/>
    <w:basedOn w:val="Standardskriftforavsnitt"/>
    <w:link w:val="Merknadstekst"/>
    <w:uiPriority w:val="99"/>
    <w:rPr>
      <w:sz w:val="20"/>
      <w:szCs w:val="20"/>
    </w:rPr>
  </w:style>
  <w:style w:type="character" w:styleId="Merknadsreferanse">
    <w:name w:val="annotation reference"/>
    <w:basedOn w:val="Standardskriftforavsnitt"/>
    <w:uiPriority w:val="99"/>
    <w:semiHidden w:val="1"/>
    <w:unhideWhenUsed w:val="1"/>
    <w:rPr>
      <w:sz w:val="16"/>
      <w:szCs w:val="16"/>
    </w:rPr>
  </w:style>
  <w:style w:type="paragraph" w:styleId="Kommentaremne">
    <w:name w:val="annotation subject"/>
    <w:basedOn w:val="Merknadstekst"/>
    <w:next w:val="Merknadstekst"/>
    <w:link w:val="KommentaremneTegn"/>
    <w:uiPriority w:val="99"/>
    <w:semiHidden w:val="1"/>
    <w:unhideWhenUsed w:val="1"/>
    <w:rsid w:val="00FA1ECD"/>
    <w:rPr>
      <w:b w:val="1"/>
      <w:bCs w:val="1"/>
    </w:rPr>
  </w:style>
  <w:style w:type="character" w:styleId="KommentaremneTegn" w:customStyle="1">
    <w:name w:val="Kommentaremne Tegn"/>
    <w:basedOn w:val="MerknadstekstTegn"/>
    <w:link w:val="Kommentaremne"/>
    <w:uiPriority w:val="99"/>
    <w:semiHidden w:val="1"/>
    <w:rsid w:val="00FA1ECD"/>
    <w:rPr>
      <w:b w:val="1"/>
      <w:bCs w:val="1"/>
      <w:sz w:val="20"/>
      <w:szCs w:val="20"/>
    </w:rPr>
  </w:style>
  <w:style w:type="table" w:styleId="a2" w:customStyle="1">
    <w:basedOn w:val="Vanligtabell"/>
    <w:tblPr>
      <w:tblStyleRowBandSize w:val="1"/>
      <w:tblStyleColBandSize w:val="1"/>
      <w:tblCellMar>
        <w:top w:w="100.0" w:type="dxa"/>
        <w:left w:w="100.0" w:type="dxa"/>
        <w:bottom w:w="100.0" w:type="dxa"/>
        <w:right w:w="100.0" w:type="dxa"/>
      </w:tblCellMar>
    </w:tblPr>
  </w:style>
  <w:style w:type="table" w:styleId="a3" w:customStyle="1">
    <w:basedOn w:val="Vanligtabell"/>
    <w:tblPr>
      <w:tblStyleRowBandSize w:val="1"/>
      <w:tblStyleColBandSize w:val="1"/>
      <w:tblCellMar>
        <w:top w:w="100.0" w:type="dxa"/>
        <w:left w:w="100.0" w:type="dxa"/>
        <w:bottom w:w="100.0" w:type="dxa"/>
        <w:right w:w="100.0" w:type="dxa"/>
      </w:tblCellMar>
    </w:tblPr>
  </w:style>
  <w:style w:type="paragraph" w:styleId="Revisjon">
    <w:name w:val="Revision"/>
    <w:hidden w:val="1"/>
    <w:uiPriority w:val="99"/>
    <w:semiHidden w:val="1"/>
    <w:rsid w:val="00090CB1"/>
    <w:pPr>
      <w:spacing w:line="240" w:lineRule="auto"/>
      <w:ind w:left="0" w:firstLine="0"/>
    </w:p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bufdir.no/fagstotte/barnevern-oppvekst/forlop-barnevern/#52826" TargetMode="External"/><Relationship Id="rId8" Type="http://schemas.openxmlformats.org/officeDocument/2006/relationships/hyperlink" Target="https://www.bufdir.no/prosjekter/tverrfaglig-helsekartlegg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YpHadDCKge+Skaq9/A/BSrvlDg==">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2025-10-19T08:20:00Z</dcterms:created>
  <dc:creator>Marianne Bugge Nordberg</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0x010100188651CAECF4FD4388B0978B7224E82D</vt:lpwstr>
  </property>
</Properties>
</file>