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DDA0F" w14:textId="337605F7" w:rsidR="00B90F79" w:rsidRDefault="001D54B9" w:rsidP="001D54B9">
      <w:pPr>
        <w:pStyle w:val="Overskrift1"/>
      </w:pPr>
      <w:r w:rsidRPr="001D54B9">
        <w:t>Prosjektutviklingsrapport - Minimumskrav</w:t>
      </w:r>
    </w:p>
    <w:p w14:paraId="05F70C78" w14:textId="77777777" w:rsidR="001D54B9" w:rsidRPr="001D54B9" w:rsidRDefault="001D54B9" w:rsidP="001D54B9"/>
    <w:p w14:paraId="4E0F306B" w14:textId="5BBB7C10" w:rsidR="001D54B9" w:rsidRPr="001D54B9" w:rsidRDefault="001D54B9" w:rsidP="001D54B9">
      <w:r w:rsidRPr="001D54B9">
        <w:t xml:space="preserve">Nedenfor angis minimumskrav for opplysninger som skal inngå i Prosjektutviklingsrapporten som resultat av fase 1. Rapporten inngår som et dokument i Avtale </w:t>
      </w:r>
      <w:proofErr w:type="gramStart"/>
      <w:r w:rsidRPr="001D54B9">
        <w:t>om  Prosjektgjennomføring</w:t>
      </w:r>
      <w:proofErr w:type="gramEnd"/>
      <w:r w:rsidRPr="001D54B9">
        <w:t xml:space="preserve">. </w:t>
      </w:r>
    </w:p>
    <w:p w14:paraId="37C1593B" w14:textId="5164139B" w:rsidR="001D54B9" w:rsidRPr="001D54B9" w:rsidRDefault="001D54B9" w:rsidP="001D54B9">
      <w:r>
        <w:br/>
      </w:r>
      <w:r w:rsidRPr="001D54B9">
        <w:t xml:space="preserve">Alle aktuelle, både lønnsomme og ulønnsomme tiltak skal dokumenteres. Minimumskrav til hvert enkelt tiltak for å kunne få investeringsstøtte fra </w:t>
      </w:r>
      <w:proofErr w:type="spellStart"/>
      <w:r w:rsidRPr="001D54B9">
        <w:t>Enova</w:t>
      </w:r>
      <w:proofErr w:type="spellEnd"/>
      <w:r w:rsidRPr="001D54B9">
        <w:t xml:space="preserve"> skal være oppfylt.</w:t>
      </w:r>
    </w:p>
    <w:p w14:paraId="0F88F68A" w14:textId="075101F8" w:rsidR="001D54B9" w:rsidRPr="001D54B9" w:rsidRDefault="001D54B9" w:rsidP="001D54B9">
      <w:r>
        <w:br/>
      </w:r>
      <w:r w:rsidRPr="001D54B9">
        <w:t xml:space="preserve">Det er en absolutt forutsetning at inneklima ikke skal reduseres etter gjennomføring av tiltak. </w:t>
      </w:r>
    </w:p>
    <w:p w14:paraId="1466D843" w14:textId="49C546B5" w:rsidR="001D54B9" w:rsidRPr="001D54B9" w:rsidRDefault="001D54B9" w:rsidP="001D54B9">
      <w:r>
        <w:br/>
      </w:r>
      <w:r w:rsidRPr="001D54B9">
        <w:t>Dokumentasjon av inneklima før og etter påhviler entreprenøren.</w:t>
      </w:r>
    </w:p>
    <w:p w14:paraId="48834ACC" w14:textId="77777777" w:rsidR="001D54B9" w:rsidRPr="001D54B9" w:rsidRDefault="001D54B9" w:rsidP="001D54B9">
      <w:pPr>
        <w:rPr>
          <w:b/>
          <w:bCs/>
        </w:rPr>
      </w:pPr>
      <w:r w:rsidRPr="001D54B9">
        <w:t xml:space="preserve">Minimumskrav for å kunne få analysestøtte fra </w:t>
      </w:r>
      <w:proofErr w:type="spellStart"/>
      <w:r w:rsidRPr="001D54B9">
        <w:t>Enova</w:t>
      </w:r>
      <w:proofErr w:type="spellEnd"/>
      <w:r w:rsidRPr="001D54B9">
        <w:t xml:space="preserve"> skal være oppfylt. Dette inkluderer programmets krav til analyserapport. (Program pr mars 2025: </w:t>
      </w:r>
      <w:r w:rsidRPr="001D54B9">
        <w:rPr>
          <w:b/>
          <w:bCs/>
        </w:rPr>
        <w:t>Støtte til energikartlegging i yrkesbygg)</w:t>
      </w:r>
    </w:p>
    <w:p w14:paraId="6FD94062" w14:textId="30366FC3" w:rsidR="001D54B9" w:rsidRPr="001D54B9" w:rsidRDefault="001D54B9" w:rsidP="001D54B9">
      <w:r>
        <w:br/>
      </w:r>
      <w:proofErr w:type="spellStart"/>
      <w:r w:rsidRPr="001D54B9">
        <w:t>Enova</w:t>
      </w:r>
      <w:proofErr w:type="spellEnd"/>
      <w:r w:rsidRPr="001D54B9">
        <w:t>-krav utgjør sammen med krav i dette dokumentet minimumskrav til analysefasen i prosjektet</w:t>
      </w:r>
    </w:p>
    <w:p w14:paraId="7C87EC5B" w14:textId="77777777" w:rsidR="001D54B9" w:rsidRPr="001D54B9" w:rsidRDefault="001D54B9" w:rsidP="001D54B9"/>
    <w:p w14:paraId="05834989" w14:textId="3ABAA0D6" w:rsidR="001D54B9" w:rsidRPr="001D54B9" w:rsidRDefault="001D54B9" w:rsidP="001D54B9">
      <w:pPr>
        <w:pStyle w:val="Overskrift2"/>
      </w:pPr>
      <w:r>
        <w:t xml:space="preserve">1. </w:t>
      </w:r>
      <w:r w:rsidRPr="001D54B9">
        <w:t>Sammendrag for leveranse</w:t>
      </w:r>
    </w:p>
    <w:p w14:paraId="1D8ABB0F" w14:textId="77777777" w:rsidR="001D54B9" w:rsidRPr="001D54B9" w:rsidRDefault="001D54B9" w:rsidP="001D54B9">
      <w:r w:rsidRPr="001D54B9">
        <w:t>Som del av analysefasen inngår kontroll av opplysninger i Vedlegg C i konkurranseunderlag.</w:t>
      </w:r>
    </w:p>
    <w:p w14:paraId="6E36FEFF" w14:textId="77777777" w:rsidR="001D54B9" w:rsidRPr="001D54B9" w:rsidRDefault="001D54B9" w:rsidP="001D54B9"/>
    <w:p w14:paraId="4EE16097" w14:textId="77777777" w:rsidR="001D54B9" w:rsidRPr="001D54B9" w:rsidRDefault="001D54B9" w:rsidP="001D54B9">
      <w:r w:rsidRPr="001D54B9">
        <w:t xml:space="preserve">Entreprenøren beregner og oversender i analysefasen forslag til reelle energi-og effektpriser for de ulike tariffene, før sluttfrist av analysefase.  </w:t>
      </w:r>
    </w:p>
    <w:p w14:paraId="374366AF" w14:textId="77777777" w:rsidR="001D54B9" w:rsidRPr="001D54B9" w:rsidRDefault="001D54B9" w:rsidP="001D54B9">
      <w:r w:rsidRPr="001D54B9">
        <w:t xml:space="preserve">I analysene skal det brukes omforente energi- og effektpriser, reelle </w:t>
      </w:r>
      <w:proofErr w:type="spellStart"/>
      <w:r w:rsidRPr="001D54B9">
        <w:t>tekn</w:t>
      </w:r>
      <w:proofErr w:type="spellEnd"/>
      <w:r w:rsidRPr="001D54B9">
        <w:t xml:space="preserve">/øk levetider </w:t>
      </w:r>
      <w:proofErr w:type="spellStart"/>
      <w:r w:rsidRPr="001D54B9">
        <w:t>osv</w:t>
      </w:r>
      <w:proofErr w:type="spellEnd"/>
      <w:r w:rsidRPr="001D54B9">
        <w:t xml:space="preserve"> </w:t>
      </w:r>
    </w:p>
    <w:p w14:paraId="2FC71BA5" w14:textId="77777777" w:rsidR="001D54B9" w:rsidRPr="001D54B9" w:rsidRDefault="001D54B9" w:rsidP="001D54B9">
      <w:r w:rsidRPr="001D54B9">
        <w:t xml:space="preserve">Ved dokumentasjon av oppnådd besparelse i tiltaksrapport opp mot tilbud, brukes forutsetninger i konkurranseunderlaget. </w:t>
      </w:r>
    </w:p>
    <w:p w14:paraId="047C5B24" w14:textId="77777777" w:rsidR="001D54B9" w:rsidRPr="001D54B9" w:rsidRDefault="001D54B9" w:rsidP="001D54B9"/>
    <w:p w14:paraId="2D0EBF10" w14:textId="77777777" w:rsidR="001D54B9" w:rsidRDefault="001D54B9" w:rsidP="001D54B9">
      <w:r w:rsidRPr="001D54B9">
        <w:t>Investering</w:t>
      </w:r>
      <w:r>
        <w:tab/>
      </w:r>
      <w:r>
        <w:tab/>
      </w:r>
      <w:proofErr w:type="spellStart"/>
      <w:r w:rsidRPr="001D54B9">
        <w:t>Inkl</w:t>
      </w:r>
      <w:proofErr w:type="spellEnd"/>
      <w:r w:rsidRPr="001D54B9">
        <w:t xml:space="preserve"> alle </w:t>
      </w:r>
      <w:proofErr w:type="gramStart"/>
      <w:r w:rsidRPr="001D54B9">
        <w:t>kostnader ,</w:t>
      </w:r>
      <w:proofErr w:type="gramEnd"/>
      <w:r w:rsidRPr="001D54B9">
        <w:t xml:space="preserve"> som for eksempel prosjektering, </w:t>
      </w:r>
    </w:p>
    <w:p w14:paraId="7E28F015" w14:textId="77777777" w:rsidR="001D54B9" w:rsidRDefault="001D54B9" w:rsidP="001D54B9">
      <w:r>
        <w:tab/>
      </w:r>
      <w:r>
        <w:tab/>
      </w:r>
      <w:r>
        <w:tab/>
      </w:r>
      <w:proofErr w:type="spellStart"/>
      <w:r w:rsidRPr="001D54B9">
        <w:t>evt</w:t>
      </w:r>
      <w:proofErr w:type="spellEnd"/>
      <w:r w:rsidRPr="001D54B9">
        <w:t xml:space="preserve"> byggesakskostnader, avfallshåndtering, rengjøring, </w:t>
      </w:r>
    </w:p>
    <w:p w14:paraId="31C13185" w14:textId="45D401A5" w:rsidR="001D54B9" w:rsidRPr="001D54B9" w:rsidRDefault="001D54B9" w:rsidP="001D54B9">
      <w:r>
        <w:tab/>
      </w:r>
      <w:r>
        <w:tab/>
      </w:r>
      <w:r>
        <w:tab/>
      </w:r>
      <w:r w:rsidRPr="001D54B9">
        <w:t xml:space="preserve">alle hjelpearbeider </w:t>
      </w:r>
      <w:proofErr w:type="gramStart"/>
      <w:r w:rsidRPr="001D54B9">
        <w:t>osv. ,</w:t>
      </w:r>
      <w:proofErr w:type="gramEnd"/>
      <w:r w:rsidRPr="001D54B9">
        <w:t xml:space="preserve"> men </w:t>
      </w:r>
      <w:proofErr w:type="spellStart"/>
      <w:r w:rsidRPr="001D54B9">
        <w:t>ekskl</w:t>
      </w:r>
      <w:proofErr w:type="spellEnd"/>
      <w:r w:rsidRPr="001D54B9">
        <w:t xml:space="preserve"> offentlig støtte</w:t>
      </w:r>
    </w:p>
    <w:p w14:paraId="252ADF6E" w14:textId="77777777" w:rsidR="001D54B9" w:rsidRDefault="001D54B9" w:rsidP="001D54B9">
      <w:r w:rsidRPr="001D54B9">
        <w:t>Andre kostnader</w:t>
      </w:r>
      <w:r w:rsidRPr="001D54B9">
        <w:tab/>
        <w:t xml:space="preserve">Dersom tiltak medfører andre kostnader i drift skal </w:t>
      </w:r>
    </w:p>
    <w:p w14:paraId="12D6AE6D" w14:textId="77777777" w:rsidR="001D54B9" w:rsidRDefault="001D54B9" w:rsidP="001D54B9">
      <w:r>
        <w:tab/>
      </w:r>
      <w:r>
        <w:tab/>
      </w:r>
      <w:r>
        <w:tab/>
      </w:r>
      <w:r w:rsidRPr="001D54B9">
        <w:t xml:space="preserve">dette regnes inn i tiltaksøkonomi. Eksempel er økte </w:t>
      </w:r>
    </w:p>
    <w:p w14:paraId="3CC7FD0C" w14:textId="77777777" w:rsidR="001D54B9" w:rsidRDefault="001D54B9" w:rsidP="001D54B9">
      <w:r>
        <w:tab/>
      </w:r>
      <w:r>
        <w:tab/>
      </w:r>
      <w:r>
        <w:tab/>
      </w:r>
      <w:r w:rsidRPr="001D54B9">
        <w:t xml:space="preserve">service-/vedlikeholdskostnader, endrede energipriser </w:t>
      </w:r>
    </w:p>
    <w:p w14:paraId="5B95930E" w14:textId="510A12A9" w:rsidR="001D54B9" w:rsidRPr="001D54B9" w:rsidRDefault="001D54B9" w:rsidP="001D54B9">
      <w:r>
        <w:tab/>
      </w:r>
      <w:r>
        <w:tab/>
      </w:r>
      <w:r>
        <w:tab/>
      </w:r>
      <w:proofErr w:type="spellStart"/>
      <w:r w:rsidRPr="001D54B9">
        <w:t>pga</w:t>
      </w:r>
      <w:proofErr w:type="spellEnd"/>
      <w:r w:rsidRPr="001D54B9">
        <w:t xml:space="preserve"> endra energibærer </w:t>
      </w:r>
      <w:proofErr w:type="spellStart"/>
      <w:r w:rsidRPr="001D54B9">
        <w:t>osv</w:t>
      </w:r>
      <w:proofErr w:type="spellEnd"/>
    </w:p>
    <w:p w14:paraId="143774D4" w14:textId="77777777" w:rsidR="001D54B9" w:rsidRPr="001D54B9" w:rsidRDefault="001D54B9" w:rsidP="001D54B9">
      <w:r w:rsidRPr="001D54B9">
        <w:t>Inntjeningstid</w:t>
      </w:r>
      <w:r w:rsidRPr="001D54B9">
        <w:tab/>
      </w:r>
      <w:r w:rsidRPr="001D54B9">
        <w:tab/>
        <w:t>xx år, ved kalkulasjonsrente 5 %</w:t>
      </w:r>
    </w:p>
    <w:p w14:paraId="2E899C58" w14:textId="77777777" w:rsidR="001D54B9" w:rsidRPr="001D54B9" w:rsidRDefault="001D54B9" w:rsidP="001D54B9"/>
    <w:p w14:paraId="703F9FB4" w14:textId="77777777" w:rsidR="001D54B9" w:rsidRPr="001D54B9" w:rsidRDefault="001D54B9" w:rsidP="001D54B9">
      <w:r w:rsidRPr="001D54B9">
        <w:t>Beregnede og garantert (90%) besparelser for energi og effekt</w:t>
      </w:r>
    </w:p>
    <w:p w14:paraId="53DE9E05" w14:textId="77777777" w:rsidR="001D54B9" w:rsidRPr="001D54B9" w:rsidRDefault="001D54B9" w:rsidP="001D54B9"/>
    <w:p w14:paraId="1E6119BC" w14:textId="77777777" w:rsidR="001D54B9" w:rsidRPr="001D54B9" w:rsidRDefault="001D54B9" w:rsidP="001D54B9">
      <w:r w:rsidRPr="001D54B9">
        <w:lastRenderedPageBreak/>
        <w:t xml:space="preserve">Tiltaksberegninger skal presenteres i åpent </w:t>
      </w:r>
      <w:proofErr w:type="spellStart"/>
      <w:r w:rsidRPr="001D54B9">
        <w:t>excel</w:t>
      </w:r>
      <w:proofErr w:type="spellEnd"/>
      <w:r w:rsidRPr="001D54B9">
        <w:t>-ark som byggherre også kan bruke for sin tiltaksvurdering og for å kunne sette sammen tiltakspakke(-r) på enkel måte. Forutsetninger i tiltaksberegninger skal kunne endres enkelt</w:t>
      </w:r>
    </w:p>
    <w:p w14:paraId="0E24F4B3" w14:textId="77777777" w:rsidR="001D54B9" w:rsidRPr="001D54B9" w:rsidRDefault="001D54B9" w:rsidP="001D54B9"/>
    <w:p w14:paraId="3ACC41BB" w14:textId="77777777" w:rsidR="001D54B9" w:rsidRPr="001D54B9" w:rsidRDefault="001D54B9" w:rsidP="001D54B9">
      <w:r w:rsidRPr="001D54B9">
        <w:t xml:space="preserve">For valgt pakke skal beregninger i </w:t>
      </w:r>
      <w:proofErr w:type="spellStart"/>
      <w:r w:rsidRPr="001D54B9">
        <w:t>excel</w:t>
      </w:r>
      <w:proofErr w:type="spellEnd"/>
      <w:r w:rsidRPr="001D54B9">
        <w:t xml:space="preserve"> kunne gjennomføres som alternative beregninger </w:t>
      </w:r>
      <w:proofErr w:type="spellStart"/>
      <w:r w:rsidRPr="001D54B9">
        <w:t>inkl</w:t>
      </w:r>
      <w:proofErr w:type="spellEnd"/>
      <w:r w:rsidRPr="001D54B9">
        <w:t xml:space="preserve"> forutsetning om </w:t>
      </w:r>
      <w:proofErr w:type="spellStart"/>
      <w:r w:rsidRPr="001D54B9">
        <w:t>Enova</w:t>
      </w:r>
      <w:proofErr w:type="spellEnd"/>
      <w:r w:rsidRPr="001D54B9">
        <w:t xml:space="preserve">-støtte </w:t>
      </w:r>
      <w:proofErr w:type="spellStart"/>
      <w:r w:rsidRPr="001D54B9">
        <w:t>ihht</w:t>
      </w:r>
      <w:proofErr w:type="spellEnd"/>
      <w:r w:rsidRPr="001D54B9">
        <w:t xml:space="preserve"> </w:t>
      </w:r>
      <w:proofErr w:type="gramStart"/>
      <w:r w:rsidRPr="001D54B9">
        <w:t>en hver</w:t>
      </w:r>
      <w:proofErr w:type="gramEnd"/>
      <w:r w:rsidRPr="001D54B9">
        <w:t xml:space="preserve"> tid gjeldende støtteregler.</w:t>
      </w:r>
    </w:p>
    <w:p w14:paraId="00066345" w14:textId="77777777" w:rsidR="001D54B9" w:rsidRPr="001D54B9" w:rsidRDefault="001D54B9" w:rsidP="001D54B9"/>
    <w:p w14:paraId="101AF6FB" w14:textId="77777777" w:rsidR="001D54B9" w:rsidRPr="001D54B9" w:rsidRDefault="001D54B9" w:rsidP="001D54B9"/>
    <w:p w14:paraId="7581B567" w14:textId="76813937" w:rsidR="001D54B9" w:rsidRPr="001D54B9" w:rsidRDefault="001D54B9" w:rsidP="001D54B9">
      <w:pPr>
        <w:pStyle w:val="Overskrift2"/>
      </w:pPr>
      <w:r>
        <w:t xml:space="preserve">2. </w:t>
      </w:r>
      <w:r w:rsidRPr="001D54B9">
        <w:t>Tiltak og tiltaksbeskrivelser</w:t>
      </w:r>
    </w:p>
    <w:p w14:paraId="0C191D16" w14:textId="77777777" w:rsidR="001D54B9" w:rsidRPr="001D54B9" w:rsidRDefault="001D54B9" w:rsidP="001D54B9"/>
    <w:p w14:paraId="3A7D8F36" w14:textId="77777777" w:rsidR="001D54B9" w:rsidRPr="001D54B9" w:rsidRDefault="001D54B9" w:rsidP="001D54B9">
      <w:r w:rsidRPr="001D54B9">
        <w:t xml:space="preserve">Det skal dokumenters både lønnsomme og ulønnsomme tiltak innenfor alle fag. </w:t>
      </w:r>
    </w:p>
    <w:p w14:paraId="7DEBE99F" w14:textId="567CE04D" w:rsidR="001D54B9" w:rsidRPr="001D54B9" w:rsidRDefault="001D54B9" w:rsidP="001D54B9">
      <w:pPr>
        <w:rPr>
          <w:lang w:val="da-DK"/>
        </w:rPr>
      </w:pPr>
      <w:r>
        <w:br/>
      </w:r>
      <w:r w:rsidRPr="001D54B9">
        <w:t xml:space="preserve">Byggeier kan velge å gjennomføre også ulønnsomme tiltak. Det skal utarbeides tiltaksark pr tiltak der tiltaket er klart beskrevet med alle forutsetninger, som eksempel før og </w:t>
      </w:r>
      <w:proofErr w:type="spellStart"/>
      <w:r w:rsidRPr="001D54B9">
        <w:t>etterverdier</w:t>
      </w:r>
      <w:proofErr w:type="spellEnd"/>
      <w:r w:rsidRPr="001D54B9">
        <w:t xml:space="preserve"> (</w:t>
      </w:r>
      <w:proofErr w:type="spellStart"/>
      <w:r w:rsidRPr="001D54B9">
        <w:rPr>
          <w:lang w:val="da-DK"/>
        </w:rPr>
        <w:t>feks</w:t>
      </w:r>
      <w:proofErr w:type="spellEnd"/>
      <w:r w:rsidRPr="001D54B9">
        <w:rPr>
          <w:lang w:val="da-DK"/>
        </w:rPr>
        <w:t xml:space="preserve"> </w:t>
      </w:r>
      <w:proofErr w:type="spellStart"/>
      <w:r w:rsidRPr="001D54B9">
        <w:rPr>
          <w:lang w:val="da-DK"/>
        </w:rPr>
        <w:t>uverdier</w:t>
      </w:r>
      <w:proofErr w:type="spellEnd"/>
      <w:r w:rsidRPr="001D54B9">
        <w:rPr>
          <w:lang w:val="da-DK"/>
        </w:rPr>
        <w:t xml:space="preserve">, areal </w:t>
      </w:r>
      <w:proofErr w:type="spellStart"/>
      <w:r w:rsidRPr="001D54B9">
        <w:rPr>
          <w:lang w:val="da-DK"/>
        </w:rPr>
        <w:t>luftmengder</w:t>
      </w:r>
      <w:proofErr w:type="spellEnd"/>
      <w:r w:rsidRPr="001D54B9">
        <w:rPr>
          <w:lang w:val="da-DK"/>
        </w:rPr>
        <w:t xml:space="preserve">, </w:t>
      </w:r>
      <w:proofErr w:type="spellStart"/>
      <w:r w:rsidRPr="001D54B9">
        <w:rPr>
          <w:lang w:val="da-DK"/>
        </w:rPr>
        <w:t>COP</w:t>
      </w:r>
      <w:proofErr w:type="spellEnd"/>
      <w:r w:rsidRPr="001D54B9">
        <w:rPr>
          <w:lang w:val="da-DK"/>
        </w:rPr>
        <w:t xml:space="preserve"> (</w:t>
      </w:r>
      <w:proofErr w:type="spellStart"/>
      <w:r w:rsidRPr="001D54B9">
        <w:rPr>
          <w:lang w:val="da-DK"/>
        </w:rPr>
        <w:t>momentanverdi</w:t>
      </w:r>
      <w:proofErr w:type="spellEnd"/>
      <w:r w:rsidRPr="001D54B9">
        <w:rPr>
          <w:lang w:val="da-DK"/>
        </w:rPr>
        <w:t xml:space="preserve"> ved minus 7 </w:t>
      </w:r>
      <w:proofErr w:type="spellStart"/>
      <w:r w:rsidRPr="001D54B9">
        <w:rPr>
          <w:lang w:val="da-DK"/>
        </w:rPr>
        <w:t>grC</w:t>
      </w:r>
      <w:proofErr w:type="spellEnd"/>
      <w:proofErr w:type="gramStart"/>
      <w:r w:rsidRPr="001D54B9">
        <w:rPr>
          <w:lang w:val="da-DK"/>
        </w:rPr>
        <w:t>) ,</w:t>
      </w:r>
      <w:proofErr w:type="gramEnd"/>
      <w:r w:rsidRPr="001D54B9">
        <w:rPr>
          <w:lang w:val="da-DK"/>
        </w:rPr>
        <w:t xml:space="preserve"> </w:t>
      </w:r>
      <w:proofErr w:type="spellStart"/>
      <w:proofErr w:type="gramStart"/>
      <w:r w:rsidRPr="001D54B9">
        <w:rPr>
          <w:lang w:val="da-DK"/>
        </w:rPr>
        <w:t>avgitt</w:t>
      </w:r>
      <w:proofErr w:type="spellEnd"/>
      <w:proofErr w:type="gramEnd"/>
      <w:r w:rsidRPr="001D54B9">
        <w:rPr>
          <w:lang w:val="da-DK"/>
        </w:rPr>
        <w:t xml:space="preserve"> varmeeffekt på </w:t>
      </w:r>
      <w:proofErr w:type="spellStart"/>
      <w:r w:rsidRPr="001D54B9">
        <w:rPr>
          <w:lang w:val="da-DK"/>
        </w:rPr>
        <w:t>VP</w:t>
      </w:r>
      <w:proofErr w:type="spellEnd"/>
      <w:r w:rsidRPr="001D54B9">
        <w:rPr>
          <w:lang w:val="da-DK"/>
        </w:rPr>
        <w:t xml:space="preserve"> (ved minus 7 </w:t>
      </w:r>
      <w:proofErr w:type="spellStart"/>
      <w:r w:rsidRPr="001D54B9">
        <w:rPr>
          <w:lang w:val="da-DK"/>
        </w:rPr>
        <w:t>grC</w:t>
      </w:r>
      <w:proofErr w:type="spellEnd"/>
      <w:r w:rsidRPr="001D54B9">
        <w:rPr>
          <w:lang w:val="da-DK"/>
        </w:rPr>
        <w:t>,</w:t>
      </w:r>
      <w:r w:rsidRPr="001D54B9">
        <w:t xml:space="preserve">) i beregninger samt vise beregningene som er utført. Tiltaksarkene skal inneholde alle opplysninger som kreves av </w:t>
      </w:r>
      <w:proofErr w:type="spellStart"/>
      <w:r w:rsidRPr="001D54B9">
        <w:t>Enova`s</w:t>
      </w:r>
      <w:proofErr w:type="spellEnd"/>
      <w:r w:rsidRPr="001D54B9">
        <w:t xml:space="preserve"> søknadssenter, samt </w:t>
      </w:r>
      <w:proofErr w:type="spellStart"/>
      <w:r w:rsidRPr="001D54B9">
        <w:t>tilfredstille</w:t>
      </w:r>
      <w:proofErr w:type="spellEnd"/>
      <w:r w:rsidRPr="001D54B9">
        <w:t xml:space="preserve"> minimumskrav i </w:t>
      </w:r>
      <w:proofErr w:type="spellStart"/>
      <w:r w:rsidRPr="001D54B9">
        <w:t>Enova</w:t>
      </w:r>
      <w:proofErr w:type="spellEnd"/>
      <w:r w:rsidRPr="001D54B9">
        <w:t xml:space="preserve"> for å kunne oppnå investeringsstøtte. </w:t>
      </w:r>
      <w:r w:rsidRPr="001D54B9">
        <w:rPr>
          <w:lang w:val="da-DK"/>
        </w:rPr>
        <w:t xml:space="preserve">Investering skal splittes på </w:t>
      </w:r>
      <w:proofErr w:type="spellStart"/>
      <w:r w:rsidRPr="001D54B9">
        <w:rPr>
          <w:lang w:val="da-DK"/>
        </w:rPr>
        <w:t>utstyr</w:t>
      </w:r>
      <w:proofErr w:type="spellEnd"/>
      <w:r w:rsidRPr="001D54B9">
        <w:rPr>
          <w:lang w:val="da-DK"/>
        </w:rPr>
        <w:t xml:space="preserve"> og </w:t>
      </w:r>
      <w:proofErr w:type="spellStart"/>
      <w:r w:rsidRPr="001D54B9">
        <w:rPr>
          <w:lang w:val="da-DK"/>
        </w:rPr>
        <w:t>arbeid</w:t>
      </w:r>
      <w:proofErr w:type="spellEnd"/>
      <w:r w:rsidRPr="001D54B9">
        <w:rPr>
          <w:lang w:val="da-DK"/>
        </w:rPr>
        <w:t>.</w:t>
      </w:r>
    </w:p>
    <w:p w14:paraId="5E6E8540" w14:textId="77777777" w:rsidR="001D54B9" w:rsidRPr="001D54B9" w:rsidRDefault="001D54B9" w:rsidP="001D54B9">
      <w:pPr>
        <w:rPr>
          <w:lang w:val="da-DK"/>
        </w:rPr>
      </w:pPr>
    </w:p>
    <w:p w14:paraId="50FAD844" w14:textId="77777777" w:rsidR="001D54B9" w:rsidRPr="001D54B9" w:rsidRDefault="001D54B9" w:rsidP="001D54B9">
      <w:pPr>
        <w:rPr>
          <w:lang w:val="da-DK"/>
        </w:rPr>
      </w:pPr>
      <w:r w:rsidRPr="001D54B9">
        <w:rPr>
          <w:lang w:val="da-DK"/>
        </w:rPr>
        <w:t xml:space="preserve">Alle </w:t>
      </w:r>
      <w:proofErr w:type="spellStart"/>
      <w:r w:rsidRPr="001D54B9">
        <w:rPr>
          <w:lang w:val="da-DK"/>
        </w:rPr>
        <w:t>tiltak</w:t>
      </w:r>
      <w:proofErr w:type="spellEnd"/>
      <w:r w:rsidRPr="001D54B9">
        <w:rPr>
          <w:lang w:val="da-DK"/>
        </w:rPr>
        <w:t xml:space="preserve"> skal </w:t>
      </w:r>
      <w:proofErr w:type="spellStart"/>
      <w:r w:rsidRPr="001D54B9">
        <w:rPr>
          <w:lang w:val="da-DK"/>
        </w:rPr>
        <w:t>tilfredstille</w:t>
      </w:r>
      <w:proofErr w:type="spellEnd"/>
      <w:r w:rsidRPr="001D54B9">
        <w:rPr>
          <w:lang w:val="da-DK"/>
        </w:rPr>
        <w:t xml:space="preserve"> aktuelle norske standarder, forskrifter, Lysnormen og </w:t>
      </w:r>
      <w:proofErr w:type="spellStart"/>
      <w:r w:rsidRPr="001D54B9">
        <w:rPr>
          <w:lang w:val="da-DK"/>
        </w:rPr>
        <w:t>byggdetaljblader</w:t>
      </w:r>
      <w:proofErr w:type="spellEnd"/>
      <w:r w:rsidRPr="001D54B9">
        <w:rPr>
          <w:lang w:val="da-DK"/>
        </w:rPr>
        <w:t xml:space="preserve"> og </w:t>
      </w:r>
      <w:proofErr w:type="spellStart"/>
      <w:r w:rsidRPr="001D54B9">
        <w:rPr>
          <w:lang w:val="da-DK"/>
        </w:rPr>
        <w:t>inneholde</w:t>
      </w:r>
      <w:proofErr w:type="spellEnd"/>
      <w:r w:rsidRPr="001D54B9">
        <w:rPr>
          <w:lang w:val="da-DK"/>
        </w:rPr>
        <w:t xml:space="preserve"> alle </w:t>
      </w:r>
      <w:proofErr w:type="spellStart"/>
      <w:r w:rsidRPr="001D54B9">
        <w:rPr>
          <w:lang w:val="da-DK"/>
        </w:rPr>
        <w:t>hjelpearbeider</w:t>
      </w:r>
      <w:proofErr w:type="spellEnd"/>
      <w:r w:rsidRPr="001D54B9">
        <w:rPr>
          <w:lang w:val="da-DK"/>
        </w:rPr>
        <w:t xml:space="preserve"> for å kunne </w:t>
      </w:r>
      <w:proofErr w:type="spellStart"/>
      <w:r w:rsidRPr="001D54B9">
        <w:rPr>
          <w:lang w:val="da-DK"/>
        </w:rPr>
        <w:t>gjennomføre</w:t>
      </w:r>
      <w:proofErr w:type="spellEnd"/>
      <w:r w:rsidRPr="001D54B9">
        <w:rPr>
          <w:lang w:val="da-DK"/>
        </w:rPr>
        <w:t xml:space="preserve"> </w:t>
      </w:r>
      <w:proofErr w:type="spellStart"/>
      <w:r w:rsidRPr="001D54B9">
        <w:rPr>
          <w:lang w:val="da-DK"/>
        </w:rPr>
        <w:t>tiltak</w:t>
      </w:r>
      <w:proofErr w:type="spellEnd"/>
      <w:r w:rsidRPr="001D54B9">
        <w:rPr>
          <w:lang w:val="da-DK"/>
        </w:rPr>
        <w:t xml:space="preserve"> og få beregnet besparelse.</w:t>
      </w:r>
    </w:p>
    <w:p w14:paraId="424797BF" w14:textId="77777777" w:rsidR="001D54B9" w:rsidRPr="001D54B9" w:rsidRDefault="001D54B9" w:rsidP="001D54B9"/>
    <w:p w14:paraId="4F955B91" w14:textId="77777777" w:rsidR="001D54B9" w:rsidRPr="001D54B9" w:rsidRDefault="001D54B9" w:rsidP="001D54B9">
      <w:r w:rsidRPr="001D54B9">
        <w:t>Det skal for alle bygningsmessige tiltak, inklusive bygningsmessige hjelpearbeider for tekniske fag. Det skal opplyses spesifikt hvilket NBI-</w:t>
      </w:r>
      <w:proofErr w:type="spellStart"/>
      <w:r w:rsidRPr="001D54B9">
        <w:t>byggdetaljblad</w:t>
      </w:r>
      <w:proofErr w:type="spellEnd"/>
      <w:r w:rsidRPr="001D54B9">
        <w:t xml:space="preserve"> eller </w:t>
      </w:r>
      <w:proofErr w:type="spellStart"/>
      <w:r w:rsidRPr="001D54B9">
        <w:t>byggdetaljblad</w:t>
      </w:r>
      <w:proofErr w:type="spellEnd"/>
      <w:r w:rsidRPr="001D54B9">
        <w:t>-serie som legges til grunn for utførelsen.</w:t>
      </w:r>
    </w:p>
    <w:p w14:paraId="2FE6BA12" w14:textId="77777777" w:rsidR="001D54B9" w:rsidRPr="001D54B9" w:rsidRDefault="001D54B9" w:rsidP="001D54B9">
      <w:pPr>
        <w:rPr>
          <w:lang w:val="da-DK"/>
        </w:rPr>
      </w:pPr>
    </w:p>
    <w:p w14:paraId="417D09B3" w14:textId="77777777" w:rsidR="001D54B9" w:rsidRPr="001D54B9" w:rsidRDefault="001D54B9" w:rsidP="001D54B9">
      <w:r w:rsidRPr="001D54B9">
        <w:t xml:space="preserve">Rapporten (-e) skal ligge som grunnlag for forhandlingene om avtalen som styrer fase 2 og fase 3. Etter at samspillsprosess er gjennomført og forhandlingene er avsluttet, skal rapporten oppdateres og endelig Prosjektutviklingsrapport utarbeides. </w:t>
      </w:r>
    </w:p>
    <w:p w14:paraId="4185A433" w14:textId="77777777" w:rsidR="00770514" w:rsidRDefault="00770514" w:rsidP="001D54B9"/>
    <w:p w14:paraId="74E9E49A" w14:textId="7E1D34F5" w:rsidR="001D54B9" w:rsidRPr="001D54B9" w:rsidRDefault="001D54B9" w:rsidP="001D54B9">
      <w:r w:rsidRPr="001D54B9">
        <w:t xml:space="preserve">Rapporten sammen med </w:t>
      </w:r>
      <w:proofErr w:type="spellStart"/>
      <w:r w:rsidRPr="001D54B9">
        <w:t>bl.a</w:t>
      </w:r>
      <w:proofErr w:type="spellEnd"/>
      <w:r w:rsidRPr="001D54B9">
        <w:t xml:space="preserve"> konkurranseunderlag og referater fra gjennomgang av analyser skal danne grunnlag for gjennomføring av fase 2 Prosjektgjennomføring og fase 3 Prosjektoppfølging</w:t>
      </w:r>
    </w:p>
    <w:p w14:paraId="4BF3DA36" w14:textId="77777777" w:rsidR="001D54B9" w:rsidRPr="001D54B9" w:rsidRDefault="001D54B9" w:rsidP="001D54B9">
      <w:pPr>
        <w:rPr>
          <w:b/>
          <w:bCs/>
        </w:rPr>
      </w:pPr>
    </w:p>
    <w:p w14:paraId="6507239B" w14:textId="1BA22063" w:rsidR="001D54B9" w:rsidRPr="001D54B9" w:rsidRDefault="001D54B9" w:rsidP="001D54B9">
      <w:pPr>
        <w:pStyle w:val="Overskrift3"/>
      </w:pPr>
      <w:r>
        <w:lastRenderedPageBreak/>
        <w:br/>
        <w:t>2.1</w:t>
      </w:r>
      <w:r>
        <w:tab/>
      </w:r>
      <w:r w:rsidRPr="001D54B9">
        <w:t>Status før prosjektgjennomføring, og forslag til tiltak</w:t>
      </w:r>
    </w:p>
    <w:p w14:paraId="5DEDD0EA" w14:textId="77777777" w:rsidR="001D54B9" w:rsidRPr="001D54B9" w:rsidRDefault="001D54B9" w:rsidP="001D54B9">
      <w:r w:rsidRPr="001D54B9">
        <w:t>Som eksempel, ikke utfyllende.</w:t>
      </w:r>
    </w:p>
    <w:p w14:paraId="07749886" w14:textId="5D1158D9" w:rsidR="001D54B9" w:rsidRPr="001D54B9" w:rsidRDefault="001D54B9" w:rsidP="001D54B9">
      <w:pPr>
        <w:tabs>
          <w:tab w:val="num" w:pos="720"/>
        </w:tabs>
        <w:rPr>
          <w:b/>
          <w:bCs/>
        </w:rPr>
      </w:pPr>
      <w:r>
        <w:rPr>
          <w:b/>
          <w:bCs/>
        </w:rPr>
        <w:br/>
        <w:t>2.1.1</w:t>
      </w:r>
      <w:r>
        <w:rPr>
          <w:b/>
          <w:bCs/>
        </w:rPr>
        <w:tab/>
      </w:r>
      <w:r w:rsidRPr="001D54B9">
        <w:rPr>
          <w:b/>
          <w:bCs/>
        </w:rPr>
        <w:t>Varmesystem</w:t>
      </w:r>
    </w:p>
    <w:p w14:paraId="1F0BF54B" w14:textId="77777777" w:rsidR="001D54B9" w:rsidRPr="001D54B9" w:rsidRDefault="001D54B9" w:rsidP="001D54B9">
      <w:r w:rsidRPr="001D54B9">
        <w:t>Beskrive prinsippløsninger og teknisk standard, samt forslag til tiltak for:</w:t>
      </w:r>
    </w:p>
    <w:p w14:paraId="28CE02F5" w14:textId="77777777" w:rsidR="001D54B9" w:rsidRPr="001D54B9" w:rsidRDefault="001D54B9" w:rsidP="001D54B9">
      <w:pPr>
        <w:numPr>
          <w:ilvl w:val="0"/>
          <w:numId w:val="37"/>
        </w:numPr>
      </w:pPr>
      <w:r w:rsidRPr="001D54B9">
        <w:t>Varmeproduksjonsform</w:t>
      </w:r>
    </w:p>
    <w:p w14:paraId="02543A23" w14:textId="77777777" w:rsidR="001D54B9" w:rsidRPr="001D54B9" w:rsidRDefault="001D54B9" w:rsidP="001D54B9">
      <w:pPr>
        <w:numPr>
          <w:ilvl w:val="0"/>
          <w:numId w:val="37"/>
        </w:numPr>
      </w:pPr>
      <w:r w:rsidRPr="001D54B9">
        <w:t>Varmedistribusjonsform</w:t>
      </w:r>
    </w:p>
    <w:p w14:paraId="74470EFA" w14:textId="77777777" w:rsidR="001D54B9" w:rsidRPr="001D54B9" w:rsidRDefault="001D54B9" w:rsidP="001D54B9">
      <w:pPr>
        <w:numPr>
          <w:ilvl w:val="0"/>
          <w:numId w:val="37"/>
        </w:numPr>
      </w:pPr>
      <w:r w:rsidRPr="001D54B9">
        <w:t>Fyringskurver</w:t>
      </w:r>
    </w:p>
    <w:p w14:paraId="65168ADA" w14:textId="77777777" w:rsidR="001D54B9" w:rsidRPr="001D54B9" w:rsidRDefault="001D54B9" w:rsidP="001D54B9">
      <w:pPr>
        <w:numPr>
          <w:ilvl w:val="0"/>
          <w:numId w:val="37"/>
        </w:numPr>
      </w:pPr>
      <w:r w:rsidRPr="001D54B9">
        <w:t>varmestyring</w:t>
      </w:r>
    </w:p>
    <w:p w14:paraId="2CD9ABAE" w14:textId="520797E5" w:rsidR="001D54B9" w:rsidRPr="001D54B9" w:rsidRDefault="001D54B9" w:rsidP="001D54B9">
      <w:pPr>
        <w:tabs>
          <w:tab w:val="num" w:pos="720"/>
        </w:tabs>
        <w:rPr>
          <w:b/>
          <w:bCs/>
        </w:rPr>
      </w:pPr>
      <w:r>
        <w:rPr>
          <w:b/>
          <w:bCs/>
        </w:rPr>
        <w:br/>
        <w:t>2.1.2</w:t>
      </w:r>
      <w:r>
        <w:rPr>
          <w:b/>
          <w:bCs/>
        </w:rPr>
        <w:tab/>
      </w:r>
      <w:r w:rsidRPr="001D54B9">
        <w:rPr>
          <w:b/>
          <w:bCs/>
        </w:rPr>
        <w:t>Ventilasjonssystem</w:t>
      </w:r>
    </w:p>
    <w:p w14:paraId="359C0DED" w14:textId="77777777" w:rsidR="001D54B9" w:rsidRPr="001D54B9" w:rsidRDefault="001D54B9" w:rsidP="001D54B9">
      <w:r w:rsidRPr="001D54B9">
        <w:t>Angi prinsippløsninger og teknisk standard, samt forslag til tiltak for:</w:t>
      </w:r>
    </w:p>
    <w:p w14:paraId="3ECEFD29" w14:textId="77777777" w:rsidR="001D54B9" w:rsidRPr="001D54B9" w:rsidRDefault="001D54B9" w:rsidP="001D54B9">
      <w:pPr>
        <w:numPr>
          <w:ilvl w:val="0"/>
          <w:numId w:val="38"/>
        </w:numPr>
      </w:pPr>
      <w:r w:rsidRPr="001D54B9">
        <w:t>Luftbehandling (oppvarming, kjøling og filtrering)</w:t>
      </w:r>
    </w:p>
    <w:p w14:paraId="25D2F359" w14:textId="77777777" w:rsidR="001D54B9" w:rsidRPr="001D54B9" w:rsidRDefault="001D54B9" w:rsidP="001D54B9">
      <w:pPr>
        <w:numPr>
          <w:ilvl w:val="0"/>
          <w:numId w:val="38"/>
        </w:numPr>
      </w:pPr>
      <w:r w:rsidRPr="001D54B9">
        <w:t>Det skal presenteres tiltak på alle aggregat og vifter med reimdrift i dag</w:t>
      </w:r>
    </w:p>
    <w:p w14:paraId="28CE74ED" w14:textId="77777777" w:rsidR="001D54B9" w:rsidRPr="001D54B9" w:rsidRDefault="001D54B9" w:rsidP="001D54B9">
      <w:pPr>
        <w:numPr>
          <w:ilvl w:val="0"/>
          <w:numId w:val="38"/>
        </w:numPr>
      </w:pPr>
      <w:r w:rsidRPr="001D54B9">
        <w:t>Luftdistribusjonsform</w:t>
      </w:r>
    </w:p>
    <w:p w14:paraId="1368688A" w14:textId="77777777" w:rsidR="001D54B9" w:rsidRPr="001D54B9" w:rsidRDefault="001D54B9" w:rsidP="001D54B9">
      <w:pPr>
        <w:numPr>
          <w:ilvl w:val="0"/>
          <w:numId w:val="38"/>
        </w:numPr>
      </w:pPr>
      <w:r w:rsidRPr="001D54B9">
        <w:t>Varmegjenvinning</w:t>
      </w:r>
    </w:p>
    <w:p w14:paraId="277F31B4" w14:textId="2B0F97E4" w:rsidR="001D54B9" w:rsidRPr="001D54B9" w:rsidRDefault="001D54B9" w:rsidP="001D54B9">
      <w:pPr>
        <w:tabs>
          <w:tab w:val="num" w:pos="720"/>
        </w:tabs>
        <w:rPr>
          <w:b/>
          <w:bCs/>
        </w:rPr>
      </w:pPr>
      <w:r>
        <w:rPr>
          <w:b/>
          <w:bCs/>
        </w:rPr>
        <w:br/>
        <w:t>2.1.3</w:t>
      </w:r>
      <w:r>
        <w:rPr>
          <w:b/>
          <w:bCs/>
        </w:rPr>
        <w:tab/>
      </w:r>
      <w:r w:rsidRPr="001D54B9">
        <w:rPr>
          <w:b/>
          <w:bCs/>
        </w:rPr>
        <w:t>Styring, lys, regulering og overvåkingssystem</w:t>
      </w:r>
    </w:p>
    <w:p w14:paraId="55A28960" w14:textId="77777777" w:rsidR="001D54B9" w:rsidRPr="001D54B9" w:rsidRDefault="001D54B9" w:rsidP="001D54B9">
      <w:r w:rsidRPr="001D54B9">
        <w:t>Angi prinsippløsninger for styring, regulering og overvåkningssystem, samt forslag til tiltak:</w:t>
      </w:r>
    </w:p>
    <w:p w14:paraId="577D108C" w14:textId="77777777" w:rsidR="001D54B9" w:rsidRPr="001D54B9" w:rsidRDefault="001D54B9" w:rsidP="001D54B9">
      <w:pPr>
        <w:numPr>
          <w:ilvl w:val="0"/>
          <w:numId w:val="39"/>
        </w:numPr>
      </w:pPr>
      <w:r w:rsidRPr="001D54B9">
        <w:t>Type, standarder</w:t>
      </w:r>
    </w:p>
    <w:p w14:paraId="73F0C18B" w14:textId="77777777" w:rsidR="001D54B9" w:rsidRPr="001D54B9" w:rsidRDefault="001D54B9" w:rsidP="001D54B9">
      <w:pPr>
        <w:numPr>
          <w:ilvl w:val="0"/>
          <w:numId w:val="39"/>
        </w:numPr>
      </w:pPr>
      <w:r w:rsidRPr="001D54B9">
        <w:t>Kommunikasjon</w:t>
      </w:r>
    </w:p>
    <w:p w14:paraId="763DE6E8" w14:textId="77777777" w:rsidR="001D54B9" w:rsidRPr="001D54B9" w:rsidRDefault="001D54B9" w:rsidP="001D54B9">
      <w:pPr>
        <w:numPr>
          <w:ilvl w:val="0"/>
          <w:numId w:val="39"/>
        </w:numPr>
      </w:pPr>
      <w:r w:rsidRPr="001D54B9">
        <w:t>Oppsamling av måledata</w:t>
      </w:r>
    </w:p>
    <w:p w14:paraId="3FD04466" w14:textId="77777777" w:rsidR="001D54B9" w:rsidRPr="001D54B9" w:rsidRDefault="001D54B9" w:rsidP="001D54B9">
      <w:pPr>
        <w:numPr>
          <w:ilvl w:val="0"/>
          <w:numId w:val="39"/>
        </w:numPr>
      </w:pPr>
      <w:r w:rsidRPr="001D54B9">
        <w:t>Som minimum skal det presenteres tiltak på alle eksisterende armaturer med annet enn LED-armaturer</w:t>
      </w:r>
    </w:p>
    <w:p w14:paraId="33DCC91C" w14:textId="77777777" w:rsidR="001D54B9" w:rsidRPr="001D54B9" w:rsidRDefault="001D54B9" w:rsidP="001D54B9">
      <w:pPr>
        <w:numPr>
          <w:ilvl w:val="0"/>
          <w:numId w:val="39"/>
        </w:numPr>
      </w:pPr>
      <w:r w:rsidRPr="001D54B9">
        <w:t>Rapporterings-, varslings-, og oppfølgingssystem</w:t>
      </w:r>
    </w:p>
    <w:p w14:paraId="381BF8A9" w14:textId="571EF9D7" w:rsidR="001D54B9" w:rsidRPr="001D54B9" w:rsidRDefault="001D54B9" w:rsidP="001D54B9">
      <w:pPr>
        <w:tabs>
          <w:tab w:val="num" w:pos="720"/>
        </w:tabs>
        <w:rPr>
          <w:b/>
          <w:bCs/>
        </w:rPr>
      </w:pPr>
      <w:r>
        <w:rPr>
          <w:b/>
          <w:bCs/>
        </w:rPr>
        <w:br/>
        <w:t>2.1.4</w:t>
      </w:r>
      <w:r>
        <w:rPr>
          <w:b/>
          <w:bCs/>
        </w:rPr>
        <w:tab/>
      </w:r>
      <w:r w:rsidRPr="001D54B9">
        <w:rPr>
          <w:b/>
          <w:bCs/>
        </w:rPr>
        <w:t>Bygningsteknisk</w:t>
      </w:r>
    </w:p>
    <w:p w14:paraId="241F3BCB" w14:textId="77777777" w:rsidR="001D54B9" w:rsidRPr="001D54B9" w:rsidRDefault="001D54B9" w:rsidP="001D54B9">
      <w:r w:rsidRPr="001D54B9">
        <w:t>Angi prinsippløsninger, teknisk standard, alder, status samt forslag til tiltak for bygningen:</w:t>
      </w:r>
    </w:p>
    <w:p w14:paraId="5D45B0C3" w14:textId="77777777" w:rsidR="001D54B9" w:rsidRPr="001D54B9" w:rsidRDefault="001D54B9" w:rsidP="001D54B9">
      <w:pPr>
        <w:numPr>
          <w:ilvl w:val="0"/>
          <w:numId w:val="40"/>
        </w:numPr>
      </w:pPr>
      <w:r w:rsidRPr="001D54B9">
        <w:t>Byggematerialer</w:t>
      </w:r>
    </w:p>
    <w:p w14:paraId="559B16C2" w14:textId="77777777" w:rsidR="001D54B9" w:rsidRPr="001D54B9" w:rsidRDefault="001D54B9" w:rsidP="001D54B9">
      <w:pPr>
        <w:numPr>
          <w:ilvl w:val="0"/>
          <w:numId w:val="40"/>
        </w:numPr>
      </w:pPr>
      <w:r w:rsidRPr="001D54B9">
        <w:t>Dører og vinduer</w:t>
      </w:r>
    </w:p>
    <w:p w14:paraId="39C4FC39" w14:textId="77777777" w:rsidR="001D54B9" w:rsidRPr="001D54B9" w:rsidRDefault="001D54B9" w:rsidP="001D54B9">
      <w:pPr>
        <w:numPr>
          <w:ilvl w:val="0"/>
          <w:numId w:val="40"/>
        </w:numPr>
      </w:pPr>
      <w:r w:rsidRPr="001D54B9">
        <w:t>Isolering</w:t>
      </w:r>
    </w:p>
    <w:p w14:paraId="550CF830" w14:textId="77777777" w:rsidR="001D54B9" w:rsidRPr="001D54B9" w:rsidRDefault="001D54B9" w:rsidP="001D54B9">
      <w:pPr>
        <w:numPr>
          <w:ilvl w:val="0"/>
          <w:numId w:val="40"/>
        </w:numPr>
      </w:pPr>
      <w:r w:rsidRPr="001D54B9">
        <w:t>Tetting</w:t>
      </w:r>
    </w:p>
    <w:p w14:paraId="6D9A2F56" w14:textId="716F515A" w:rsidR="001D54B9" w:rsidRPr="001D54B9" w:rsidRDefault="001D54B9" w:rsidP="001D54B9">
      <w:pPr>
        <w:tabs>
          <w:tab w:val="num" w:pos="720"/>
        </w:tabs>
        <w:rPr>
          <w:b/>
          <w:bCs/>
        </w:rPr>
      </w:pPr>
      <w:r>
        <w:rPr>
          <w:b/>
          <w:bCs/>
        </w:rPr>
        <w:br/>
        <w:t>2.1.5</w:t>
      </w:r>
      <w:r>
        <w:rPr>
          <w:b/>
          <w:bCs/>
        </w:rPr>
        <w:tab/>
      </w:r>
      <w:r w:rsidRPr="001D54B9">
        <w:rPr>
          <w:b/>
          <w:bCs/>
        </w:rPr>
        <w:t>Øvrige systemer</w:t>
      </w:r>
    </w:p>
    <w:p w14:paraId="4F16F7A5" w14:textId="77777777" w:rsidR="001D54B9" w:rsidRPr="001D54B9" w:rsidRDefault="001D54B9" w:rsidP="001D54B9">
      <w:r w:rsidRPr="001D54B9">
        <w:t xml:space="preserve">Tiltak på elproduksjon med solcelleanlegg skal medtas for aktuelle bygg (angis av byggherre) </w:t>
      </w:r>
    </w:p>
    <w:p w14:paraId="10476FDB" w14:textId="77777777" w:rsidR="001D54B9" w:rsidRDefault="001D54B9" w:rsidP="001D54B9">
      <w:pPr>
        <w:tabs>
          <w:tab w:val="num" w:pos="576"/>
        </w:tabs>
        <w:rPr>
          <w:b/>
          <w:bCs/>
          <w:i/>
        </w:rPr>
      </w:pPr>
    </w:p>
    <w:p w14:paraId="05078643" w14:textId="77777777" w:rsidR="001D54B9" w:rsidRDefault="001D54B9" w:rsidP="001D54B9">
      <w:pPr>
        <w:pStyle w:val="Overskrift2"/>
      </w:pPr>
    </w:p>
    <w:p w14:paraId="3F274318" w14:textId="091E6ADA" w:rsidR="001D54B9" w:rsidRPr="001D54B9" w:rsidRDefault="001D54B9" w:rsidP="001D54B9">
      <w:pPr>
        <w:pStyle w:val="Overskrift2"/>
      </w:pPr>
      <w:r>
        <w:t>2.2</w:t>
      </w:r>
      <w:r>
        <w:tab/>
      </w:r>
      <w:r w:rsidRPr="001D54B9">
        <w:t>Resultat av foreslåtte tiltak- Oppsummert oversikt</w:t>
      </w:r>
    </w:p>
    <w:p w14:paraId="6045B480" w14:textId="77777777" w:rsidR="001D54B9" w:rsidRPr="001D54B9" w:rsidRDefault="001D54B9" w:rsidP="001D54B9">
      <w:r w:rsidRPr="001D54B9">
        <w:t xml:space="preserve">Det skal rapport for hvert bygg samt tabell i åpent </w:t>
      </w:r>
      <w:proofErr w:type="spellStart"/>
      <w:r w:rsidRPr="001D54B9">
        <w:t>excel</w:t>
      </w:r>
      <w:proofErr w:type="spellEnd"/>
      <w:r w:rsidRPr="001D54B9">
        <w:t xml:space="preserve">-format der samlet presentasjon av alle tiltak med investering (som minimum skal investeringskostnad splittes på utstyrsleveranse og arbeidskostnad), besparelser, </w:t>
      </w:r>
      <w:proofErr w:type="spellStart"/>
      <w:r w:rsidRPr="001D54B9">
        <w:t>evt</w:t>
      </w:r>
      <w:proofErr w:type="spellEnd"/>
      <w:r w:rsidRPr="001D54B9">
        <w:t xml:space="preserve"> endrede driftskostnader, inntjeningstid og nåverdi for byggene. </w:t>
      </w:r>
    </w:p>
    <w:p w14:paraId="6D2A88F6" w14:textId="77777777" w:rsidR="001D54B9" w:rsidRPr="001D54B9" w:rsidRDefault="001D54B9" w:rsidP="001D54B9"/>
    <w:p w14:paraId="6A70EFE1" w14:textId="77777777" w:rsidR="001D54B9" w:rsidRDefault="001D54B9" w:rsidP="001D54B9">
      <w:pPr>
        <w:tabs>
          <w:tab w:val="num" w:pos="576"/>
        </w:tabs>
        <w:rPr>
          <w:b/>
          <w:bCs/>
          <w:i/>
        </w:rPr>
      </w:pPr>
    </w:p>
    <w:p w14:paraId="13D525E1" w14:textId="76A729EE" w:rsidR="001D54B9" w:rsidRPr="001D54B9" w:rsidRDefault="001D54B9" w:rsidP="001D54B9">
      <w:pPr>
        <w:pStyle w:val="Overskrift2"/>
      </w:pPr>
      <w:r>
        <w:t>2.3</w:t>
      </w:r>
      <w:r>
        <w:tab/>
      </w:r>
      <w:r w:rsidRPr="001D54B9">
        <w:t>Økonomi</w:t>
      </w:r>
    </w:p>
    <w:p w14:paraId="731ADA6A" w14:textId="77777777" w:rsidR="001D54B9" w:rsidRPr="001D54B9" w:rsidRDefault="001D54B9" w:rsidP="001D54B9">
      <w:pPr>
        <w:numPr>
          <w:ilvl w:val="0"/>
          <w:numId w:val="41"/>
        </w:numPr>
      </w:pPr>
      <w:r w:rsidRPr="001D54B9">
        <w:t xml:space="preserve">For hvert tiltak skal det dokumenteres beregninger i form av </w:t>
      </w:r>
      <w:proofErr w:type="spellStart"/>
      <w:r w:rsidRPr="001D54B9">
        <w:t>excel</w:t>
      </w:r>
      <w:proofErr w:type="spellEnd"/>
      <w:r w:rsidRPr="001D54B9">
        <w:t xml:space="preserve">-beregninger eller lignende der formler, inputdata og resultater kan kontrolleres. </w:t>
      </w:r>
    </w:p>
    <w:p w14:paraId="6839FEC1" w14:textId="77777777" w:rsidR="001D54B9" w:rsidRPr="001D54B9" w:rsidRDefault="001D54B9" w:rsidP="001D54B9">
      <w:pPr>
        <w:numPr>
          <w:ilvl w:val="0"/>
          <w:numId w:val="41"/>
        </w:numPr>
      </w:pPr>
      <w:r w:rsidRPr="001D54B9">
        <w:t xml:space="preserve">Kostnaden for å gjennomføre tiltak, splittet på utstyrsleveranse og arbeid </w:t>
      </w:r>
    </w:p>
    <w:p w14:paraId="13EF21D6" w14:textId="77777777" w:rsidR="001D54B9" w:rsidRPr="001D54B9" w:rsidRDefault="001D54B9" w:rsidP="001D54B9">
      <w:pPr>
        <w:numPr>
          <w:ilvl w:val="0"/>
          <w:numId w:val="41"/>
        </w:numPr>
      </w:pPr>
      <w:r w:rsidRPr="001D54B9">
        <w:t>Kostnad for support til oppdragsgiver for at driftsmodell og garantier skal kunne oppfylles.</w:t>
      </w:r>
    </w:p>
    <w:p w14:paraId="57F1BB8C" w14:textId="77777777" w:rsidR="001D54B9" w:rsidRPr="001D54B9" w:rsidRDefault="001D54B9" w:rsidP="001D54B9">
      <w:pPr>
        <w:numPr>
          <w:ilvl w:val="0"/>
          <w:numId w:val="41"/>
        </w:numPr>
      </w:pPr>
      <w:r w:rsidRPr="001D54B9">
        <w:t xml:space="preserve">Tiltak og økonomi skal inneholde alle økte/reduserte kostnader </w:t>
      </w:r>
      <w:proofErr w:type="spellStart"/>
      <w:proofErr w:type="gramStart"/>
      <w:r w:rsidRPr="001D54B9">
        <w:t>pga</w:t>
      </w:r>
      <w:proofErr w:type="spellEnd"/>
      <w:r w:rsidRPr="001D54B9">
        <w:t xml:space="preserve"> av</w:t>
      </w:r>
      <w:proofErr w:type="gramEnd"/>
      <w:r w:rsidRPr="001D54B9">
        <w:t xml:space="preserve"> gjennomføring av tiltak, som eksempel økte service-/vedlikeholds-/</w:t>
      </w:r>
      <w:proofErr w:type="spellStart"/>
      <w:r w:rsidRPr="001D54B9">
        <w:t>brenselkostnader</w:t>
      </w:r>
      <w:proofErr w:type="spellEnd"/>
    </w:p>
    <w:p w14:paraId="6FB4DB86" w14:textId="77777777" w:rsidR="001D54B9" w:rsidRPr="001D54B9" w:rsidRDefault="001D54B9" w:rsidP="001D54B9">
      <w:pPr>
        <w:numPr>
          <w:ilvl w:val="0"/>
          <w:numId w:val="41"/>
        </w:numPr>
      </w:pPr>
      <w:r w:rsidRPr="001D54B9">
        <w:t>Inntjeningstid</w:t>
      </w:r>
    </w:p>
    <w:p w14:paraId="08569294" w14:textId="77777777" w:rsidR="001D54B9" w:rsidRPr="001D54B9" w:rsidRDefault="001D54B9" w:rsidP="001D54B9">
      <w:pPr>
        <w:numPr>
          <w:ilvl w:val="0"/>
          <w:numId w:val="41"/>
        </w:numPr>
      </w:pPr>
      <w:r w:rsidRPr="001D54B9">
        <w:t>Nåverdi. I analysefase skal det benyttes spesifikke teknisk/økonomiske levetider for hvert tiltak, samt spesifikke energipriser pr bygg. I tilbudsfase forenkles beregningene ved å bruke 15 år for alle tiltak og angitte energi/effekt-priser.</w:t>
      </w:r>
    </w:p>
    <w:p w14:paraId="7C41E4A5" w14:textId="77777777" w:rsidR="001D54B9" w:rsidRPr="001D54B9" w:rsidRDefault="001D54B9" w:rsidP="001D54B9"/>
    <w:p w14:paraId="06ED8694" w14:textId="77777777" w:rsidR="001D54B9" w:rsidRPr="001D54B9" w:rsidRDefault="001D54B9" w:rsidP="001D54B9">
      <w:r w:rsidRPr="001D54B9">
        <w:t>Følgende forutsetninger legges til grunn:</w:t>
      </w:r>
    </w:p>
    <w:p w14:paraId="6150A053" w14:textId="77777777" w:rsidR="001D54B9" w:rsidRPr="001D54B9" w:rsidRDefault="001D54B9" w:rsidP="001D54B9">
      <w:pPr>
        <w:numPr>
          <w:ilvl w:val="0"/>
          <w:numId w:val="41"/>
        </w:numPr>
      </w:pPr>
      <w:r w:rsidRPr="001D54B9">
        <w:t xml:space="preserve">Kalkulasjonsrente: </w:t>
      </w:r>
      <w:proofErr w:type="gramStart"/>
      <w:r w:rsidRPr="001D54B9">
        <w:t>5  %</w:t>
      </w:r>
      <w:proofErr w:type="gramEnd"/>
      <w:r w:rsidRPr="001D54B9">
        <w:t xml:space="preserve"> </w:t>
      </w:r>
    </w:p>
    <w:p w14:paraId="6D2371B5" w14:textId="77777777" w:rsidR="001D54B9" w:rsidRDefault="001D54B9" w:rsidP="001D54B9"/>
    <w:p w14:paraId="52045322" w14:textId="77777777" w:rsidR="001D54B9" w:rsidRPr="001D54B9" w:rsidRDefault="001D54B9" w:rsidP="001D54B9"/>
    <w:p w14:paraId="03CE19A1" w14:textId="1D8682F7" w:rsidR="001D54B9" w:rsidRPr="001D54B9" w:rsidRDefault="001D54B9" w:rsidP="001D54B9">
      <w:pPr>
        <w:pStyle w:val="Overskrift2"/>
      </w:pPr>
      <w:r>
        <w:t>2.4</w:t>
      </w:r>
      <w:r>
        <w:tab/>
      </w:r>
      <w:r w:rsidRPr="001D54B9">
        <w:t>Tidsplaner</w:t>
      </w:r>
    </w:p>
    <w:p w14:paraId="14B9E61F" w14:textId="77777777" w:rsidR="001D54B9" w:rsidRPr="001D54B9" w:rsidRDefault="001D54B9" w:rsidP="001D54B9">
      <w:r w:rsidRPr="001D54B9">
        <w:t>Angi, for hvert objekt, område og totalt, i samsvar med byggeiers ønsker:</w:t>
      </w:r>
    </w:p>
    <w:p w14:paraId="3ABDE251" w14:textId="77777777" w:rsidR="001D54B9" w:rsidRPr="001D54B9" w:rsidRDefault="001D54B9" w:rsidP="001D54B9">
      <w:pPr>
        <w:numPr>
          <w:ilvl w:val="0"/>
          <w:numId w:val="42"/>
        </w:numPr>
      </w:pPr>
      <w:r w:rsidRPr="001D54B9">
        <w:t xml:space="preserve">Opplæringsplan. </w:t>
      </w:r>
    </w:p>
    <w:p w14:paraId="21A019F7" w14:textId="77777777" w:rsidR="001D54B9" w:rsidRPr="001D54B9" w:rsidRDefault="001D54B9" w:rsidP="001D54B9">
      <w:pPr>
        <w:numPr>
          <w:ilvl w:val="0"/>
          <w:numId w:val="42"/>
        </w:numPr>
      </w:pPr>
      <w:r w:rsidRPr="001D54B9">
        <w:t>Gjennomføringsplan for tiltak</w:t>
      </w:r>
    </w:p>
    <w:p w14:paraId="1610D8B9" w14:textId="77777777" w:rsidR="001D54B9" w:rsidRPr="001D54B9" w:rsidRDefault="001D54B9" w:rsidP="001D54B9">
      <w:pPr>
        <w:numPr>
          <w:ilvl w:val="0"/>
          <w:numId w:val="42"/>
        </w:numPr>
      </w:pPr>
      <w:r w:rsidRPr="001D54B9">
        <w:t>Overleveringsplan til fase 3, prosjektoppfølging</w:t>
      </w:r>
    </w:p>
    <w:p w14:paraId="1F56E955" w14:textId="77777777" w:rsidR="001D54B9" w:rsidRPr="001D54B9" w:rsidRDefault="001D54B9" w:rsidP="001D54B9"/>
    <w:p w14:paraId="32421856" w14:textId="0AF620E9" w:rsidR="007E1AC5" w:rsidRPr="002E672C" w:rsidRDefault="001D54B9" w:rsidP="002E672C">
      <w:proofErr w:type="spellStart"/>
      <w:r w:rsidRPr="001D54B9">
        <w:t>Excelarket</w:t>
      </w:r>
      <w:proofErr w:type="spellEnd"/>
      <w:r w:rsidRPr="001D54B9">
        <w:t xml:space="preserve"> overleveres i sammenheng med presentasjonen av analysefase. Der skal byggeier lett kunne se konsekvenser ved å ta inn eller ut tiltak. Det må medregnes at entreprenøren bidrar med å hjelpe oppdragsgiver med dimensjonering av tiltakspakker i samspillsfase og </w:t>
      </w:r>
      <w:proofErr w:type="spellStart"/>
      <w:r w:rsidRPr="001D54B9">
        <w:t>evt</w:t>
      </w:r>
      <w:proofErr w:type="spellEnd"/>
      <w:r w:rsidRPr="001D54B9">
        <w:t xml:space="preserve"> oppstart av fase 2.</w:t>
      </w:r>
    </w:p>
    <w:sectPr w:rsidR="007E1AC5" w:rsidRPr="002E672C" w:rsidSect="002E672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985" w:right="1701" w:bottom="198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587A0" w14:textId="77777777" w:rsidR="00800E2E" w:rsidRDefault="00800E2E" w:rsidP="003E18D4">
      <w:r>
        <w:separator/>
      </w:r>
    </w:p>
  </w:endnote>
  <w:endnote w:type="continuationSeparator" w:id="0">
    <w:p w14:paraId="6FA8581C" w14:textId="77777777" w:rsidR="00800E2E" w:rsidRDefault="00800E2E" w:rsidP="003E1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1006478480"/>
      <w:docPartObj>
        <w:docPartGallery w:val="Page Numbers (Bottom of Page)"/>
        <w:docPartUnique/>
      </w:docPartObj>
    </w:sdtPr>
    <w:sdtContent>
      <w:p w14:paraId="626A71CA" w14:textId="0E52EA9A" w:rsidR="003E18D4" w:rsidRDefault="003E18D4" w:rsidP="00D717A4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35EC35E8" w14:textId="77777777" w:rsidR="003E18D4" w:rsidRDefault="003E18D4" w:rsidP="003E18D4">
    <w:pPr>
      <w:pStyle w:val="Bunntekst"/>
      <w:ind w:right="360"/>
    </w:pPr>
  </w:p>
  <w:p w14:paraId="76C68F50" w14:textId="77777777" w:rsidR="005156BF" w:rsidRDefault="005156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FD8E" w14:textId="185D6DA8" w:rsidR="003E18D4" w:rsidRPr="003E18D4" w:rsidRDefault="001D54B9" w:rsidP="003E18D4">
    <w:pPr>
      <w:pStyle w:val="Bunntekst"/>
      <w:ind w:right="36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6A452A" wp14:editId="1A9E080C">
              <wp:simplePos x="0" y="0"/>
              <wp:positionH relativeFrom="column">
                <wp:posOffset>-1002030</wp:posOffset>
              </wp:positionH>
              <wp:positionV relativeFrom="paragraph">
                <wp:posOffset>-77236</wp:posOffset>
              </wp:positionV>
              <wp:extent cx="3860800" cy="304800"/>
              <wp:effectExtent l="0" t="0" r="0" b="0"/>
              <wp:wrapNone/>
              <wp:docPr id="1081039024" name="Tekstbok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6080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4A373D4" w14:textId="114C3D5F" w:rsidR="001D54B9" w:rsidRPr="001D54B9" w:rsidRDefault="001D54B9" w:rsidP="001D54B9">
                          <w:pPr>
                            <w:spacing w:line="307" w:lineRule="exact"/>
                            <w:ind w:left="20"/>
                            <w:rPr>
                              <w:rFonts w:eastAsia="Times New Roman" w:cstheme="minorHAnsi"/>
                              <w:bCs/>
                              <w:sz w:val="16"/>
                              <w:szCs w:val="16"/>
                            </w:rPr>
                          </w:pPr>
                          <w:r w:rsidRPr="001D54B9">
                            <w:rPr>
                              <w:rFonts w:cstheme="minorHAnsi"/>
                              <w:bCs/>
                              <w:sz w:val="16"/>
                              <w:szCs w:val="16"/>
                            </w:rPr>
                            <w:t>Revidert 10.11.25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6A452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78.9pt;margin-top:-6.1pt;width:304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" fillcolor="white [3201]" stroked="f" strokeweight=".5pt">
              <v:textbox>
                <w:txbxContent>
                  <w:p w14:paraId="44A373D4" w14:textId="114C3D5F" w:rsidR="001D54B9" w:rsidRPr="001D54B9" w:rsidRDefault="001D54B9" w:rsidP="001D54B9">
                    <w:pPr>
                      <w:spacing w:line="307" w:lineRule="exact"/>
                      <w:ind w:left="20"/>
                      <w:rPr>
                        <w:rFonts w:eastAsia="Times New Roman" w:cstheme="minorHAnsi"/>
                        <w:bCs/>
                        <w:sz w:val="16"/>
                        <w:szCs w:val="16"/>
                      </w:rPr>
                    </w:pPr>
                    <w:r w:rsidRPr="001D54B9">
                      <w:rPr>
                        <w:rFonts w:cstheme="minorHAnsi"/>
                        <w:bCs/>
                        <w:sz w:val="16"/>
                        <w:szCs w:val="16"/>
                      </w:rPr>
                      <w:t>Revidert 10.11.25</w:t>
                    </w:r>
                  </w:p>
                </w:txbxContent>
              </v:textbox>
            </v:shape>
          </w:pict>
        </mc:Fallback>
      </mc:AlternateContent>
    </w:r>
    <w:r w:rsidR="00433D78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A729B3" wp14:editId="76974E78">
              <wp:simplePos x="0" y="0"/>
              <wp:positionH relativeFrom="column">
                <wp:posOffset>4795520</wp:posOffset>
              </wp:positionH>
              <wp:positionV relativeFrom="paragraph">
                <wp:posOffset>-1905</wp:posOffset>
              </wp:positionV>
              <wp:extent cx="711200" cy="482600"/>
              <wp:effectExtent l="0" t="0" r="0" b="0"/>
              <wp:wrapNone/>
              <wp:docPr id="328232956" name="Tekstboks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0" cy="482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idetall"/>
                              <w:sz w:val="20"/>
                              <w:szCs w:val="20"/>
                            </w:rPr>
                            <w:id w:val="-75258836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32D09CED" w14:textId="77777777" w:rsidR="00433D78" w:rsidRPr="003E18D4" w:rsidRDefault="00433D78" w:rsidP="00433D78">
                              <w:pPr>
                                <w:pStyle w:val="Bunntekst"/>
                                <w:jc w:val="right"/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</w:pP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instrText xml:space="preserve"> PAGE </w:instrText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4E76A09" w14:textId="77777777" w:rsidR="00433D78" w:rsidRDefault="00433D78" w:rsidP="00433D7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A729B3" id="Tekstboks 7" o:spid="_x0000_s1029" type="#_x0000_t202" style="position:absolute;margin-left:377.6pt;margin-top:-.15pt;width:56pt;height:3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" filled="f" stroked="f" strokeweight=".5pt">
              <v:textbox>
                <w:txbxContent>
                  <w:sdt>
                    <w:sdtPr>
                      <w:rPr>
                        <w:rStyle w:val="Sidetall"/>
                        <w:sz w:val="20"/>
                        <w:szCs w:val="20"/>
                      </w:rPr>
                      <w:id w:val="-752588366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32D09CED" w14:textId="77777777" w:rsidR="00433D78" w:rsidRPr="003E18D4" w:rsidRDefault="00433D78" w:rsidP="00433D78">
                        <w:pPr>
                          <w:pStyle w:val="Bunntekst"/>
                          <w:jc w:val="right"/>
                          <w:rPr>
                            <w:rStyle w:val="Sidetall"/>
                            <w:sz w:val="20"/>
                            <w:szCs w:val="20"/>
                          </w:rPr>
                        </w:pP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begin"/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instrText xml:space="preserve"> PAGE </w:instrText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Style w:val="Sidetall"/>
                            <w:sz w:val="20"/>
                            <w:szCs w:val="20"/>
                          </w:rPr>
                          <w:t>2</w:t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end"/>
                        </w:r>
                      </w:p>
                    </w:sdtContent>
                  </w:sdt>
                  <w:p w14:paraId="14E76A09" w14:textId="77777777" w:rsidR="00433D78" w:rsidRDefault="00433D78" w:rsidP="00433D78"/>
                </w:txbxContent>
              </v:textbox>
            </v:shape>
          </w:pict>
        </mc:Fallback>
      </mc:AlternateContent>
    </w:r>
  </w:p>
  <w:p w14:paraId="3BD48477" w14:textId="77777777" w:rsidR="005156BF" w:rsidRDefault="005156B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3F753" w14:textId="77777777" w:rsidR="003E18D4" w:rsidRPr="003E18D4" w:rsidRDefault="003E18D4" w:rsidP="003E18D4">
    <w:pPr>
      <w:pStyle w:val="Bunntekst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324FF" w14:textId="77777777" w:rsidR="00800E2E" w:rsidRDefault="00800E2E" w:rsidP="003E18D4">
      <w:r>
        <w:separator/>
      </w:r>
    </w:p>
  </w:footnote>
  <w:footnote w:type="continuationSeparator" w:id="0">
    <w:p w14:paraId="1B017ECF" w14:textId="77777777" w:rsidR="00800E2E" w:rsidRDefault="00800E2E" w:rsidP="003E1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CE52" w14:textId="7D0A8A02" w:rsidR="005156BF" w:rsidRDefault="00433D7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C3E447" wp14:editId="2B3AAA8C">
              <wp:simplePos x="0" y="0"/>
              <wp:positionH relativeFrom="column">
                <wp:posOffset>-995680</wp:posOffset>
              </wp:positionH>
              <wp:positionV relativeFrom="paragraph">
                <wp:posOffset>-145415</wp:posOffset>
              </wp:positionV>
              <wp:extent cx="3860800" cy="304800"/>
              <wp:effectExtent l="0" t="0" r="0" b="0"/>
              <wp:wrapNone/>
              <wp:docPr id="111006786" name="Tekstbok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6080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71E19" w14:textId="0EBDE4CC" w:rsidR="00465815" w:rsidRPr="00465815" w:rsidRDefault="002E672C" w:rsidP="001D54B9">
                          <w:pPr>
                            <w:spacing w:line="307" w:lineRule="exact"/>
                            <w:rPr>
                              <w:rFonts w:eastAsia="Times New Roman" w:cstheme="minorHAnsi"/>
                              <w:bCs/>
                              <w:sz w:val="20"/>
                              <w:szCs w:val="20"/>
                            </w:rPr>
                          </w:pPr>
                          <w:r w:rsidRPr="002E672C">
                            <w:rPr>
                              <w:rFonts w:cstheme="minorHAnsi"/>
                              <w:b/>
                              <w:sz w:val="18"/>
                              <w:szCs w:val="18"/>
                            </w:rPr>
                            <w:t xml:space="preserve">VEDLEGG </w:t>
                          </w:r>
                          <w:r w:rsidR="001D54B9">
                            <w:rPr>
                              <w:rFonts w:cstheme="minorHAnsi"/>
                              <w:b/>
                              <w:sz w:val="18"/>
                              <w:szCs w:val="18"/>
                            </w:rPr>
                            <w:t>B</w:t>
                          </w:r>
                          <w:r w:rsidR="00874848"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>– </w:t>
                          </w:r>
                          <w:r w:rsidR="001D54B9"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>PROSJEKTUTVIKLINGSRAPPORT MINIMUMSKRAV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C3E447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6" type="#_x0000_t202" style="position:absolute;margin-left:-78.4pt;margin-top:-11.45pt;width:30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" fillcolor="white [3201]" stroked="f" strokeweight=".5pt">
              <v:textbox>
                <w:txbxContent>
                  <w:p w14:paraId="06071E19" w14:textId="0EBDE4CC" w:rsidR="00465815" w:rsidRPr="00465815" w:rsidRDefault="002E672C" w:rsidP="001D54B9">
                    <w:pPr>
                      <w:spacing w:line="307" w:lineRule="exact"/>
                      <w:rPr>
                        <w:rFonts w:eastAsia="Times New Roman" w:cstheme="minorHAnsi"/>
                        <w:bCs/>
                        <w:sz w:val="20"/>
                        <w:szCs w:val="20"/>
                      </w:rPr>
                    </w:pPr>
                    <w:r w:rsidRPr="002E672C">
                      <w:rPr>
                        <w:rFonts w:cstheme="minorHAnsi"/>
                        <w:b/>
                        <w:sz w:val="18"/>
                        <w:szCs w:val="18"/>
                      </w:rPr>
                      <w:t xml:space="preserve">VEDLEGG </w:t>
                    </w:r>
                    <w:r w:rsidR="001D54B9">
                      <w:rPr>
                        <w:rFonts w:cstheme="minorHAnsi"/>
                        <w:b/>
                        <w:sz w:val="18"/>
                        <w:szCs w:val="18"/>
                      </w:rPr>
                      <w:t>B</w:t>
                    </w:r>
                    <w:r w:rsidR="00874848">
                      <w:rPr>
                        <w:rFonts w:cstheme="minorHAnsi"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cstheme="minorHAnsi"/>
                        <w:bCs/>
                        <w:sz w:val="18"/>
                        <w:szCs w:val="18"/>
                      </w:rPr>
                      <w:t>– </w:t>
                    </w:r>
                    <w:r w:rsidR="001D54B9">
                      <w:rPr>
                        <w:rFonts w:cstheme="minorHAnsi"/>
                        <w:bCs/>
                        <w:sz w:val="18"/>
                        <w:szCs w:val="18"/>
                      </w:rPr>
                      <w:t>PROSJEKTUTVIKLINGSRAPPORT MINIMUMSKRAV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49155" wp14:editId="6B3E520D">
              <wp:simplePos x="0" y="0"/>
              <wp:positionH relativeFrom="column">
                <wp:posOffset>-919480</wp:posOffset>
              </wp:positionH>
              <wp:positionV relativeFrom="paragraph">
                <wp:posOffset>235585</wp:posOffset>
              </wp:positionV>
              <wp:extent cx="6489700" cy="0"/>
              <wp:effectExtent l="0" t="0" r="12700" b="12700"/>
              <wp:wrapNone/>
              <wp:docPr id="1532828082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9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F4272A3" id="Rett linj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2.4pt,18.55pt" to="438.6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1ObnAEAAJQDAAAOAAAAZHJzL2Uyb0RvYy54bWysU02P0zAQvSPxHyzfadIVWp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" strokecolor="#001a58 [3204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24CF31" wp14:editId="243ADB8C">
              <wp:simplePos x="0" y="0"/>
              <wp:positionH relativeFrom="column">
                <wp:posOffset>5214620</wp:posOffset>
              </wp:positionH>
              <wp:positionV relativeFrom="paragraph">
                <wp:posOffset>-221615</wp:posOffset>
              </wp:positionV>
              <wp:extent cx="495300" cy="431800"/>
              <wp:effectExtent l="0" t="0" r="0" b="0"/>
              <wp:wrapNone/>
              <wp:docPr id="1690932653" name="Tekstbok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30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C192E7" w14:textId="3321772E" w:rsidR="00433D78" w:rsidRDefault="00433D7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E5F1C2" wp14:editId="2B17DB86">
                                <wp:extent cx="279400" cy="280174"/>
                                <wp:effectExtent l="0" t="0" r="0" b="0"/>
                                <wp:docPr id="95649193" name="Bilde 6" descr="Et bilde som inneholder kunst, Grafikk, design&#10;&#10;KI-generert innhold kan være feil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4929710" name="Bilde 6" descr="Et bilde som inneholder kunst, Grafikk, design&#10;&#10;KI-generert innhold kan være feil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2907" cy="2836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24CF31" id="Tekstboks 5" o:spid="_x0000_s1027" type="#_x0000_t202" style="position:absolute;margin-left:410.6pt;margin-top:-17.45pt;width:39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" filled="f" stroked="f" strokeweight=".5pt">
              <v:textbox>
                <w:txbxContent>
                  <w:p w14:paraId="7BC192E7" w14:textId="3321772E" w:rsidR="00433D78" w:rsidRDefault="00433D78">
                    <w:r>
                      <w:rPr>
                        <w:noProof/>
                      </w:rPr>
                      <w:drawing>
                        <wp:inline distT="0" distB="0" distL="0" distR="0" wp14:anchorId="25E5F1C2" wp14:editId="2B17DB86">
                          <wp:extent cx="279400" cy="280174"/>
                          <wp:effectExtent l="0" t="0" r="0" b="0"/>
                          <wp:docPr id="95649193" name="Bilde 6" descr="Et bilde som inneholder kunst, Grafikk, design&#10;&#10;KI-generert innhold kan være feil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84929710" name="Bilde 6" descr="Et bilde som inneholder kunst, Grafikk, design&#10;&#10;KI-generert innhold kan være feil.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82907" cy="2836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EAF"/>
    <w:multiLevelType w:val="hybridMultilevel"/>
    <w:tmpl w:val="47E21022"/>
    <w:lvl w:ilvl="0" w:tplc="FD66C4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C604E"/>
    <w:multiLevelType w:val="hybridMultilevel"/>
    <w:tmpl w:val="A3A682CE"/>
    <w:lvl w:ilvl="0" w:tplc="BC300E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72A18"/>
    <w:multiLevelType w:val="hybridMultilevel"/>
    <w:tmpl w:val="8A94F17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C3923"/>
    <w:multiLevelType w:val="hybridMultilevel"/>
    <w:tmpl w:val="271A86C4"/>
    <w:lvl w:ilvl="0" w:tplc="127693C2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4A79B6"/>
    <w:multiLevelType w:val="hybridMultilevel"/>
    <w:tmpl w:val="005AC7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E7038"/>
    <w:multiLevelType w:val="hybridMultilevel"/>
    <w:tmpl w:val="D930B7D8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63B73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DE1492"/>
    <w:multiLevelType w:val="hybridMultilevel"/>
    <w:tmpl w:val="9FD894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033ED"/>
    <w:multiLevelType w:val="hybridMultilevel"/>
    <w:tmpl w:val="A50A0E38"/>
    <w:lvl w:ilvl="0" w:tplc="BC300E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42DF7"/>
    <w:multiLevelType w:val="hybridMultilevel"/>
    <w:tmpl w:val="2EEEC350"/>
    <w:lvl w:ilvl="0" w:tplc="CED430B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9A415F"/>
    <w:multiLevelType w:val="hybridMultilevel"/>
    <w:tmpl w:val="8FC4E4E8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A54626"/>
    <w:multiLevelType w:val="hybridMultilevel"/>
    <w:tmpl w:val="C6740B90"/>
    <w:lvl w:ilvl="0" w:tplc="79C6457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1207B"/>
    <w:multiLevelType w:val="hybridMultilevel"/>
    <w:tmpl w:val="CA48CF1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A43E1F"/>
    <w:multiLevelType w:val="hybridMultilevel"/>
    <w:tmpl w:val="7FE2A8A6"/>
    <w:lvl w:ilvl="0" w:tplc="3BBE6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454AB"/>
    <w:multiLevelType w:val="hybridMultilevel"/>
    <w:tmpl w:val="CEFE6C36"/>
    <w:lvl w:ilvl="0" w:tplc="986289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B80118"/>
    <w:multiLevelType w:val="hybridMultilevel"/>
    <w:tmpl w:val="27A44420"/>
    <w:lvl w:ilvl="0" w:tplc="CED430B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D2FA2"/>
    <w:multiLevelType w:val="hybridMultilevel"/>
    <w:tmpl w:val="0C04599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C66BE8"/>
    <w:multiLevelType w:val="hybridMultilevel"/>
    <w:tmpl w:val="90C203F6"/>
    <w:lvl w:ilvl="0" w:tplc="AA3425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27212"/>
    <w:multiLevelType w:val="hybridMultilevel"/>
    <w:tmpl w:val="C96A8EA4"/>
    <w:lvl w:ilvl="0" w:tplc="BC300E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F5AAF"/>
    <w:multiLevelType w:val="hybridMultilevel"/>
    <w:tmpl w:val="4EA0C0A6"/>
    <w:lvl w:ilvl="0" w:tplc="BC300E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10D5A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8F3A9C"/>
    <w:multiLevelType w:val="hybridMultilevel"/>
    <w:tmpl w:val="2452A0AA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EF0B0D"/>
    <w:multiLevelType w:val="hybridMultilevel"/>
    <w:tmpl w:val="2BB0843A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91569D"/>
    <w:multiLevelType w:val="hybridMultilevel"/>
    <w:tmpl w:val="47061D80"/>
    <w:lvl w:ilvl="0" w:tplc="2154D40C">
      <w:start w:val="3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7FA0AF8"/>
    <w:multiLevelType w:val="hybridMultilevel"/>
    <w:tmpl w:val="DAE647DE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A0E4EF6"/>
    <w:multiLevelType w:val="hybridMultilevel"/>
    <w:tmpl w:val="CC789972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B2636A"/>
    <w:multiLevelType w:val="hybridMultilevel"/>
    <w:tmpl w:val="45068316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D2E23C7"/>
    <w:multiLevelType w:val="hybridMultilevel"/>
    <w:tmpl w:val="A38E03F6"/>
    <w:lvl w:ilvl="0" w:tplc="788C1EEE">
      <w:numFmt w:val="bullet"/>
      <w:lvlText w:val="•"/>
      <w:lvlJc w:val="left"/>
      <w:pPr>
        <w:ind w:left="284" w:hanging="284"/>
      </w:pPr>
      <w:rPr>
        <w:rFonts w:ascii="Arial" w:eastAsiaTheme="minorHAnsi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6522B9"/>
    <w:multiLevelType w:val="hybridMultilevel"/>
    <w:tmpl w:val="8D94CE12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7935B0"/>
    <w:multiLevelType w:val="hybridMultilevel"/>
    <w:tmpl w:val="BF6C1F2A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D62950"/>
    <w:multiLevelType w:val="hybridMultilevel"/>
    <w:tmpl w:val="398615C6"/>
    <w:lvl w:ilvl="0" w:tplc="BC300E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A21102"/>
    <w:multiLevelType w:val="hybridMultilevel"/>
    <w:tmpl w:val="08B20A00"/>
    <w:lvl w:ilvl="0" w:tplc="D4A43D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AA456D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655096E"/>
    <w:multiLevelType w:val="hybridMultilevel"/>
    <w:tmpl w:val="96A8379A"/>
    <w:lvl w:ilvl="0" w:tplc="EFD2D4AE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11420A"/>
    <w:multiLevelType w:val="hybridMultilevel"/>
    <w:tmpl w:val="7D4432FC"/>
    <w:lvl w:ilvl="0" w:tplc="BC300E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4938D7"/>
    <w:multiLevelType w:val="hybridMultilevel"/>
    <w:tmpl w:val="F114491C"/>
    <w:lvl w:ilvl="0" w:tplc="8B34ED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AD2CB7"/>
    <w:multiLevelType w:val="hybridMultilevel"/>
    <w:tmpl w:val="40600F58"/>
    <w:lvl w:ilvl="0" w:tplc="788C1EEE">
      <w:numFmt w:val="bullet"/>
      <w:lvlText w:val="•"/>
      <w:lvlJc w:val="left"/>
      <w:pPr>
        <w:ind w:left="284" w:hanging="284"/>
      </w:pPr>
      <w:rPr>
        <w:rFonts w:ascii="Arial" w:eastAsiaTheme="minorHAnsi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115CBF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437C53"/>
    <w:multiLevelType w:val="hybridMultilevel"/>
    <w:tmpl w:val="FDCE7D2A"/>
    <w:lvl w:ilvl="0" w:tplc="531A8A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4E3DCD"/>
    <w:multiLevelType w:val="hybridMultilevel"/>
    <w:tmpl w:val="527E08B4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D904945"/>
    <w:multiLevelType w:val="hybridMultilevel"/>
    <w:tmpl w:val="F804390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B018B8"/>
    <w:multiLevelType w:val="hybridMultilevel"/>
    <w:tmpl w:val="16A62E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38263">
    <w:abstractNumId w:val="4"/>
  </w:num>
  <w:num w:numId="2" w16cid:durableId="1720473761">
    <w:abstractNumId w:val="9"/>
  </w:num>
  <w:num w:numId="3" w16cid:durableId="2016953610">
    <w:abstractNumId w:val="29"/>
  </w:num>
  <w:num w:numId="4" w16cid:durableId="1720394458">
    <w:abstractNumId w:val="35"/>
  </w:num>
  <w:num w:numId="5" w16cid:durableId="1201481272">
    <w:abstractNumId w:val="39"/>
  </w:num>
  <w:num w:numId="6" w16cid:durableId="1302689300">
    <w:abstractNumId w:val="13"/>
  </w:num>
  <w:num w:numId="7" w16cid:durableId="997227516">
    <w:abstractNumId w:val="24"/>
  </w:num>
  <w:num w:numId="8" w16cid:durableId="2055033980">
    <w:abstractNumId w:val="17"/>
  </w:num>
  <w:num w:numId="9" w16cid:durableId="2129927901">
    <w:abstractNumId w:val="15"/>
  </w:num>
  <w:num w:numId="10" w16cid:durableId="1963997167">
    <w:abstractNumId w:val="10"/>
  </w:num>
  <w:num w:numId="11" w16cid:durableId="704137208">
    <w:abstractNumId w:val="26"/>
  </w:num>
  <w:num w:numId="12" w16cid:durableId="1311524122">
    <w:abstractNumId w:val="2"/>
  </w:num>
  <w:num w:numId="13" w16cid:durableId="1063218161">
    <w:abstractNumId w:val="28"/>
  </w:num>
  <w:num w:numId="14" w16cid:durableId="376011452">
    <w:abstractNumId w:val="25"/>
  </w:num>
  <w:num w:numId="15" w16cid:durableId="186793458">
    <w:abstractNumId w:val="7"/>
  </w:num>
  <w:num w:numId="16" w16cid:durableId="1657682607">
    <w:abstractNumId w:val="23"/>
  </w:num>
  <w:num w:numId="17" w16cid:durableId="1020550850">
    <w:abstractNumId w:val="16"/>
  </w:num>
  <w:num w:numId="18" w16cid:durableId="1356342010">
    <w:abstractNumId w:val="41"/>
  </w:num>
  <w:num w:numId="19" w16cid:durableId="1655059787">
    <w:abstractNumId w:val="21"/>
  </w:num>
  <w:num w:numId="20" w16cid:durableId="1542480617">
    <w:abstractNumId w:val="22"/>
  </w:num>
  <w:num w:numId="21" w16cid:durableId="1942833634">
    <w:abstractNumId w:val="5"/>
  </w:num>
  <w:num w:numId="22" w16cid:durableId="533885736">
    <w:abstractNumId w:val="36"/>
  </w:num>
  <w:num w:numId="23" w16cid:durableId="1207914344">
    <w:abstractNumId w:val="12"/>
  </w:num>
  <w:num w:numId="24" w16cid:durableId="2088307834">
    <w:abstractNumId w:val="14"/>
  </w:num>
  <w:num w:numId="25" w16cid:durableId="1977370175">
    <w:abstractNumId w:val="20"/>
  </w:num>
  <w:num w:numId="26" w16cid:durableId="1113524837">
    <w:abstractNumId w:val="37"/>
  </w:num>
  <w:num w:numId="27" w16cid:durableId="1810396193">
    <w:abstractNumId w:val="6"/>
  </w:num>
  <w:num w:numId="28" w16cid:durableId="740562144">
    <w:abstractNumId w:val="32"/>
  </w:num>
  <w:num w:numId="29" w16cid:durableId="154146816">
    <w:abstractNumId w:val="31"/>
  </w:num>
  <w:num w:numId="30" w16cid:durableId="614411446">
    <w:abstractNumId w:val="3"/>
  </w:num>
  <w:num w:numId="31" w16cid:durableId="1837266264">
    <w:abstractNumId w:val="33"/>
  </w:num>
  <w:num w:numId="32" w16cid:durableId="989358445">
    <w:abstractNumId w:val="11"/>
  </w:num>
  <w:num w:numId="33" w16cid:durableId="1688872341">
    <w:abstractNumId w:val="0"/>
  </w:num>
  <w:num w:numId="34" w16cid:durableId="2141679954">
    <w:abstractNumId w:val="38"/>
  </w:num>
  <w:num w:numId="35" w16cid:durableId="489828564">
    <w:abstractNumId w:val="40"/>
  </w:num>
  <w:num w:numId="36" w16cid:durableId="1996108241">
    <w:abstractNumId w:val="27"/>
  </w:num>
  <w:num w:numId="37" w16cid:durableId="706755005">
    <w:abstractNumId w:val="18"/>
  </w:num>
  <w:num w:numId="38" w16cid:durableId="746616563">
    <w:abstractNumId w:val="30"/>
  </w:num>
  <w:num w:numId="39" w16cid:durableId="1744647398">
    <w:abstractNumId w:val="34"/>
  </w:num>
  <w:num w:numId="40" w16cid:durableId="401491639">
    <w:abstractNumId w:val="8"/>
  </w:num>
  <w:num w:numId="41" w16cid:durableId="1167132026">
    <w:abstractNumId w:val="1"/>
  </w:num>
  <w:num w:numId="42" w16cid:durableId="59298171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D4"/>
    <w:rsid w:val="000109F5"/>
    <w:rsid w:val="0001658E"/>
    <w:rsid w:val="00085FA7"/>
    <w:rsid w:val="000A45E0"/>
    <w:rsid w:val="000C1B34"/>
    <w:rsid w:val="000D2B27"/>
    <w:rsid w:val="000F028A"/>
    <w:rsid w:val="000F445E"/>
    <w:rsid w:val="000F789B"/>
    <w:rsid w:val="00104726"/>
    <w:rsid w:val="00104AF9"/>
    <w:rsid w:val="0013172C"/>
    <w:rsid w:val="001460A5"/>
    <w:rsid w:val="0017051E"/>
    <w:rsid w:val="001D54B9"/>
    <w:rsid w:val="001E79D3"/>
    <w:rsid w:val="00253894"/>
    <w:rsid w:val="0027640C"/>
    <w:rsid w:val="00282B90"/>
    <w:rsid w:val="00297B31"/>
    <w:rsid w:val="002B013A"/>
    <w:rsid w:val="002B5F21"/>
    <w:rsid w:val="002C1ACD"/>
    <w:rsid w:val="002C73ED"/>
    <w:rsid w:val="002E672C"/>
    <w:rsid w:val="00306369"/>
    <w:rsid w:val="00306596"/>
    <w:rsid w:val="003334EF"/>
    <w:rsid w:val="0033657E"/>
    <w:rsid w:val="00342F16"/>
    <w:rsid w:val="00357015"/>
    <w:rsid w:val="00372A24"/>
    <w:rsid w:val="00375963"/>
    <w:rsid w:val="003A56E4"/>
    <w:rsid w:val="003D330F"/>
    <w:rsid w:val="003E18D4"/>
    <w:rsid w:val="003F333F"/>
    <w:rsid w:val="00407C3D"/>
    <w:rsid w:val="00417E42"/>
    <w:rsid w:val="00431C56"/>
    <w:rsid w:val="00433D78"/>
    <w:rsid w:val="00453BD1"/>
    <w:rsid w:val="00465815"/>
    <w:rsid w:val="004E7CA5"/>
    <w:rsid w:val="004F0030"/>
    <w:rsid w:val="005051AD"/>
    <w:rsid w:val="005156BF"/>
    <w:rsid w:val="005732DA"/>
    <w:rsid w:val="00596DF1"/>
    <w:rsid w:val="005F5594"/>
    <w:rsid w:val="00662E2A"/>
    <w:rsid w:val="00677E57"/>
    <w:rsid w:val="006A14C9"/>
    <w:rsid w:val="006A65B8"/>
    <w:rsid w:val="006B30D4"/>
    <w:rsid w:val="006E5E4A"/>
    <w:rsid w:val="00707274"/>
    <w:rsid w:val="00732F04"/>
    <w:rsid w:val="007377FB"/>
    <w:rsid w:val="00770514"/>
    <w:rsid w:val="007B1D86"/>
    <w:rsid w:val="007D4206"/>
    <w:rsid w:val="007E0A7D"/>
    <w:rsid w:val="007E1AC5"/>
    <w:rsid w:val="007F5BB0"/>
    <w:rsid w:val="00800E2E"/>
    <w:rsid w:val="00820D39"/>
    <w:rsid w:val="008449F1"/>
    <w:rsid w:val="00847CF4"/>
    <w:rsid w:val="0086774C"/>
    <w:rsid w:val="008714F2"/>
    <w:rsid w:val="00874848"/>
    <w:rsid w:val="008850A6"/>
    <w:rsid w:val="00885784"/>
    <w:rsid w:val="00895089"/>
    <w:rsid w:val="0089622D"/>
    <w:rsid w:val="0089796F"/>
    <w:rsid w:val="008A50FC"/>
    <w:rsid w:val="008B0E6E"/>
    <w:rsid w:val="008E71BC"/>
    <w:rsid w:val="00910E82"/>
    <w:rsid w:val="00933E19"/>
    <w:rsid w:val="00940760"/>
    <w:rsid w:val="009432D6"/>
    <w:rsid w:val="00986BCD"/>
    <w:rsid w:val="009A56AA"/>
    <w:rsid w:val="009D4FEE"/>
    <w:rsid w:val="009E080A"/>
    <w:rsid w:val="009E13DF"/>
    <w:rsid w:val="009F1C24"/>
    <w:rsid w:val="00A03B5C"/>
    <w:rsid w:val="00A31904"/>
    <w:rsid w:val="00A53F34"/>
    <w:rsid w:val="00A82197"/>
    <w:rsid w:val="00A86E71"/>
    <w:rsid w:val="00A9581B"/>
    <w:rsid w:val="00A959E1"/>
    <w:rsid w:val="00AF5BF1"/>
    <w:rsid w:val="00B075DA"/>
    <w:rsid w:val="00B35D03"/>
    <w:rsid w:val="00B5246C"/>
    <w:rsid w:val="00B90F79"/>
    <w:rsid w:val="00BB5EF1"/>
    <w:rsid w:val="00C0127E"/>
    <w:rsid w:val="00C05D8C"/>
    <w:rsid w:val="00C102D1"/>
    <w:rsid w:val="00C233FD"/>
    <w:rsid w:val="00C27648"/>
    <w:rsid w:val="00C33975"/>
    <w:rsid w:val="00C61043"/>
    <w:rsid w:val="00C81A21"/>
    <w:rsid w:val="00CD3DC2"/>
    <w:rsid w:val="00D30E43"/>
    <w:rsid w:val="00D421C5"/>
    <w:rsid w:val="00D42CEE"/>
    <w:rsid w:val="00D7053B"/>
    <w:rsid w:val="00D773FB"/>
    <w:rsid w:val="00D95E81"/>
    <w:rsid w:val="00DC4ACE"/>
    <w:rsid w:val="00DD543E"/>
    <w:rsid w:val="00DF700A"/>
    <w:rsid w:val="00E364BA"/>
    <w:rsid w:val="00E40F51"/>
    <w:rsid w:val="00E53913"/>
    <w:rsid w:val="00E853D1"/>
    <w:rsid w:val="00E95158"/>
    <w:rsid w:val="00EA2C16"/>
    <w:rsid w:val="00EC24CC"/>
    <w:rsid w:val="00ED3AA9"/>
    <w:rsid w:val="00F16009"/>
    <w:rsid w:val="00F34CB3"/>
    <w:rsid w:val="00F43707"/>
    <w:rsid w:val="00FC4A64"/>
    <w:rsid w:val="00FE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1C8B3"/>
  <w15:chartTrackingRefBased/>
  <w15:docId w15:val="{4BD5291D-8C2B-2C45-B44C-44210FF6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E1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134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nhideWhenUsed/>
    <w:qFormat/>
    <w:rsid w:val="00E36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134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nhideWhenUsed/>
    <w:qFormat/>
    <w:rsid w:val="007377FB"/>
    <w:pPr>
      <w:keepNext/>
      <w:keepLines/>
      <w:spacing w:before="160" w:after="80"/>
      <w:outlineLvl w:val="2"/>
    </w:pPr>
    <w:rPr>
      <w:rFonts w:eastAsiaTheme="majorEastAsia" w:cstheme="majorBidi"/>
      <w:b/>
      <w:color w:val="001341" w:themeColor="accent1" w:themeShade="BF"/>
      <w:sz w:val="26"/>
      <w:szCs w:val="28"/>
    </w:rPr>
  </w:style>
  <w:style w:type="paragraph" w:styleId="Overskrift4">
    <w:name w:val="heading 4"/>
    <w:basedOn w:val="Normal"/>
    <w:next w:val="Normal"/>
    <w:link w:val="Overskrift4Tegn"/>
    <w:unhideWhenUsed/>
    <w:qFormat/>
    <w:rsid w:val="003E1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1341" w:themeColor="accent1" w:themeShade="BF"/>
    </w:rPr>
  </w:style>
  <w:style w:type="paragraph" w:styleId="Overskrift5">
    <w:name w:val="heading 5"/>
    <w:basedOn w:val="Normal"/>
    <w:next w:val="Normal"/>
    <w:link w:val="Overskrift5Tegn"/>
    <w:unhideWhenUsed/>
    <w:qFormat/>
    <w:rsid w:val="003E18D4"/>
    <w:pPr>
      <w:keepNext/>
      <w:keepLines/>
      <w:spacing w:before="80" w:after="40"/>
      <w:outlineLvl w:val="4"/>
    </w:pPr>
    <w:rPr>
      <w:rFonts w:eastAsiaTheme="majorEastAsia" w:cstheme="majorBidi"/>
      <w:color w:val="001341" w:themeColor="accent1" w:themeShade="BF"/>
    </w:rPr>
  </w:style>
  <w:style w:type="paragraph" w:styleId="Overskrift6">
    <w:name w:val="heading 6"/>
    <w:basedOn w:val="Normal"/>
    <w:next w:val="Normal"/>
    <w:link w:val="Overskrift6Tegn"/>
    <w:unhideWhenUsed/>
    <w:qFormat/>
    <w:rsid w:val="003E18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nhideWhenUsed/>
    <w:qFormat/>
    <w:rsid w:val="003E18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nhideWhenUsed/>
    <w:qFormat/>
    <w:rsid w:val="003E18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nhideWhenUsed/>
    <w:qFormat/>
    <w:rsid w:val="003E18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E18D4"/>
    <w:rPr>
      <w:rFonts w:asciiTheme="majorHAnsi" w:eastAsiaTheme="majorEastAsia" w:hAnsiTheme="majorHAnsi" w:cstheme="majorBidi"/>
      <w:color w:val="00134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364BA"/>
    <w:rPr>
      <w:rFonts w:asciiTheme="majorHAnsi" w:eastAsiaTheme="majorEastAsia" w:hAnsiTheme="majorHAnsi" w:cstheme="majorBidi"/>
      <w:b/>
      <w:color w:val="00134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377FB"/>
    <w:rPr>
      <w:rFonts w:eastAsiaTheme="majorEastAsia" w:cstheme="majorBidi"/>
      <w:b/>
      <w:color w:val="001341" w:themeColor="accent1" w:themeShade="BF"/>
      <w:sz w:val="26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E18D4"/>
    <w:rPr>
      <w:rFonts w:eastAsiaTheme="majorEastAsia" w:cstheme="majorBidi"/>
      <w:i/>
      <w:iCs/>
      <w:color w:val="00134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E18D4"/>
    <w:rPr>
      <w:rFonts w:eastAsiaTheme="majorEastAsia" w:cstheme="majorBidi"/>
      <w:color w:val="00134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E18D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E18D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E18D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E18D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E080A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0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E080A"/>
    <w:rPr>
      <w:rFonts w:asciiTheme="majorHAnsi" w:eastAsiaTheme="majorEastAsia" w:hAnsiTheme="majorHAnsi" w:cstheme="majorBidi"/>
      <w:b/>
      <w:spacing w:val="-10"/>
      <w:kern w:val="28"/>
      <w:sz w:val="60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E18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E1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E18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E18D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E18D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E18D4"/>
    <w:rPr>
      <w:i/>
      <w:iCs/>
      <w:color w:val="00134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E18D4"/>
    <w:pPr>
      <w:pBdr>
        <w:top w:val="single" w:sz="4" w:space="10" w:color="001341" w:themeColor="accent1" w:themeShade="BF"/>
        <w:bottom w:val="single" w:sz="4" w:space="10" w:color="001341" w:themeColor="accent1" w:themeShade="BF"/>
      </w:pBdr>
      <w:spacing w:before="360" w:after="360"/>
      <w:ind w:left="864" w:right="864"/>
      <w:jc w:val="center"/>
    </w:pPr>
    <w:rPr>
      <w:i/>
      <w:iCs/>
      <w:color w:val="00134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E18D4"/>
    <w:rPr>
      <w:i/>
      <w:iCs/>
      <w:color w:val="00134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E18D4"/>
    <w:rPr>
      <w:b/>
      <w:bCs/>
      <w:smallCaps/>
      <w:color w:val="00134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E18D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E18D4"/>
  </w:style>
  <w:style w:type="paragraph" w:styleId="Bunntekst">
    <w:name w:val="footer"/>
    <w:basedOn w:val="Normal"/>
    <w:link w:val="BunntekstTegn"/>
    <w:uiPriority w:val="99"/>
    <w:unhideWhenUsed/>
    <w:rsid w:val="003E18D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E18D4"/>
  </w:style>
  <w:style w:type="character" w:styleId="Sidetall">
    <w:name w:val="page number"/>
    <w:basedOn w:val="Standardskriftforavsnitt"/>
    <w:uiPriority w:val="99"/>
    <w:semiHidden/>
    <w:unhideWhenUsed/>
    <w:rsid w:val="003E18D4"/>
  </w:style>
  <w:style w:type="table" w:styleId="Tabellrutenett">
    <w:name w:val="Table Grid"/>
    <w:basedOn w:val="Vanligtabell"/>
    <w:uiPriority w:val="39"/>
    <w:rsid w:val="00375963"/>
    <w:pPr>
      <w:widowControl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2">
    <w:name w:val="Plain Table 2"/>
    <w:basedOn w:val="Vanligtabell"/>
    <w:uiPriority w:val="42"/>
    <w:rsid w:val="00453B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C233FD"/>
    <w:pPr>
      <w:widowControl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33FD"/>
    <w:pPr>
      <w:widowControl w:val="0"/>
    </w:pPr>
    <w:rPr>
      <w:kern w:val="0"/>
      <w:sz w:val="22"/>
      <w:szCs w:val="22"/>
      <w:lang w:val="en-US"/>
      <w14:ligatures w14:val="none"/>
    </w:rPr>
  </w:style>
  <w:style w:type="table" w:styleId="Vanligtabell5">
    <w:name w:val="Plain Table 5"/>
    <w:basedOn w:val="Vanligtabell"/>
    <w:uiPriority w:val="45"/>
    <w:rsid w:val="002B013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2B013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enettabell1lys">
    <w:name w:val="Grid Table 1 Light"/>
    <w:basedOn w:val="Vanligtabell"/>
    <w:uiPriority w:val="46"/>
    <w:rsid w:val="002B013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5246C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nb-NO"/>
      <w14:ligatures w14:val="none"/>
    </w:rPr>
  </w:style>
  <w:style w:type="paragraph" w:styleId="INNH1">
    <w:name w:val="toc 1"/>
    <w:basedOn w:val="Normal"/>
    <w:next w:val="Normal"/>
    <w:autoRedefine/>
    <w:uiPriority w:val="39"/>
    <w:unhideWhenUsed/>
    <w:rsid w:val="00B5246C"/>
    <w:pPr>
      <w:spacing w:before="240" w:after="120"/>
    </w:pPr>
    <w:rPr>
      <w:rFonts w:cstheme="minorHAnsi"/>
      <w:b/>
      <w:bCs/>
      <w:sz w:val="20"/>
      <w:szCs w:val="20"/>
    </w:rPr>
  </w:style>
  <w:style w:type="paragraph" w:styleId="INNH2">
    <w:name w:val="toc 2"/>
    <w:basedOn w:val="Normal"/>
    <w:next w:val="Normal"/>
    <w:autoRedefine/>
    <w:uiPriority w:val="39"/>
    <w:unhideWhenUsed/>
    <w:rsid w:val="00D7053B"/>
    <w:pPr>
      <w:spacing w:before="120"/>
      <w:ind w:left="240"/>
    </w:pPr>
    <w:rPr>
      <w:rFonts w:cstheme="minorHAnsi"/>
      <w:iCs/>
      <w:sz w:val="20"/>
      <w:szCs w:val="20"/>
    </w:rPr>
  </w:style>
  <w:style w:type="paragraph" w:styleId="INNH3">
    <w:name w:val="toc 3"/>
    <w:basedOn w:val="Normal"/>
    <w:next w:val="Normal"/>
    <w:autoRedefine/>
    <w:uiPriority w:val="39"/>
    <w:unhideWhenUsed/>
    <w:rsid w:val="00B5246C"/>
    <w:pPr>
      <w:ind w:left="480"/>
    </w:pPr>
    <w:rPr>
      <w:rFonts w:cstheme="minorHAnsi"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B5246C"/>
    <w:rPr>
      <w:color w:val="001A58" w:themeColor="hyperlink"/>
      <w:u w:val="single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B5246C"/>
    <w:pPr>
      <w:ind w:left="720"/>
    </w:pPr>
    <w:rPr>
      <w:rFonts w:cstheme="minorHAnsi"/>
      <w:sz w:val="20"/>
      <w:szCs w:val="20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B5246C"/>
    <w:pPr>
      <w:ind w:left="960"/>
    </w:pPr>
    <w:rPr>
      <w:rFonts w:cstheme="minorHAnsi"/>
      <w:sz w:val="20"/>
      <w:szCs w:val="20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B5246C"/>
    <w:pPr>
      <w:ind w:left="1200"/>
    </w:pPr>
    <w:rPr>
      <w:rFonts w:cstheme="minorHAnsi"/>
      <w:sz w:val="20"/>
      <w:szCs w:val="20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B5246C"/>
    <w:pPr>
      <w:ind w:left="1440"/>
    </w:pPr>
    <w:rPr>
      <w:rFonts w:cstheme="minorHAnsi"/>
      <w:sz w:val="20"/>
      <w:szCs w:val="20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B5246C"/>
    <w:pPr>
      <w:ind w:left="1680"/>
    </w:pPr>
    <w:rPr>
      <w:rFonts w:cstheme="minorHAnsi"/>
      <w:sz w:val="20"/>
      <w:szCs w:val="20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B5246C"/>
    <w:pPr>
      <w:ind w:left="1920"/>
    </w:pPr>
    <w:rPr>
      <w:rFonts w:cstheme="minorHAnsi"/>
      <w:sz w:val="20"/>
      <w:szCs w:val="20"/>
    </w:rPr>
  </w:style>
  <w:style w:type="table" w:styleId="Rutenettabelllys">
    <w:name w:val="Grid Table Light"/>
    <w:basedOn w:val="Vanligtabell"/>
    <w:uiPriority w:val="40"/>
    <w:rsid w:val="009F1C2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Vanligtabell1">
    <w:name w:val="Plain Table 1"/>
    <w:basedOn w:val="Vanligtabell"/>
    <w:uiPriority w:val="41"/>
    <w:rsid w:val="009F1C2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3">
    <w:name w:val="Plain Table 3"/>
    <w:basedOn w:val="Vanligtabell"/>
    <w:uiPriority w:val="43"/>
    <w:rsid w:val="00EC24C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jon">
    <w:name w:val="Revision"/>
    <w:hidden/>
    <w:uiPriority w:val="99"/>
    <w:semiHidden/>
    <w:rsid w:val="00ED3AA9"/>
  </w:style>
  <w:style w:type="character" w:styleId="Merknadsreferanse">
    <w:name w:val="annotation reference"/>
    <w:basedOn w:val="Standardskriftforavsnitt"/>
    <w:uiPriority w:val="99"/>
    <w:semiHidden/>
    <w:unhideWhenUsed/>
    <w:rsid w:val="00FE573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E573A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E573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E573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E57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S">
      <a:dk1>
        <a:srgbClr val="000000"/>
      </a:dk1>
      <a:lt1>
        <a:srgbClr val="FFFFFF"/>
      </a:lt1>
      <a:dk2>
        <a:srgbClr val="001A58"/>
      </a:dk2>
      <a:lt2>
        <a:srgbClr val="E8E8E8"/>
      </a:lt2>
      <a:accent1>
        <a:srgbClr val="001A58"/>
      </a:accent1>
      <a:accent2>
        <a:srgbClr val="008CD3"/>
      </a:accent2>
      <a:accent3>
        <a:srgbClr val="BCCFE8"/>
      </a:accent3>
      <a:accent4>
        <a:srgbClr val="8C9B00"/>
      </a:accent4>
      <a:accent5>
        <a:srgbClr val="E09800"/>
      </a:accent5>
      <a:accent6>
        <a:srgbClr val="A70026"/>
      </a:accent6>
      <a:hlink>
        <a:srgbClr val="001A58"/>
      </a:hlink>
      <a:folHlink>
        <a:srgbClr val="001A5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C49ABC-86EB-0842-B1AE-AF5F5767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1041</Words>
  <Characters>5521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Ståle Hevrøy</dc:creator>
  <cp:keywords/>
  <dc:description/>
  <cp:lastModifiedBy>Ståle Hevrøy</cp:lastModifiedBy>
  <cp:revision>4</cp:revision>
  <dcterms:created xsi:type="dcterms:W3CDTF">2025-12-09T13:06:00Z</dcterms:created>
  <dcterms:modified xsi:type="dcterms:W3CDTF">2025-12-09T13:14:00Z</dcterms:modified>
</cp:coreProperties>
</file>