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52317F" w:rsidRDefault="00000000" w:rsidP="00997507">
      <w:pPr>
        <w:rPr>
          <w:color w:val="00B0F0"/>
          <w:sz w:val="24"/>
          <w:szCs w:val="24"/>
        </w:rPr>
      </w:pPr>
      <w:r>
        <w:rPr>
          <w:color w:val="00B0F0"/>
          <w:sz w:val="24"/>
          <w:szCs w:val="24"/>
        </w:rPr>
        <w:t xml:space="preserve">Dette vedtaket gjelder § 4-1 </w:t>
      </w:r>
      <w:r>
        <w:rPr>
          <w:i/>
          <w:iCs/>
          <w:color w:val="00B0F0"/>
          <w:sz w:val="24"/>
          <w:szCs w:val="24"/>
        </w:rPr>
        <w:t>Akuttvedtak om hjelpetiltak dersom barn er uten omsorg</w:t>
      </w:r>
      <w:r>
        <w:rPr>
          <w:color w:val="00B0F0"/>
          <w:sz w:val="24"/>
          <w:szCs w:val="24"/>
        </w:rPr>
        <w:t>. Hvis vedtaket gjelder andre hjelpetiltak enn opphold utenfor hjemmet, må du tilpasse teksten.</w:t>
      </w:r>
    </w:p>
    <w:p w14:paraId="00000002" w14:textId="77777777" w:rsidR="0052317F" w:rsidRDefault="00000000" w:rsidP="00997507">
      <w:pPr>
        <w:pStyle w:val="Tittel"/>
        <w:keepNext w:val="0"/>
        <w:keepLines w:val="0"/>
        <w:ind w:left="0" w:firstLine="16"/>
        <w:rPr>
          <w:color w:val="F79646"/>
        </w:rPr>
      </w:pPr>
      <w:bookmarkStart w:id="0" w:name="_heading=h.gdo3pe99kk91" w:colFirst="0" w:colLast="0"/>
      <w:bookmarkEnd w:id="0"/>
      <w:r>
        <w:t xml:space="preserve">Vedtak om midlertidig opphold </w:t>
      </w:r>
      <w:r>
        <w:rPr>
          <w:color w:val="F79646"/>
        </w:rPr>
        <w:t>&lt;hos/i&gt; &lt;oppholdssted&gt;</w:t>
      </w:r>
    </w:p>
    <w:p w14:paraId="00000003" w14:textId="77777777" w:rsidR="0052317F" w:rsidRDefault="00000000" w:rsidP="00997507">
      <w:pPr>
        <w:spacing w:after="200" w:line="293" w:lineRule="auto"/>
        <w:rPr>
          <w:sz w:val="24"/>
          <w:szCs w:val="24"/>
        </w:rPr>
      </w:pPr>
      <w:r>
        <w:rPr>
          <w:sz w:val="24"/>
          <w:szCs w:val="24"/>
        </w:rPr>
        <w:t xml:space="preserve">Barnevernet har vurdert </w:t>
      </w:r>
      <w:r>
        <w:rPr>
          <w:color w:val="F79646"/>
          <w:sz w:val="24"/>
          <w:szCs w:val="24"/>
        </w:rPr>
        <w:t>&lt;barnets fornavn&gt;</w:t>
      </w:r>
      <w:r>
        <w:rPr>
          <w:sz w:val="24"/>
          <w:szCs w:val="24"/>
        </w:rPr>
        <w:t xml:space="preserve">s omsorgssituasjon og behov og har kommet til at vi vil tilby barnet å bo midlertidig </w:t>
      </w:r>
      <w:r>
        <w:rPr>
          <w:color w:val="F79546"/>
          <w:sz w:val="24"/>
          <w:szCs w:val="24"/>
        </w:rPr>
        <w:t>&lt;hos/i&gt;</w:t>
      </w:r>
      <w:r>
        <w:rPr>
          <w:sz w:val="24"/>
          <w:szCs w:val="24"/>
        </w:rPr>
        <w:t xml:space="preserve"> </w:t>
      </w:r>
      <w:r>
        <w:rPr>
          <w:color w:val="F79546"/>
          <w:sz w:val="24"/>
          <w:szCs w:val="24"/>
        </w:rPr>
        <w:t>&lt;oppholdssted&gt;</w:t>
      </w:r>
      <w:r>
        <w:rPr>
          <w:sz w:val="24"/>
          <w:szCs w:val="24"/>
        </w:rPr>
        <w:t xml:space="preserve">. I dette vedtaket beskriver vi </w:t>
      </w:r>
      <w:r>
        <w:rPr>
          <w:color w:val="F79546"/>
          <w:sz w:val="24"/>
          <w:szCs w:val="24"/>
        </w:rPr>
        <w:t>&lt;barnets fornavn&gt;</w:t>
      </w:r>
      <w:r>
        <w:rPr>
          <w:sz w:val="24"/>
          <w:szCs w:val="24"/>
        </w:rPr>
        <w:t>s situasjon og hva vi har lagt vekt på.</w:t>
      </w:r>
    </w:p>
    <w:p w14:paraId="00000004" w14:textId="77777777" w:rsidR="0052317F" w:rsidRDefault="00000000" w:rsidP="00997507">
      <w:pPr>
        <w:spacing w:after="200"/>
      </w:pPr>
      <w:r>
        <w:rPr>
          <w:color w:val="00B0F0"/>
          <w:sz w:val="24"/>
          <w:szCs w:val="24"/>
        </w:rPr>
        <w:t>Husk å vurdere om begge foreldrene skal være part i saken.</w:t>
      </w:r>
      <w:r>
        <w:rPr>
          <w:sz w:val="24"/>
          <w:szCs w:val="24"/>
        </w:rPr>
        <w:t xml:space="preserve"> </w:t>
      </w:r>
      <w:r>
        <w:rPr>
          <w:color w:val="F79546"/>
          <w:sz w:val="24"/>
          <w:szCs w:val="24"/>
        </w:rPr>
        <w:t xml:space="preserve">&lt;Du, &lt;forelder 2&gt; og &lt;ungdommens navn&gt; </w:t>
      </w:r>
      <w:r>
        <w:rPr>
          <w:sz w:val="24"/>
          <w:szCs w:val="24"/>
        </w:rPr>
        <w:t>er</w:t>
      </w:r>
      <w:r>
        <w:rPr>
          <w:color w:val="F79546"/>
          <w:sz w:val="24"/>
          <w:szCs w:val="24"/>
        </w:rPr>
        <w:t xml:space="preserve"> &lt;part/parter&gt;</w:t>
      </w:r>
      <w:r>
        <w:rPr>
          <w:sz w:val="24"/>
          <w:szCs w:val="24"/>
        </w:rPr>
        <w:t xml:space="preserve"> i denne saken. </w:t>
      </w:r>
      <w:r>
        <w:rPr>
          <w:color w:val="F79646"/>
          <w:sz w:val="24"/>
          <w:szCs w:val="24"/>
        </w:rPr>
        <w:t>&lt;Dere får hvert deres eksemplar av vedtaket.&gt;</w:t>
      </w:r>
    </w:p>
    <w:p w14:paraId="00000005" w14:textId="77777777" w:rsidR="0052317F" w:rsidRDefault="00000000" w:rsidP="00997507">
      <w:pPr>
        <w:pStyle w:val="Overskrift1"/>
        <w:keepNext w:val="0"/>
        <w:keepLines w:val="0"/>
        <w:spacing w:after="0"/>
        <w:ind w:left="0"/>
        <w:rPr>
          <w:sz w:val="24"/>
          <w:szCs w:val="24"/>
        </w:rPr>
      </w:pPr>
      <w:bookmarkStart w:id="1" w:name="_heading=h.fi02be891b8g" w:colFirst="0" w:colLast="0"/>
      <w:bookmarkEnd w:id="1"/>
      <w:r>
        <w:t>Vedtak</w:t>
      </w:r>
    </w:p>
    <w:p w14:paraId="00000006" w14:textId="77777777" w:rsidR="0052317F" w:rsidRDefault="00000000" w:rsidP="00997507">
      <w:pPr>
        <w:spacing w:after="200"/>
        <w:rPr>
          <w:sz w:val="24"/>
          <w:szCs w:val="24"/>
        </w:rPr>
      </w:pPr>
      <w:r>
        <w:rPr>
          <w:sz w:val="24"/>
          <w:szCs w:val="24"/>
        </w:rPr>
        <w:t xml:space="preserve">Barnevernet vedtar å tilby </w:t>
      </w:r>
      <w:r>
        <w:rPr>
          <w:color w:val="F79546"/>
          <w:sz w:val="24"/>
          <w:szCs w:val="24"/>
        </w:rPr>
        <w:t>&lt;barnets fulle navn&gt;</w:t>
      </w:r>
      <w:r>
        <w:rPr>
          <w:sz w:val="24"/>
          <w:szCs w:val="24"/>
        </w:rPr>
        <w:t xml:space="preserve"> å bo </w:t>
      </w:r>
      <w:r>
        <w:rPr>
          <w:color w:val="F79546"/>
          <w:sz w:val="24"/>
          <w:szCs w:val="24"/>
        </w:rPr>
        <w:t>&lt;hos/i&gt;</w:t>
      </w:r>
      <w:r>
        <w:rPr>
          <w:sz w:val="24"/>
          <w:szCs w:val="24"/>
        </w:rPr>
        <w:t xml:space="preserve"> </w:t>
      </w:r>
      <w:r>
        <w:rPr>
          <w:color w:val="F79546"/>
          <w:sz w:val="24"/>
          <w:szCs w:val="24"/>
        </w:rPr>
        <w:t xml:space="preserve">&lt;oppholdssted&gt; </w:t>
      </w:r>
      <w:r>
        <w:rPr>
          <w:sz w:val="24"/>
          <w:szCs w:val="24"/>
        </w:rPr>
        <w:t xml:space="preserve">en periode. Vedtaket gjelder fra </w:t>
      </w:r>
      <w:r>
        <w:rPr>
          <w:color w:val="F79546"/>
          <w:sz w:val="24"/>
          <w:szCs w:val="24"/>
        </w:rPr>
        <w:t>&lt;DD. måned ÅÅÅÅ&gt;</w:t>
      </w:r>
      <w:r>
        <w:rPr>
          <w:sz w:val="24"/>
          <w:szCs w:val="24"/>
        </w:rPr>
        <w:t xml:space="preserve"> til noe annet er bestemt. Hvis </w:t>
      </w:r>
      <w:r>
        <w:rPr>
          <w:color w:val="F79546"/>
          <w:sz w:val="24"/>
          <w:szCs w:val="24"/>
        </w:rPr>
        <w:t>&lt;du/dere&gt;</w:t>
      </w:r>
      <w:r>
        <w:rPr>
          <w:sz w:val="24"/>
          <w:szCs w:val="24"/>
        </w:rPr>
        <w:t xml:space="preserve"> </w:t>
      </w:r>
      <w:r>
        <w:rPr>
          <w:color w:val="F79546"/>
          <w:sz w:val="24"/>
          <w:szCs w:val="24"/>
        </w:rPr>
        <w:t xml:space="preserve">eller &lt;navnet til ungdommen over 15 år&gt;&gt; </w:t>
      </w:r>
      <w:r>
        <w:rPr>
          <w:sz w:val="24"/>
          <w:szCs w:val="24"/>
        </w:rPr>
        <w:t xml:space="preserve">motsetter </w:t>
      </w:r>
      <w:r>
        <w:rPr>
          <w:color w:val="F79546"/>
          <w:sz w:val="24"/>
          <w:szCs w:val="24"/>
        </w:rPr>
        <w:t xml:space="preserve">&lt;deg/dere&gt; </w:t>
      </w:r>
      <w:r>
        <w:rPr>
          <w:sz w:val="24"/>
          <w:szCs w:val="24"/>
        </w:rPr>
        <w:t xml:space="preserve">at </w:t>
      </w:r>
      <w:r>
        <w:rPr>
          <w:color w:val="F79546"/>
          <w:sz w:val="24"/>
          <w:szCs w:val="24"/>
        </w:rPr>
        <w:t xml:space="preserve">&lt;barnets fornavn&gt; </w:t>
      </w:r>
      <w:r>
        <w:rPr>
          <w:sz w:val="24"/>
          <w:szCs w:val="24"/>
        </w:rPr>
        <w:t xml:space="preserve">skal bo </w:t>
      </w:r>
      <w:r>
        <w:rPr>
          <w:color w:val="F79546"/>
          <w:sz w:val="24"/>
          <w:szCs w:val="24"/>
        </w:rPr>
        <w:t>&lt;hos/i&gt;</w:t>
      </w:r>
      <w:r>
        <w:rPr>
          <w:sz w:val="24"/>
          <w:szCs w:val="24"/>
        </w:rPr>
        <w:t xml:space="preserve"> </w:t>
      </w:r>
      <w:r>
        <w:rPr>
          <w:color w:val="F79546"/>
          <w:sz w:val="24"/>
          <w:szCs w:val="24"/>
        </w:rPr>
        <w:t xml:space="preserve">&lt;oppholdssted&gt; </w:t>
      </w:r>
      <w:r>
        <w:rPr>
          <w:sz w:val="24"/>
          <w:szCs w:val="24"/>
        </w:rPr>
        <w:t>en periode, kan vi ikke opprettholde vedtaket.</w:t>
      </w:r>
    </w:p>
    <w:p w14:paraId="00000007" w14:textId="77777777" w:rsidR="0052317F" w:rsidRDefault="00000000" w:rsidP="00997507">
      <w:pPr>
        <w:spacing w:after="200"/>
        <w:rPr>
          <w:sz w:val="24"/>
          <w:szCs w:val="24"/>
        </w:rPr>
      </w:pPr>
      <w:r>
        <w:rPr>
          <w:sz w:val="24"/>
          <w:szCs w:val="24"/>
        </w:rPr>
        <w:t>Vedtaket er gjort etter barnevernsloven § 4-1. Der står det at barnevernet straks skal vedta og sette i gang nødvendige hjelpetiltak hvis barnet er uten omsorg.</w:t>
      </w:r>
    </w:p>
    <w:p w14:paraId="00000008" w14:textId="77777777" w:rsidR="0052317F" w:rsidRDefault="00000000" w:rsidP="00997507">
      <w:pPr>
        <w:pStyle w:val="Overskrift1"/>
        <w:spacing w:after="0"/>
        <w:ind w:left="0"/>
      </w:pPr>
      <w:bookmarkStart w:id="2" w:name="_heading=h.ble3rc8nmlpo" w:colFirst="0" w:colLast="0"/>
      <w:bookmarkEnd w:id="2"/>
      <w:r>
        <w:t>Opplysningene i saken</w:t>
      </w:r>
    </w:p>
    <w:p w14:paraId="00000009" w14:textId="77777777" w:rsidR="0052317F" w:rsidRDefault="00000000" w:rsidP="00997507">
      <w:pPr>
        <w:spacing w:after="200"/>
        <w:rPr>
          <w:sz w:val="24"/>
          <w:szCs w:val="24"/>
        </w:rPr>
      </w:pPr>
      <w:r>
        <w:rPr>
          <w:sz w:val="24"/>
          <w:szCs w:val="24"/>
        </w:rPr>
        <w:t>Her beskriver vi opplysningene som har betydning for vedtaket.</w:t>
      </w:r>
    </w:p>
    <w:p w14:paraId="0000000A" w14:textId="77777777" w:rsidR="0052317F" w:rsidRDefault="00000000" w:rsidP="00997507">
      <w:pPr>
        <w:spacing w:after="200" w:line="291" w:lineRule="auto"/>
        <w:rPr>
          <w:color w:val="00B0F0"/>
          <w:sz w:val="24"/>
          <w:szCs w:val="24"/>
        </w:rPr>
      </w:pPr>
      <w:r>
        <w:rPr>
          <w:color w:val="00B0F0"/>
          <w:sz w:val="24"/>
          <w:szCs w:val="24"/>
        </w:rPr>
        <w:t xml:space="preserve">I denne delen: </w:t>
      </w:r>
    </w:p>
    <w:p w14:paraId="0000000B" w14:textId="77777777" w:rsidR="0052317F" w:rsidRPr="00997507" w:rsidRDefault="00000000" w:rsidP="00997507">
      <w:pPr>
        <w:pStyle w:val="Listeavsnitt"/>
        <w:numPr>
          <w:ilvl w:val="0"/>
          <w:numId w:val="5"/>
        </w:numPr>
        <w:spacing w:line="291" w:lineRule="auto"/>
        <w:rPr>
          <w:color w:val="00B0F0"/>
          <w:sz w:val="24"/>
          <w:szCs w:val="24"/>
        </w:rPr>
      </w:pPr>
      <w:r w:rsidRPr="00997507">
        <w:rPr>
          <w:color w:val="00B0F0"/>
          <w:sz w:val="24"/>
          <w:szCs w:val="24"/>
        </w:rPr>
        <w:t>Bruk et klart språk som foreldre kan forstå.</w:t>
      </w:r>
    </w:p>
    <w:p w14:paraId="0000000C" w14:textId="77777777" w:rsidR="0052317F" w:rsidRPr="00997507" w:rsidRDefault="00000000" w:rsidP="00997507">
      <w:pPr>
        <w:pStyle w:val="Listeavsnitt"/>
        <w:numPr>
          <w:ilvl w:val="0"/>
          <w:numId w:val="5"/>
        </w:numPr>
        <w:spacing w:line="291" w:lineRule="auto"/>
        <w:rPr>
          <w:color w:val="00B0F0"/>
          <w:sz w:val="24"/>
          <w:szCs w:val="24"/>
        </w:rPr>
      </w:pPr>
      <w:r w:rsidRPr="00997507">
        <w:rPr>
          <w:color w:val="00B0F0"/>
          <w:sz w:val="24"/>
          <w:szCs w:val="24"/>
        </w:rPr>
        <w:t>Unngå vurderinger.</w:t>
      </w:r>
    </w:p>
    <w:p w14:paraId="0000000D" w14:textId="77777777" w:rsidR="0052317F" w:rsidRPr="00997507" w:rsidRDefault="00000000" w:rsidP="00997507">
      <w:pPr>
        <w:pStyle w:val="Listeavsnitt"/>
        <w:numPr>
          <w:ilvl w:val="0"/>
          <w:numId w:val="5"/>
        </w:numPr>
        <w:spacing w:after="200" w:line="291" w:lineRule="auto"/>
        <w:rPr>
          <w:color w:val="00B0F0"/>
          <w:sz w:val="24"/>
          <w:szCs w:val="24"/>
        </w:rPr>
      </w:pPr>
      <w:r w:rsidRPr="00997507">
        <w:rPr>
          <w:color w:val="00B0F0"/>
          <w:sz w:val="24"/>
          <w:szCs w:val="24"/>
        </w:rPr>
        <w:t xml:space="preserve">Ta bare med «aktive fakta», altså fakta som er relevante i saken, og som kan legges på vektskålen for barnevernets vurdering – både fakta som støtter opp om konklusjonen om akuttvedtak, og fakta som ikke gjør det. </w:t>
      </w:r>
    </w:p>
    <w:p w14:paraId="0000000E" w14:textId="77777777" w:rsidR="0052317F" w:rsidRDefault="00000000" w:rsidP="00997507">
      <w:pPr>
        <w:spacing w:after="200"/>
        <w:rPr>
          <w:color w:val="00B0F0"/>
          <w:sz w:val="24"/>
          <w:szCs w:val="24"/>
        </w:rPr>
      </w:pPr>
      <w:r>
        <w:rPr>
          <w:color w:val="00B0F0"/>
          <w:sz w:val="24"/>
          <w:szCs w:val="24"/>
        </w:rPr>
        <w:t xml:space="preserve">Hva er den akutte situasjonen her og nå? Hva har skjedd? </w:t>
      </w:r>
    </w:p>
    <w:p w14:paraId="0000000F" w14:textId="77777777" w:rsidR="0052317F" w:rsidRDefault="00000000" w:rsidP="00997507">
      <w:pPr>
        <w:spacing w:after="200"/>
        <w:rPr>
          <w:color w:val="00B0F0"/>
          <w:sz w:val="24"/>
          <w:szCs w:val="24"/>
        </w:rPr>
      </w:pPr>
      <w:r>
        <w:rPr>
          <w:color w:val="00B0F0"/>
          <w:sz w:val="24"/>
          <w:szCs w:val="24"/>
        </w:rPr>
        <w:t xml:space="preserve">Beskriv kort hvorfor barnet nå er uten omsorg (f.eks. at foreldre er akutt syke eller skadet, ruser seg eller har reist bort). </w:t>
      </w:r>
    </w:p>
    <w:p w14:paraId="00000010" w14:textId="77777777" w:rsidR="0052317F" w:rsidRDefault="00000000" w:rsidP="00997507">
      <w:pPr>
        <w:spacing w:after="200"/>
        <w:rPr>
          <w:color w:val="00B0F0"/>
          <w:sz w:val="24"/>
          <w:szCs w:val="24"/>
        </w:rPr>
      </w:pPr>
      <w:r>
        <w:rPr>
          <w:color w:val="00B0F0"/>
          <w:sz w:val="24"/>
          <w:szCs w:val="24"/>
        </w:rPr>
        <w:t xml:space="preserve">Hva er bakgrunnen for situasjonen? Hvor bor barnet nå? Hvem bor barnet med? </w:t>
      </w:r>
    </w:p>
    <w:p w14:paraId="00000011" w14:textId="77777777" w:rsidR="0052317F" w:rsidRDefault="00000000" w:rsidP="00997507">
      <w:pPr>
        <w:spacing w:after="200"/>
        <w:rPr>
          <w:color w:val="00B0F0"/>
          <w:sz w:val="24"/>
          <w:szCs w:val="24"/>
        </w:rPr>
      </w:pPr>
      <w:r>
        <w:rPr>
          <w:color w:val="00B0F0"/>
          <w:sz w:val="24"/>
          <w:szCs w:val="24"/>
        </w:rPr>
        <w:lastRenderedPageBreak/>
        <w:t xml:space="preserve">Beskriv kort tidligere bekymringer og/eller tiltak knyttet til familiesituasjonen. </w:t>
      </w:r>
    </w:p>
    <w:p w14:paraId="00000012" w14:textId="77777777" w:rsidR="0052317F" w:rsidRDefault="00000000" w:rsidP="00997507">
      <w:pPr>
        <w:pStyle w:val="Overskrift2"/>
        <w:keepNext w:val="0"/>
        <w:keepLines w:val="0"/>
        <w:spacing w:before="320" w:after="80" w:line="276" w:lineRule="auto"/>
        <w:ind w:left="0"/>
      </w:pPr>
      <w:bookmarkStart w:id="3" w:name="_heading=h.z0rbxay0c95e" w:colFirst="0" w:colLast="0"/>
      <w:bookmarkEnd w:id="3"/>
      <w:r>
        <w:rPr>
          <w:color w:val="F79646"/>
        </w:rPr>
        <w:t>&lt;Barnets fornavn&gt;</w:t>
      </w:r>
      <w:r>
        <w:t>s meninger</w:t>
      </w:r>
    </w:p>
    <w:p w14:paraId="00000013" w14:textId="77777777" w:rsidR="0052317F" w:rsidRDefault="00000000" w:rsidP="00997507">
      <w:pPr>
        <w:rPr>
          <w:color w:val="00B0F0"/>
          <w:sz w:val="24"/>
          <w:szCs w:val="24"/>
        </w:rPr>
      </w:pPr>
      <w:r>
        <w:rPr>
          <w:color w:val="00B0F0"/>
          <w:sz w:val="24"/>
          <w:szCs w:val="24"/>
        </w:rPr>
        <w:t xml:space="preserve">Hvordan har barnet blitt hørt og fått mulighet til å medvirke? </w:t>
      </w:r>
      <w:r>
        <w:rPr>
          <w:color w:val="00B0F0"/>
          <w:sz w:val="24"/>
          <w:szCs w:val="24"/>
          <w:highlight w:val="white"/>
        </w:rPr>
        <w:t>Hva mener barnet om sin egen og familiens situasjon og grunnlaget for akuttoppholdet? Hva er barnets mening om oppholdsstedet? Hvilke ønsker om og behov for hjelp gir hen uttrykk for?</w:t>
      </w:r>
      <w:r>
        <w:rPr>
          <w:i/>
          <w:iCs/>
          <w:color w:val="00B0F0"/>
          <w:sz w:val="24"/>
          <w:szCs w:val="24"/>
        </w:rPr>
        <w:t xml:space="preserve"> </w:t>
      </w:r>
      <w:r>
        <w:rPr>
          <w:color w:val="00B0F0"/>
          <w:sz w:val="24"/>
          <w:szCs w:val="24"/>
          <w:highlight w:val="white"/>
        </w:rPr>
        <w:t>Få også fram hvordan barnet har gitt uttrykk for meningen sin, for eksempel gjennom barnesamtale. Hvem var til stede?</w:t>
      </w:r>
    </w:p>
    <w:p w14:paraId="00000014" w14:textId="77777777" w:rsidR="0052317F" w:rsidRDefault="00000000" w:rsidP="00997507">
      <w:pPr>
        <w:pStyle w:val="Overskrift2"/>
        <w:keepNext w:val="0"/>
        <w:keepLines w:val="0"/>
        <w:spacing w:before="320" w:after="80" w:line="276" w:lineRule="auto"/>
        <w:ind w:left="0"/>
      </w:pPr>
      <w:bookmarkStart w:id="4" w:name="_heading=h.6l0ys0w5vzt2" w:colFirst="0" w:colLast="0"/>
      <w:bookmarkEnd w:id="4"/>
      <w:r>
        <w:rPr>
          <w:color w:val="F79646"/>
          <w:highlight w:val="white"/>
        </w:rPr>
        <w:t>&lt;</w:t>
      </w:r>
      <w:r>
        <w:rPr>
          <w:color w:val="F79646"/>
        </w:rPr>
        <w:t xml:space="preserve">Foreldrenes/Fars/Mors&gt; </w:t>
      </w:r>
      <w:r>
        <w:t>meninger</w:t>
      </w:r>
    </w:p>
    <w:p w14:paraId="00000015" w14:textId="77777777" w:rsidR="0052317F" w:rsidRDefault="00000000" w:rsidP="00997507">
      <w:pPr>
        <w:pBdr>
          <w:top w:val="nil"/>
          <w:left w:val="nil"/>
          <w:bottom w:val="nil"/>
          <w:right w:val="nil"/>
          <w:between w:val="nil"/>
        </w:pBdr>
        <w:rPr>
          <w:color w:val="00B0F0"/>
          <w:sz w:val="24"/>
          <w:szCs w:val="24"/>
        </w:rPr>
      </w:pPr>
      <w:r>
        <w:rPr>
          <w:color w:val="00B0F0"/>
          <w:sz w:val="24"/>
          <w:szCs w:val="24"/>
        </w:rPr>
        <w:t>Foreldrenes syn på saken må også komme fram her. Hva mener de om barnets og familiens situasjon? Hva mener de om tiltaket? Hvilke ønsker om og behov for hjelp gir de uttrykk for?</w:t>
      </w:r>
    </w:p>
    <w:p w14:paraId="00000016" w14:textId="77777777" w:rsidR="0052317F" w:rsidRDefault="00000000" w:rsidP="00997507">
      <w:pPr>
        <w:pStyle w:val="Overskrift1"/>
        <w:spacing w:after="0"/>
        <w:ind w:left="0"/>
      </w:pPr>
      <w:bookmarkStart w:id="5" w:name="_heading=h.e8mrxqa3mv98" w:colFirst="0" w:colLast="0"/>
      <w:bookmarkEnd w:id="5"/>
      <w:r>
        <w:t>Barnevernets vurdering</w:t>
      </w:r>
    </w:p>
    <w:p w14:paraId="00000017" w14:textId="77777777" w:rsidR="0052317F" w:rsidRDefault="00000000" w:rsidP="00997507">
      <w:pPr>
        <w:shd w:val="clear" w:color="auto" w:fill="FFFFFF"/>
        <w:spacing w:after="320" w:line="293" w:lineRule="auto"/>
        <w:ind w:right="-300"/>
        <w:rPr>
          <w:sz w:val="24"/>
          <w:szCs w:val="24"/>
        </w:rPr>
      </w:pPr>
      <w:r>
        <w:rPr>
          <w:sz w:val="24"/>
          <w:szCs w:val="24"/>
        </w:rPr>
        <w:t xml:space="preserve">Før vi gjør et akuttvedtak som dette, vurderer vi alltid om det finnes en mindre inngripende løsning. </w:t>
      </w:r>
    </w:p>
    <w:p w14:paraId="00000018" w14:textId="77777777" w:rsidR="0052317F" w:rsidRDefault="00000000" w:rsidP="00997507">
      <w:pPr>
        <w:shd w:val="clear" w:color="auto" w:fill="FFFFFF"/>
        <w:spacing w:after="320" w:line="293" w:lineRule="auto"/>
        <w:ind w:right="-300"/>
        <w:rPr>
          <w:sz w:val="24"/>
          <w:szCs w:val="24"/>
        </w:rPr>
      </w:pPr>
      <w:r>
        <w:rPr>
          <w:sz w:val="24"/>
          <w:szCs w:val="24"/>
        </w:rPr>
        <w:t xml:space="preserve">Her beskriver vi det vi har vurdert for å komme fram til avgjørelsen om å tilby </w:t>
      </w:r>
      <w:r>
        <w:rPr>
          <w:color w:val="F79646"/>
          <w:sz w:val="24"/>
          <w:szCs w:val="24"/>
        </w:rPr>
        <w:t>&lt;barnets fornavn&gt;</w:t>
      </w:r>
      <w:r>
        <w:rPr>
          <w:sz w:val="24"/>
          <w:szCs w:val="24"/>
        </w:rPr>
        <w:t xml:space="preserve"> å bo </w:t>
      </w:r>
      <w:r>
        <w:rPr>
          <w:color w:val="F79546"/>
          <w:sz w:val="24"/>
          <w:szCs w:val="24"/>
        </w:rPr>
        <w:t>&lt;hos/i&gt;</w:t>
      </w:r>
      <w:r>
        <w:rPr>
          <w:sz w:val="24"/>
          <w:szCs w:val="24"/>
        </w:rPr>
        <w:t xml:space="preserve"> </w:t>
      </w:r>
      <w:r>
        <w:rPr>
          <w:color w:val="F79546"/>
          <w:sz w:val="24"/>
          <w:szCs w:val="24"/>
        </w:rPr>
        <w:t xml:space="preserve">&lt;oppholdssted&gt; </w:t>
      </w:r>
      <w:r>
        <w:rPr>
          <w:sz w:val="24"/>
          <w:szCs w:val="24"/>
        </w:rPr>
        <w:t xml:space="preserve">en periode. </w:t>
      </w:r>
    </w:p>
    <w:p w14:paraId="00000019" w14:textId="77777777" w:rsidR="0052317F" w:rsidRDefault="00000000" w:rsidP="00186800">
      <w:pPr>
        <w:spacing w:after="200" w:line="292" w:lineRule="auto"/>
        <w:rPr>
          <w:color w:val="00B0F0"/>
          <w:sz w:val="24"/>
          <w:szCs w:val="24"/>
        </w:rPr>
      </w:pPr>
      <w:r>
        <w:rPr>
          <w:color w:val="00B0F0"/>
          <w:sz w:val="24"/>
          <w:szCs w:val="24"/>
        </w:rPr>
        <w:t xml:space="preserve">I denne delen: </w:t>
      </w:r>
    </w:p>
    <w:p w14:paraId="0000001A" w14:textId="77777777" w:rsidR="0052317F" w:rsidRPr="00997507" w:rsidRDefault="00000000" w:rsidP="00997507">
      <w:pPr>
        <w:pStyle w:val="Listeavsnitt"/>
        <w:numPr>
          <w:ilvl w:val="0"/>
          <w:numId w:val="6"/>
        </w:numPr>
        <w:rPr>
          <w:color w:val="00B0F0"/>
          <w:sz w:val="24"/>
          <w:szCs w:val="24"/>
        </w:rPr>
      </w:pPr>
      <w:r w:rsidRPr="00997507">
        <w:rPr>
          <w:color w:val="00B0F0"/>
          <w:sz w:val="24"/>
          <w:szCs w:val="24"/>
        </w:rPr>
        <w:t>Bruk et klart språk som foreldre kan forstå.</w:t>
      </w:r>
    </w:p>
    <w:p w14:paraId="0000001B" w14:textId="77777777" w:rsidR="0052317F" w:rsidRPr="00997507" w:rsidRDefault="00000000" w:rsidP="00997507">
      <w:pPr>
        <w:pStyle w:val="Listeavsnitt"/>
        <w:numPr>
          <w:ilvl w:val="0"/>
          <w:numId w:val="6"/>
        </w:numPr>
        <w:rPr>
          <w:color w:val="00B0F0"/>
          <w:sz w:val="24"/>
          <w:szCs w:val="24"/>
        </w:rPr>
      </w:pPr>
      <w:r w:rsidRPr="00997507">
        <w:rPr>
          <w:color w:val="00B0F0"/>
          <w:sz w:val="24"/>
          <w:szCs w:val="24"/>
        </w:rPr>
        <w:t xml:space="preserve">Ta utgangspunkt i opplysningene i saken. </w:t>
      </w:r>
    </w:p>
    <w:p w14:paraId="0000001C" w14:textId="77777777" w:rsidR="0052317F" w:rsidRPr="00997507" w:rsidRDefault="00000000" w:rsidP="00997507">
      <w:pPr>
        <w:pStyle w:val="Listeavsnitt"/>
        <w:numPr>
          <w:ilvl w:val="0"/>
          <w:numId w:val="6"/>
        </w:numPr>
        <w:spacing w:after="200"/>
        <w:rPr>
          <w:color w:val="00B0F0"/>
          <w:sz w:val="24"/>
          <w:szCs w:val="24"/>
        </w:rPr>
      </w:pPr>
      <w:r w:rsidRPr="00997507">
        <w:rPr>
          <w:color w:val="00B0F0"/>
          <w:sz w:val="24"/>
          <w:szCs w:val="24"/>
        </w:rPr>
        <w:t>Få</w:t>
      </w:r>
      <w:r w:rsidRPr="00997507">
        <w:rPr>
          <w:color w:val="00B0F0"/>
          <w:sz w:val="24"/>
          <w:szCs w:val="24"/>
          <w:highlight w:val="white"/>
        </w:rPr>
        <w:t xml:space="preserve"> tydelig fram hvilke forhold som gjør at </w:t>
      </w:r>
      <w:r w:rsidRPr="00997507">
        <w:rPr>
          <w:color w:val="00B0F0"/>
          <w:sz w:val="24"/>
          <w:szCs w:val="24"/>
        </w:rPr>
        <w:t>vilkårene for akuttvedtak etter § 4-1 er oppfylt</w:t>
      </w:r>
      <w:r w:rsidRPr="00997507">
        <w:rPr>
          <w:color w:val="00B0F0"/>
          <w:sz w:val="24"/>
          <w:szCs w:val="24"/>
          <w:highlight w:val="white"/>
        </w:rPr>
        <w:t>.</w:t>
      </w:r>
      <w:r w:rsidRPr="00997507">
        <w:rPr>
          <w:color w:val="00B0F0"/>
          <w:sz w:val="24"/>
          <w:szCs w:val="24"/>
        </w:rPr>
        <w:t xml:space="preserve"> </w:t>
      </w:r>
    </w:p>
    <w:p w14:paraId="0000001D" w14:textId="77777777" w:rsidR="0052317F" w:rsidRDefault="00000000" w:rsidP="00997507">
      <w:pPr>
        <w:spacing w:after="200"/>
        <w:rPr>
          <w:sz w:val="24"/>
          <w:szCs w:val="24"/>
        </w:rPr>
      </w:pPr>
      <w:r>
        <w:rPr>
          <w:color w:val="00B0F0"/>
          <w:sz w:val="24"/>
          <w:szCs w:val="24"/>
        </w:rPr>
        <w:t>Vurderingsdelen skal gi svar på følgende spørsmål:</w:t>
      </w:r>
    </w:p>
    <w:p w14:paraId="0000001E"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spacing w:before="120"/>
        <w:ind w:right="-300"/>
        <w:rPr>
          <w:color w:val="00B0F0"/>
          <w:sz w:val="24"/>
          <w:szCs w:val="24"/>
        </w:rPr>
      </w:pPr>
      <w:r w:rsidRPr="00997507">
        <w:rPr>
          <w:color w:val="00B0F0"/>
          <w:sz w:val="24"/>
          <w:szCs w:val="24"/>
        </w:rPr>
        <w:t>Hva er det som gjør at barnet nå er uten omsorg?</w:t>
      </w:r>
    </w:p>
    <w:p w14:paraId="0000001F"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ind w:right="-300"/>
        <w:rPr>
          <w:color w:val="00B0F0"/>
          <w:sz w:val="24"/>
          <w:szCs w:val="24"/>
        </w:rPr>
      </w:pPr>
      <w:r w:rsidRPr="00997507">
        <w:rPr>
          <w:color w:val="00B0F0"/>
          <w:sz w:val="24"/>
          <w:szCs w:val="24"/>
        </w:rPr>
        <w:t>Hva er det som gjør situasjonen akutt?</w:t>
      </w:r>
    </w:p>
    <w:p w14:paraId="00000020"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ind w:right="-300"/>
        <w:rPr>
          <w:color w:val="00B0F0"/>
          <w:sz w:val="24"/>
          <w:szCs w:val="24"/>
        </w:rPr>
      </w:pPr>
      <w:r w:rsidRPr="00997507">
        <w:rPr>
          <w:color w:val="00B0F0"/>
          <w:sz w:val="24"/>
          <w:szCs w:val="24"/>
        </w:rPr>
        <w:t>Hvilke mindre inngripende tiltak har vi vurdert?</w:t>
      </w:r>
    </w:p>
    <w:p w14:paraId="00000021"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ind w:right="-300"/>
        <w:rPr>
          <w:color w:val="00B0F0"/>
          <w:sz w:val="24"/>
          <w:szCs w:val="24"/>
        </w:rPr>
      </w:pPr>
      <w:r w:rsidRPr="00997507">
        <w:rPr>
          <w:color w:val="00B0F0"/>
          <w:sz w:val="24"/>
          <w:szCs w:val="24"/>
        </w:rPr>
        <w:t>Hvorfor er det ikke mulig å avhjelpe situasjonen med andre, mindre inngripende tiltak?</w:t>
      </w:r>
    </w:p>
    <w:p w14:paraId="00000022"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ind w:right="-300"/>
        <w:rPr>
          <w:color w:val="00B0F0"/>
          <w:sz w:val="24"/>
          <w:szCs w:val="24"/>
        </w:rPr>
      </w:pPr>
      <w:r w:rsidRPr="00997507">
        <w:rPr>
          <w:color w:val="00B0F0"/>
          <w:sz w:val="24"/>
          <w:szCs w:val="24"/>
        </w:rPr>
        <w:t xml:space="preserve">Hvordan har vi vurdert opphold hos slekt og nettverk? </w:t>
      </w:r>
    </w:p>
    <w:p w14:paraId="00000023"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ind w:right="-300"/>
        <w:rPr>
          <w:color w:val="00B0F0"/>
          <w:sz w:val="24"/>
          <w:szCs w:val="24"/>
        </w:rPr>
      </w:pPr>
      <w:r w:rsidRPr="00997507">
        <w:rPr>
          <w:color w:val="00B0F0"/>
          <w:sz w:val="24"/>
          <w:szCs w:val="24"/>
        </w:rPr>
        <w:t xml:space="preserve">Hvordan har vi veid barnets mening mot andre hensyn i saken? </w:t>
      </w:r>
    </w:p>
    <w:p w14:paraId="00000024"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ind w:right="-300"/>
        <w:rPr>
          <w:color w:val="00B0F0"/>
          <w:sz w:val="24"/>
          <w:szCs w:val="24"/>
        </w:rPr>
      </w:pPr>
      <w:r w:rsidRPr="00997507">
        <w:rPr>
          <w:color w:val="00B0F0"/>
          <w:sz w:val="24"/>
          <w:szCs w:val="24"/>
        </w:rPr>
        <w:t>Hva er vurderingen av barnets beste i denne situasjonen?</w:t>
      </w:r>
    </w:p>
    <w:p w14:paraId="00000025"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ind w:right="-300"/>
        <w:rPr>
          <w:color w:val="00B0F0"/>
          <w:sz w:val="24"/>
          <w:szCs w:val="24"/>
        </w:rPr>
      </w:pPr>
      <w:r w:rsidRPr="00997507">
        <w:rPr>
          <w:color w:val="00B0F0"/>
          <w:sz w:val="24"/>
          <w:szCs w:val="24"/>
        </w:rPr>
        <w:t>Hvordan påvirker vedtaket hensynet til familiebåndene? (Barnets behov for beskyttelse veier tyngre enn foreldrenes ønske om å ivareta omsorgen for barnet sitt.)</w:t>
      </w:r>
    </w:p>
    <w:p w14:paraId="00000026" w14:textId="77777777" w:rsidR="0052317F" w:rsidRPr="00997507" w:rsidRDefault="00000000" w:rsidP="00997507">
      <w:pPr>
        <w:pStyle w:val="Listeavsnitt"/>
        <w:numPr>
          <w:ilvl w:val="0"/>
          <w:numId w:val="7"/>
        </w:numPr>
        <w:pBdr>
          <w:top w:val="nil"/>
          <w:left w:val="nil"/>
          <w:bottom w:val="nil"/>
          <w:right w:val="nil"/>
          <w:between w:val="nil"/>
        </w:pBdr>
        <w:shd w:val="clear" w:color="auto" w:fill="FFFFFF"/>
        <w:spacing w:after="60"/>
        <w:ind w:right="-300"/>
        <w:rPr>
          <w:color w:val="00B0F0"/>
          <w:sz w:val="24"/>
          <w:szCs w:val="24"/>
        </w:rPr>
      </w:pPr>
      <w:r w:rsidRPr="00997507">
        <w:rPr>
          <w:color w:val="00B0F0"/>
          <w:sz w:val="24"/>
          <w:szCs w:val="24"/>
        </w:rPr>
        <w:lastRenderedPageBreak/>
        <w:t>Er det særlige hensyn med tanke på barnets etniske, kulturelle, språklige og religiøse bakgrunn som bør komme fram? Hvordan ivaretas disse hensynene?</w:t>
      </w:r>
    </w:p>
    <w:p w14:paraId="00000027" w14:textId="77777777" w:rsidR="0052317F" w:rsidRDefault="00000000" w:rsidP="00997507">
      <w:pPr>
        <w:pStyle w:val="Overskrift1"/>
        <w:spacing w:after="0"/>
        <w:ind w:left="0"/>
      </w:pPr>
      <w:bookmarkStart w:id="6" w:name="_heading=h.a0xrhilwjyiu" w:colFirst="0" w:colLast="0"/>
      <w:bookmarkEnd w:id="6"/>
      <w:r>
        <w:t>Hva skjer videre?</w:t>
      </w:r>
    </w:p>
    <w:p w14:paraId="00000028" w14:textId="77777777" w:rsidR="0052317F" w:rsidRDefault="00000000" w:rsidP="00997507">
      <w:pPr>
        <w:spacing w:after="200"/>
        <w:rPr>
          <w:sz w:val="24"/>
          <w:szCs w:val="24"/>
        </w:rPr>
      </w:pPr>
      <w:r>
        <w:rPr>
          <w:sz w:val="24"/>
          <w:szCs w:val="24"/>
        </w:rPr>
        <w:t>Dette vedtaket er midlertidig og frivillig. Det gjelder bare så lenge situasjonen er akutt. Barnevernet følger aktivt opp og avslutter hjelpetiltaket hvis det ikke lenger er nødvendig. Vi ønsker å ha tett dialog med dere for å finne ut hva dere har behov for videre.</w:t>
      </w:r>
    </w:p>
    <w:p w14:paraId="00000029" w14:textId="77777777" w:rsidR="0052317F" w:rsidRDefault="00000000" w:rsidP="00997507">
      <w:pPr>
        <w:spacing w:after="200"/>
        <w:rPr>
          <w:sz w:val="24"/>
          <w:szCs w:val="24"/>
        </w:rPr>
      </w:pPr>
      <w:r>
        <w:rPr>
          <w:sz w:val="24"/>
          <w:szCs w:val="24"/>
        </w:rPr>
        <w:t xml:space="preserve">Når og hvordan </w:t>
      </w:r>
      <w:r>
        <w:rPr>
          <w:color w:val="F79646"/>
          <w:sz w:val="24"/>
          <w:szCs w:val="24"/>
        </w:rPr>
        <w:t>&lt;du/dere&gt;</w:t>
      </w:r>
      <w:r>
        <w:rPr>
          <w:sz w:val="24"/>
          <w:szCs w:val="24"/>
        </w:rPr>
        <w:t xml:space="preserve"> skal ha kontakt med </w:t>
      </w:r>
      <w:r>
        <w:rPr>
          <w:color w:val="F79646"/>
          <w:sz w:val="24"/>
          <w:szCs w:val="24"/>
        </w:rPr>
        <w:t>&lt;barnet/ungdommen&gt;</w:t>
      </w:r>
      <w:r>
        <w:rPr>
          <w:sz w:val="24"/>
          <w:szCs w:val="24"/>
        </w:rPr>
        <w:t xml:space="preserve">, bestemmer </w:t>
      </w:r>
      <w:r>
        <w:rPr>
          <w:color w:val="F79646"/>
          <w:sz w:val="24"/>
          <w:szCs w:val="24"/>
        </w:rPr>
        <w:t>&lt;du/dere&gt;</w:t>
      </w:r>
      <w:r>
        <w:rPr>
          <w:sz w:val="24"/>
          <w:szCs w:val="24"/>
        </w:rPr>
        <w:t xml:space="preserve"> selv.</w:t>
      </w:r>
    </w:p>
    <w:p w14:paraId="0000002A" w14:textId="77777777" w:rsidR="0052317F" w:rsidRDefault="00000000" w:rsidP="00997507">
      <w:pPr>
        <w:pStyle w:val="Overskrift1"/>
        <w:keepNext w:val="0"/>
        <w:keepLines w:val="0"/>
        <w:spacing w:after="0"/>
        <w:ind w:left="0"/>
        <w:rPr>
          <w:sz w:val="24"/>
          <w:szCs w:val="24"/>
        </w:rPr>
      </w:pPr>
      <w:bookmarkStart w:id="7" w:name="_heading=h.yxdw09mt3i1m" w:colFirst="0" w:colLast="0"/>
      <w:bookmarkEnd w:id="7"/>
      <w:r>
        <w:t xml:space="preserve">Meld fra til barnevernet hvis </w:t>
      </w:r>
      <w:r>
        <w:rPr>
          <w:color w:val="F79546"/>
        </w:rPr>
        <w:t>&lt;du/dere/barnet&gt;</w:t>
      </w:r>
      <w:r>
        <w:t xml:space="preserve"> ikke ønsker tiltaket</w:t>
      </w:r>
    </w:p>
    <w:p w14:paraId="0000002B" w14:textId="77777777" w:rsidR="0052317F" w:rsidRDefault="00000000" w:rsidP="00997507">
      <w:pPr>
        <w:spacing w:after="200"/>
        <w:rPr>
          <w:sz w:val="24"/>
          <w:szCs w:val="24"/>
        </w:rPr>
      </w:pPr>
      <w:r>
        <w:rPr>
          <w:sz w:val="24"/>
          <w:szCs w:val="24"/>
        </w:rPr>
        <w:t xml:space="preserve">Hvis </w:t>
      </w:r>
      <w:r>
        <w:rPr>
          <w:color w:val="F79546"/>
          <w:sz w:val="24"/>
          <w:szCs w:val="24"/>
        </w:rPr>
        <w:t>&lt;du/dere</w:t>
      </w:r>
      <w:r>
        <w:rPr>
          <w:sz w:val="24"/>
          <w:szCs w:val="24"/>
        </w:rPr>
        <w:t xml:space="preserve"> </w:t>
      </w:r>
      <w:r>
        <w:rPr>
          <w:color w:val="F79546"/>
          <w:sz w:val="24"/>
          <w:szCs w:val="24"/>
        </w:rPr>
        <w:t xml:space="preserve">eller &lt;fornavnet til ungdommen over 15 år&gt;&gt; </w:t>
      </w:r>
      <w:r>
        <w:rPr>
          <w:sz w:val="24"/>
          <w:szCs w:val="24"/>
        </w:rPr>
        <w:t xml:space="preserve">ikke ønsker tiltaket, må </w:t>
      </w:r>
      <w:r>
        <w:rPr>
          <w:color w:val="F79546"/>
          <w:sz w:val="24"/>
          <w:szCs w:val="24"/>
        </w:rPr>
        <w:t xml:space="preserve">&lt;du/dere&gt; </w:t>
      </w:r>
      <w:r>
        <w:rPr>
          <w:sz w:val="24"/>
          <w:szCs w:val="24"/>
        </w:rPr>
        <w:t>melde fra til oss så raskt som mulig. Vi vil da avslutte tiltaket.</w:t>
      </w:r>
    </w:p>
    <w:p w14:paraId="0000002C" w14:textId="77777777" w:rsidR="0052317F" w:rsidRDefault="00000000" w:rsidP="00997507">
      <w:pPr>
        <w:spacing w:after="200"/>
        <w:rPr>
          <w:sz w:val="24"/>
          <w:szCs w:val="24"/>
        </w:rPr>
      </w:pPr>
      <w:r>
        <w:rPr>
          <w:sz w:val="24"/>
          <w:szCs w:val="24"/>
        </w:rPr>
        <w:t xml:space="preserve">Hvis vi mener at barnet fortsatt er i en akutt situasjon, vil vi vurdere andre hjelpetiltak. </w:t>
      </w:r>
    </w:p>
    <w:p w14:paraId="0000002D" w14:textId="77777777" w:rsidR="0052317F" w:rsidRDefault="00000000" w:rsidP="00997507">
      <w:pPr>
        <w:spacing w:after="200"/>
        <w:rPr>
          <w:sz w:val="24"/>
          <w:szCs w:val="24"/>
        </w:rPr>
      </w:pPr>
      <w:r>
        <w:rPr>
          <w:color w:val="00B0F0"/>
          <w:sz w:val="24"/>
          <w:szCs w:val="24"/>
        </w:rPr>
        <w:t>Dersom akuttvedtak etter § 4-2 er aktuelt:</w:t>
      </w:r>
    </w:p>
    <w:p w14:paraId="0000002E" w14:textId="77777777" w:rsidR="0052317F" w:rsidRDefault="00000000" w:rsidP="00997507">
      <w:pPr>
        <w:spacing w:after="200"/>
        <w:rPr>
          <w:color w:val="F79646"/>
          <w:sz w:val="24"/>
          <w:szCs w:val="24"/>
        </w:rPr>
      </w:pPr>
      <w:r>
        <w:rPr>
          <w:color w:val="F79646"/>
          <w:sz w:val="24"/>
          <w:szCs w:val="24"/>
        </w:rPr>
        <w:t xml:space="preserve">Det kan være aktuelt å vedta at </w:t>
      </w:r>
      <w:r>
        <w:rPr>
          <w:color w:val="F79646"/>
          <w:sz w:val="24"/>
          <w:szCs w:val="24"/>
          <w:highlight w:val="white"/>
        </w:rPr>
        <w:t xml:space="preserve">&lt;barnets fornavn&gt; skal bo </w:t>
      </w:r>
      <w:r>
        <w:rPr>
          <w:color w:val="F79646"/>
          <w:sz w:val="24"/>
          <w:szCs w:val="24"/>
        </w:rPr>
        <w:t xml:space="preserve">midlertidig i </w:t>
      </w:r>
      <w:r>
        <w:rPr>
          <w:color w:val="F79646"/>
          <w:sz w:val="24"/>
          <w:szCs w:val="24"/>
          <w:highlight w:val="white"/>
        </w:rPr>
        <w:t>&lt;institusjon/fosterhjem/beredskapshjem&gt;</w:t>
      </w:r>
      <w:r>
        <w:rPr>
          <w:color w:val="F79646"/>
          <w:sz w:val="24"/>
          <w:szCs w:val="24"/>
        </w:rPr>
        <w:t>.&lt;Du/Dere&gt; har rett til å klage hvis vi gjør et slikt vedtak.</w:t>
      </w:r>
    </w:p>
    <w:p w14:paraId="0000002F" w14:textId="77777777" w:rsidR="0052317F" w:rsidRDefault="00000000" w:rsidP="00997507">
      <w:pPr>
        <w:spacing w:after="200"/>
        <w:rPr>
          <w:color w:val="00B0F0"/>
          <w:sz w:val="24"/>
          <w:szCs w:val="24"/>
        </w:rPr>
      </w:pPr>
      <w:r>
        <w:rPr>
          <w:color w:val="00B0F0"/>
          <w:sz w:val="24"/>
          <w:szCs w:val="24"/>
        </w:rPr>
        <w:t>Dersom akuttvedtak etter § 4-3 er aktuelt:</w:t>
      </w:r>
    </w:p>
    <w:p w14:paraId="00000030" w14:textId="55B13C64" w:rsidR="0052317F" w:rsidRDefault="00000000" w:rsidP="00997507">
      <w:pPr>
        <w:spacing w:after="200"/>
        <w:rPr>
          <w:color w:val="F79646"/>
          <w:sz w:val="24"/>
          <w:szCs w:val="24"/>
        </w:rPr>
      </w:pPr>
      <w:r>
        <w:rPr>
          <w:color w:val="F79646"/>
          <w:sz w:val="24"/>
          <w:szCs w:val="24"/>
        </w:rPr>
        <w:t xml:space="preserve">Det kan være aktuelt å vedta at </w:t>
      </w:r>
      <w:r>
        <w:rPr>
          <w:color w:val="F79646"/>
          <w:sz w:val="24"/>
          <w:szCs w:val="24"/>
          <w:highlight w:val="white"/>
        </w:rPr>
        <w:t xml:space="preserve">&lt;barnets </w:t>
      </w:r>
      <w:r w:rsidR="00DE2947">
        <w:rPr>
          <w:color w:val="F79646"/>
          <w:sz w:val="24"/>
          <w:szCs w:val="24"/>
          <w:highlight w:val="white"/>
        </w:rPr>
        <w:t>for</w:t>
      </w:r>
      <w:r>
        <w:rPr>
          <w:color w:val="F79646"/>
          <w:sz w:val="24"/>
          <w:szCs w:val="24"/>
          <w:highlight w:val="white"/>
        </w:rPr>
        <w:t xml:space="preserve">navn&gt; </w:t>
      </w:r>
      <w:r>
        <w:rPr>
          <w:color w:val="F79646"/>
          <w:sz w:val="24"/>
          <w:szCs w:val="24"/>
        </w:rPr>
        <w:t>ikke skal flyttes. &lt;Du/Dere&gt; har rett til å klage hvis vi vedtar flytteforbud.</w:t>
      </w:r>
    </w:p>
    <w:p w14:paraId="00000031" w14:textId="77777777" w:rsidR="0052317F" w:rsidRDefault="00000000" w:rsidP="00997507">
      <w:pPr>
        <w:spacing w:after="200"/>
        <w:rPr>
          <w:color w:val="00B0F0"/>
          <w:sz w:val="24"/>
          <w:szCs w:val="24"/>
        </w:rPr>
      </w:pPr>
      <w:r>
        <w:rPr>
          <w:color w:val="00B0F0"/>
          <w:sz w:val="24"/>
          <w:szCs w:val="24"/>
        </w:rPr>
        <w:t>Dersom både § 4-2 og § 4-3 er aktuelle:</w:t>
      </w:r>
    </w:p>
    <w:p w14:paraId="00000032" w14:textId="77777777" w:rsidR="0052317F" w:rsidRDefault="00000000" w:rsidP="00997507">
      <w:pPr>
        <w:spacing w:after="200"/>
        <w:rPr>
          <w:color w:val="F79646"/>
          <w:sz w:val="24"/>
          <w:szCs w:val="24"/>
        </w:rPr>
      </w:pPr>
      <w:r>
        <w:rPr>
          <w:color w:val="F79646"/>
          <w:sz w:val="24"/>
          <w:szCs w:val="24"/>
        </w:rPr>
        <w:t xml:space="preserve">Det kan være aktuelt å vedta at </w:t>
      </w:r>
      <w:r>
        <w:rPr>
          <w:color w:val="F79646"/>
          <w:sz w:val="24"/>
          <w:szCs w:val="24"/>
          <w:highlight w:val="white"/>
        </w:rPr>
        <w:t xml:space="preserve">&lt;barnets fornavn&gt; skal bo </w:t>
      </w:r>
      <w:r>
        <w:rPr>
          <w:color w:val="F79646"/>
          <w:sz w:val="24"/>
          <w:szCs w:val="24"/>
        </w:rPr>
        <w:t xml:space="preserve">midlertidig i </w:t>
      </w:r>
      <w:r>
        <w:rPr>
          <w:color w:val="F79646"/>
          <w:sz w:val="24"/>
          <w:szCs w:val="24"/>
          <w:highlight w:val="white"/>
        </w:rPr>
        <w:t>&lt;institusjon/fosterhjem/beredskapshjem&gt;</w:t>
      </w:r>
      <w:r>
        <w:rPr>
          <w:color w:val="F79646"/>
          <w:sz w:val="24"/>
          <w:szCs w:val="24"/>
        </w:rPr>
        <w:t xml:space="preserve">, eller at </w:t>
      </w:r>
      <w:r>
        <w:rPr>
          <w:color w:val="F79646"/>
          <w:sz w:val="24"/>
          <w:szCs w:val="24"/>
          <w:highlight w:val="white"/>
        </w:rPr>
        <w:t xml:space="preserve">&lt;han/hun/hen&gt; </w:t>
      </w:r>
      <w:r>
        <w:rPr>
          <w:color w:val="F79646"/>
          <w:sz w:val="24"/>
          <w:szCs w:val="24"/>
        </w:rPr>
        <w:t>ikke skal flyttes. &lt;Du/Dere&gt; har rett til å klage hvis vi gjør et slikt vedtak.</w:t>
      </w:r>
    </w:p>
    <w:p w14:paraId="00000033" w14:textId="3A8F62E0" w:rsidR="0052317F" w:rsidRDefault="00000000" w:rsidP="00997507">
      <w:pPr>
        <w:spacing w:after="200"/>
        <w:rPr>
          <w:sz w:val="24"/>
          <w:szCs w:val="24"/>
        </w:rPr>
      </w:pPr>
      <w:r>
        <w:rPr>
          <w:color w:val="F79646"/>
          <w:sz w:val="24"/>
          <w:szCs w:val="24"/>
        </w:rPr>
        <w:t xml:space="preserve">&lt;Du/Dere&gt; </w:t>
      </w:r>
      <w:r>
        <w:rPr>
          <w:sz w:val="24"/>
          <w:szCs w:val="24"/>
        </w:rPr>
        <w:t>har rett til å se dokumentene i saken. Dette kan barne</w:t>
      </w:r>
      <w:r w:rsidR="00FA63D9">
        <w:rPr>
          <w:sz w:val="24"/>
          <w:szCs w:val="24"/>
        </w:rPr>
        <w:t xml:space="preserve">vernet </w:t>
      </w:r>
      <w:r>
        <w:rPr>
          <w:sz w:val="24"/>
          <w:szCs w:val="24"/>
        </w:rPr>
        <w:t xml:space="preserve">hjelpe til med hvis </w:t>
      </w:r>
      <w:r>
        <w:rPr>
          <w:color w:val="F79546"/>
          <w:sz w:val="24"/>
          <w:szCs w:val="24"/>
        </w:rPr>
        <w:t>&lt;du/dere&gt;</w:t>
      </w:r>
      <w:r>
        <w:rPr>
          <w:sz w:val="24"/>
          <w:szCs w:val="24"/>
        </w:rPr>
        <w:t xml:space="preserve"> ønsker det. </w:t>
      </w:r>
    </w:p>
    <w:p w14:paraId="00000034" w14:textId="77777777" w:rsidR="0052317F" w:rsidRDefault="00000000" w:rsidP="00997507">
      <w:pPr>
        <w:pStyle w:val="Overskrift1"/>
        <w:spacing w:after="0"/>
        <w:ind w:left="0"/>
      </w:pPr>
      <w:bookmarkStart w:id="8" w:name="_heading=h.lqx3bxlphczj" w:colFirst="0" w:colLast="0"/>
      <w:bookmarkEnd w:id="8"/>
      <w:r>
        <w:t>Regelverket som er relevant for saken</w:t>
      </w:r>
    </w:p>
    <w:p w14:paraId="00000035" w14:textId="77777777" w:rsidR="0052317F" w:rsidRDefault="00000000" w:rsidP="00997507">
      <w:pPr>
        <w:rPr>
          <w:sz w:val="24"/>
          <w:szCs w:val="24"/>
        </w:rPr>
      </w:pPr>
      <w:r>
        <w:rPr>
          <w:b/>
          <w:bCs/>
          <w:sz w:val="24"/>
          <w:szCs w:val="24"/>
        </w:rPr>
        <w:t>Barnevernsloven</w:t>
      </w:r>
    </w:p>
    <w:p w14:paraId="00000036" w14:textId="77777777" w:rsidR="0052317F" w:rsidRPr="00997507" w:rsidRDefault="00000000" w:rsidP="00997507">
      <w:pPr>
        <w:pStyle w:val="Listeavsnitt"/>
        <w:numPr>
          <w:ilvl w:val="0"/>
          <w:numId w:val="8"/>
        </w:numPr>
        <w:rPr>
          <w:sz w:val="24"/>
          <w:szCs w:val="24"/>
        </w:rPr>
      </w:pPr>
      <w:r w:rsidRPr="00997507">
        <w:rPr>
          <w:sz w:val="24"/>
          <w:szCs w:val="24"/>
        </w:rPr>
        <w:t>Grunnlaget for vedtaket (hjemmelen) er § 4-1 om hjelpetiltak for barn som er uten omsorg.</w:t>
      </w:r>
    </w:p>
    <w:p w14:paraId="00000037" w14:textId="77777777" w:rsidR="0052317F" w:rsidRPr="00997507" w:rsidRDefault="00000000" w:rsidP="00997507">
      <w:pPr>
        <w:pStyle w:val="Listeavsnitt"/>
        <w:numPr>
          <w:ilvl w:val="0"/>
          <w:numId w:val="8"/>
        </w:numPr>
        <w:spacing w:line="259" w:lineRule="auto"/>
        <w:rPr>
          <w:sz w:val="24"/>
          <w:szCs w:val="24"/>
        </w:rPr>
      </w:pPr>
      <w:r w:rsidRPr="00997507">
        <w:rPr>
          <w:sz w:val="24"/>
          <w:szCs w:val="24"/>
        </w:rPr>
        <w:t>At barnevernets tiltak skal være til barnets beste, står i § 1-3.</w:t>
      </w:r>
    </w:p>
    <w:p w14:paraId="00000038" w14:textId="77777777" w:rsidR="0052317F" w:rsidRPr="00997507" w:rsidRDefault="00000000" w:rsidP="00997507">
      <w:pPr>
        <w:pStyle w:val="Listeavsnitt"/>
        <w:numPr>
          <w:ilvl w:val="0"/>
          <w:numId w:val="8"/>
        </w:numPr>
        <w:spacing w:line="259" w:lineRule="auto"/>
        <w:rPr>
          <w:sz w:val="24"/>
          <w:szCs w:val="24"/>
        </w:rPr>
      </w:pPr>
      <w:r w:rsidRPr="00997507">
        <w:rPr>
          <w:sz w:val="24"/>
          <w:szCs w:val="24"/>
        </w:rPr>
        <w:lastRenderedPageBreak/>
        <w:t>Barn og ungdommers rett til å si sin mening og bli hørt (retten til medvirkning) er beskrevet i § 1-4.</w:t>
      </w:r>
    </w:p>
    <w:p w14:paraId="00000039" w14:textId="77777777" w:rsidR="0052317F" w:rsidRPr="00997507" w:rsidRDefault="00000000" w:rsidP="00997507">
      <w:pPr>
        <w:pStyle w:val="Listeavsnitt"/>
        <w:numPr>
          <w:ilvl w:val="0"/>
          <w:numId w:val="8"/>
        </w:numPr>
        <w:spacing w:line="259" w:lineRule="auto"/>
        <w:rPr>
          <w:sz w:val="24"/>
          <w:szCs w:val="24"/>
        </w:rPr>
      </w:pPr>
      <w:r w:rsidRPr="00997507">
        <w:rPr>
          <w:sz w:val="24"/>
          <w:szCs w:val="24"/>
        </w:rPr>
        <w:t>At barnevernets tiltak ikke skal være mer inngripende enn nødvendig, står i § 1-5.</w:t>
      </w:r>
    </w:p>
    <w:p w14:paraId="0000003A" w14:textId="77777777" w:rsidR="0052317F" w:rsidRPr="00997507" w:rsidRDefault="00000000" w:rsidP="00997507">
      <w:pPr>
        <w:pStyle w:val="Listeavsnitt"/>
        <w:numPr>
          <w:ilvl w:val="0"/>
          <w:numId w:val="8"/>
        </w:numPr>
        <w:spacing w:after="200"/>
        <w:rPr>
          <w:sz w:val="24"/>
          <w:szCs w:val="24"/>
        </w:rPr>
      </w:pPr>
      <w:r w:rsidRPr="00997507">
        <w:rPr>
          <w:sz w:val="24"/>
          <w:szCs w:val="24"/>
        </w:rPr>
        <w:t>Retten til å se dokumentene i saken er beskrevet i § 12-6.</w:t>
      </w:r>
    </w:p>
    <w:p w14:paraId="0000003B" w14:textId="77777777" w:rsidR="0052317F" w:rsidRDefault="00000000" w:rsidP="00997507">
      <w:pPr>
        <w:pStyle w:val="Overskrift1"/>
        <w:keepNext w:val="0"/>
        <w:keepLines w:val="0"/>
        <w:shd w:val="clear" w:color="auto" w:fill="auto"/>
        <w:spacing w:before="360" w:after="80" w:line="276" w:lineRule="auto"/>
        <w:ind w:left="0" w:right="0"/>
      </w:pPr>
      <w:bookmarkStart w:id="9" w:name="_heading=h.qf2e4nx13ncu" w:colFirst="0" w:colLast="0"/>
      <w:bookmarkEnd w:id="9"/>
      <w:r>
        <w:t>Har du spørsmål?</w:t>
      </w:r>
    </w:p>
    <w:p w14:paraId="0000003C" w14:textId="77777777" w:rsidR="0052317F" w:rsidRDefault="00000000" w:rsidP="00997507">
      <w:pPr>
        <w:spacing w:after="200"/>
        <w:rPr>
          <w:sz w:val="24"/>
          <w:szCs w:val="24"/>
        </w:rPr>
      </w:pPr>
      <w:r>
        <w:rPr>
          <w:sz w:val="24"/>
          <w:szCs w:val="24"/>
        </w:rPr>
        <w:t xml:space="preserve">Har du spørsmål om vedtaket, kan du kontakte </w:t>
      </w:r>
      <w:r>
        <w:rPr>
          <w:color w:val="F79646"/>
          <w:sz w:val="24"/>
          <w:szCs w:val="24"/>
        </w:rPr>
        <w:t>&lt;navn på saksbehandler&gt;</w:t>
      </w:r>
      <w:r>
        <w:rPr>
          <w:sz w:val="24"/>
          <w:szCs w:val="24"/>
        </w:rPr>
        <w:t xml:space="preserve"> på telefonnummer </w:t>
      </w:r>
      <w:r>
        <w:rPr>
          <w:color w:val="F79646"/>
          <w:sz w:val="24"/>
          <w:szCs w:val="24"/>
        </w:rPr>
        <w:t>&lt;XX XX XX XX&gt;</w:t>
      </w:r>
      <w:r>
        <w:rPr>
          <w:sz w:val="24"/>
          <w:szCs w:val="24"/>
        </w:rPr>
        <w:t xml:space="preserve"> mandag til fredag mellom klokka </w:t>
      </w:r>
      <w:r>
        <w:rPr>
          <w:color w:val="F79646"/>
          <w:sz w:val="24"/>
          <w:szCs w:val="24"/>
        </w:rPr>
        <w:t>&lt;X&gt;</w:t>
      </w:r>
      <w:r>
        <w:rPr>
          <w:sz w:val="24"/>
          <w:szCs w:val="24"/>
        </w:rPr>
        <w:t xml:space="preserve"> og </w:t>
      </w:r>
      <w:r>
        <w:rPr>
          <w:color w:val="F79646"/>
          <w:sz w:val="24"/>
          <w:szCs w:val="24"/>
        </w:rPr>
        <w:t>&lt;X&gt;</w:t>
      </w:r>
      <w:r>
        <w:rPr>
          <w:sz w:val="24"/>
          <w:szCs w:val="24"/>
        </w:rPr>
        <w:t xml:space="preserve">. </w:t>
      </w:r>
    </w:p>
    <w:sectPr w:rsidR="0052317F" w:rsidSect="00463B61">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A134708-C2CD-0C40-9586-27A37BF6EFA2}"/>
  </w:font>
  <w:font w:name="Symbol">
    <w:panose1 w:val="05050102010706020507"/>
    <w:charset w:val="02"/>
    <w:family w:val="decorative"/>
    <w:pitch w:val="variable"/>
    <w:sig w:usb0="00000000" w:usb1="10000000" w:usb2="00000000" w:usb3="00000000" w:csb0="80000000" w:csb1="00000000"/>
    <w:embedRegular r:id="rId2" w:fontKey="{808ADB8B-D7A0-0649-A033-2D4B1F99A1D7}"/>
  </w:font>
  <w:font w:name="Courier New">
    <w:panose1 w:val="02070309020205020404"/>
    <w:charset w:val="00"/>
    <w:family w:val="modern"/>
    <w:pitch w:val="fixed"/>
    <w:sig w:usb0="E0002AFF" w:usb1="C0007843" w:usb2="00000009" w:usb3="00000000" w:csb0="000001FF" w:csb1="00000000"/>
    <w:embedRegular r:id="rId3" w:fontKey="{CE066C2C-A66E-E24D-97C7-3EC20442A911}"/>
  </w:font>
  <w:font w:name="Wingdings">
    <w:panose1 w:val="05000000000000000000"/>
    <w:charset w:val="4D"/>
    <w:family w:val="decorative"/>
    <w:pitch w:val="variable"/>
    <w:sig w:usb0="00000003" w:usb1="00000000" w:usb2="00000000" w:usb3="00000000" w:csb0="80000001" w:csb1="00000000"/>
    <w:embedRegular r:id="rId4" w:fontKey="{BB80D90B-4BE9-504E-AE98-771E1F07C0D1}"/>
  </w:font>
  <w:font w:name="Noto Sans Symbols">
    <w:panose1 w:val="020B0604020202020204"/>
    <w:charset w:val="00"/>
    <w:family w:val="auto"/>
    <w:pitch w:val="default"/>
    <w:embedRegular r:id="rId5" w:fontKey="{A29D56DA-A5D0-A147-A3E9-4DBAE5C1B01C}"/>
  </w:font>
  <w:font w:name="Arial">
    <w:panose1 w:val="020B0604020202020204"/>
    <w:charset w:val="00"/>
    <w:family w:val="swiss"/>
    <w:pitch w:val="variable"/>
    <w:sig w:usb0="E0002AFF" w:usb1="C0007843" w:usb2="00000009" w:usb3="00000000" w:csb0="000001FF" w:csb1="00000000"/>
    <w:embedRegular r:id="rId6" w:fontKey="{E2DFDBB8-FD93-B541-A334-63AB438E6D10}"/>
    <w:embedBold r:id="rId7" w:fontKey="{510D3FBB-A51D-D542-A5BD-D1D1381D12F1}"/>
    <w:embedItalic r:id="rId8" w:fontKey="{5833404C-C7CF-614A-83EF-830610B715C1}"/>
  </w:font>
  <w:font w:name="Calibri">
    <w:panose1 w:val="020F0502020204030204"/>
    <w:charset w:val="00"/>
    <w:family w:val="swiss"/>
    <w:pitch w:val="variable"/>
    <w:sig w:usb0="E0002AFF" w:usb1="C000247B" w:usb2="00000009" w:usb3="00000000" w:csb0="000001FF" w:csb1="00000000"/>
    <w:embedRegular r:id="rId9" w:fontKey="{D6BCD448-D060-644D-85C2-48C323C60C6C}"/>
  </w:font>
  <w:font w:name="Cambria">
    <w:panose1 w:val="02040503050406030204"/>
    <w:charset w:val="00"/>
    <w:family w:val="roman"/>
    <w:pitch w:val="variable"/>
    <w:sig w:usb0="E00006FF" w:usb1="420024FF" w:usb2="02000000" w:usb3="00000000" w:csb0="0000019F" w:csb1="00000000"/>
    <w:embedRegular r:id="rId10" w:fontKey="{E5311E9F-789A-554E-BB29-A541DB26593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441403"/>
    <w:multiLevelType w:val="multilevel"/>
    <w:tmpl w:val="DD06C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A8167A"/>
    <w:multiLevelType w:val="hybridMultilevel"/>
    <w:tmpl w:val="E5AC8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4077463"/>
    <w:multiLevelType w:val="hybridMultilevel"/>
    <w:tmpl w:val="B51A51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CBA4E84"/>
    <w:multiLevelType w:val="multilevel"/>
    <w:tmpl w:val="C1C0771E"/>
    <w:lvl w:ilvl="0">
      <w:start w:val="1"/>
      <w:numFmt w:val="bullet"/>
      <w:lvlText w:val="●"/>
      <w:lvlJc w:val="left"/>
      <w:pPr>
        <w:ind w:left="420" w:hanging="360"/>
      </w:pPr>
      <w:rPr>
        <w:rFonts w:ascii="Noto Sans Symbols" w:eastAsia="Noto Sans Symbols" w:hAnsi="Noto Sans Symbols" w:cs="Noto Sans Symbols"/>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4" w15:restartNumberingAfterBreak="0">
    <w:nsid w:val="2945038D"/>
    <w:multiLevelType w:val="multilevel"/>
    <w:tmpl w:val="CDC83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3951E1"/>
    <w:multiLevelType w:val="hybridMultilevel"/>
    <w:tmpl w:val="F9B425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8B95FF4"/>
    <w:multiLevelType w:val="hybridMultilevel"/>
    <w:tmpl w:val="D812BE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BE57E43"/>
    <w:multiLevelType w:val="multilevel"/>
    <w:tmpl w:val="65B41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43312767">
    <w:abstractNumId w:val="0"/>
  </w:num>
  <w:num w:numId="2" w16cid:durableId="1210990290">
    <w:abstractNumId w:val="7"/>
  </w:num>
  <w:num w:numId="3" w16cid:durableId="1794523134">
    <w:abstractNumId w:val="3"/>
  </w:num>
  <w:num w:numId="4" w16cid:durableId="472598449">
    <w:abstractNumId w:val="4"/>
  </w:num>
  <w:num w:numId="5" w16cid:durableId="1571236568">
    <w:abstractNumId w:val="6"/>
  </w:num>
  <w:num w:numId="6" w16cid:durableId="1757358793">
    <w:abstractNumId w:val="2"/>
  </w:num>
  <w:num w:numId="7" w16cid:durableId="213739950">
    <w:abstractNumId w:val="1"/>
  </w:num>
  <w:num w:numId="8" w16cid:durableId="62308214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7F"/>
    <w:rsid w:val="00186800"/>
    <w:rsid w:val="00463B61"/>
    <w:rsid w:val="0052317F"/>
    <w:rsid w:val="005C14CE"/>
    <w:rsid w:val="00870CB2"/>
    <w:rsid w:val="00997507"/>
    <w:rsid w:val="00DE2947"/>
    <w:rsid w:val="00FA63D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6DF16B6"/>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hd w:val="clear" w:color="auto" w:fill="FFFFFF"/>
      <w:spacing w:before="160" w:after="320" w:line="293" w:lineRule="auto"/>
      <w:ind w:left="-300" w:right="-300"/>
      <w:outlineLvl w:val="1"/>
    </w:pPr>
    <w:rPr>
      <w:rFonts w:ascii="Calibri" w:eastAsia="Calibri" w:hAnsi="Calibri" w:cs="Calibri"/>
      <w:color w:val="333333"/>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Listeavsnitt">
    <w:name w:val="List Paragraph"/>
    <w:basedOn w:val="Normal"/>
    <w:uiPriority w:val="34"/>
    <w:qFormat/>
    <w:rsid w:val="00997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AF1FEF-A9FB-6442-948B-8091DEA52D37}">
  <we:reference id="493c9fab-fcda-4976-b6a8-29660fd54662" version="3.0.0.0" store="develop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iy6GJ/sP4kRn9eAfnwdG7Vv38Q==">CgMxLjAyDmguZ2RvM3BlOTlrazkxMg5oLmZpMDJiZTg5MWI4ZzIOaC5ibGUzcmM4bm1scG8yDmguejByYnhheTBjOTVlMg5oLjZsMHlzMHc1dnp0MjIOaC5lOG1yeHFhM212OTgyDmguYTB4cmhpbHdqeWl1Mg5oLnl4ZHcwOW10M2kxbTIOaC5scXgzYnhscGhjemoyDmgucWYyZTRueDEzbmN1OAByITFyaUw5elEzR0gzSDBvN0dzQnNta0dMSnAzcE96UEgtQQ==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915</Words>
  <Characters>4854</Characters>
  <Application>Microsoft Office Word</Application>
  <DocSecurity>0</DocSecurity>
  <Lines>40</Lines>
  <Paragraphs>11</Paragraphs>
  <ScaleCrop>false</ScaleCrop>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7</cp:revision>
  <dcterms:created xsi:type="dcterms:W3CDTF">2026-08-13T07:06:00Z</dcterms:created>
  <dcterms:modified xsi:type="dcterms:W3CDTF">2026-08-13T11:28:00Z</dcterms:modified>
</cp:coreProperties>
</file>