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966E3" w14:textId="39F491C9" w:rsidR="00070934" w:rsidRPr="004C7894" w:rsidRDefault="008F7D2E" w:rsidP="004C7894">
      <w:pPr>
        <w:rPr>
          <w:rStyle w:val="Boktittel"/>
          <w:b w:val="0"/>
          <w:bCs w:val="0"/>
          <w:i w:val="0"/>
          <w:iCs w:val="0"/>
          <w:spacing w:val="0"/>
        </w:rPr>
      </w:pPr>
      <w:r>
        <w:rPr>
          <w:b/>
          <w:bCs/>
          <w:i/>
          <w:iCs/>
          <w:noProof/>
          <w:spacing w:val="5"/>
          <w:sz w:val="44"/>
          <w:szCs w:val="44"/>
          <w:lang w:val="nb-NO"/>
        </w:rPr>
        <w:drawing>
          <wp:anchor distT="0" distB="0" distL="114300" distR="114300" simplePos="0" relativeHeight="251658752" behindDoc="1" locked="0" layoutInCell="1" allowOverlap="1" wp14:anchorId="4FB389E3" wp14:editId="7D4A526A">
            <wp:simplePos x="0" y="0"/>
            <wp:positionH relativeFrom="margin">
              <wp:posOffset>-7848600</wp:posOffset>
            </wp:positionH>
            <wp:positionV relativeFrom="paragraph">
              <wp:posOffset>-1695450</wp:posOffset>
            </wp:positionV>
            <wp:extent cx="16910827" cy="10820400"/>
            <wp:effectExtent l="0" t="0" r="5715" b="0"/>
            <wp:wrapNone/>
            <wp:docPr id="1605204560" name="Bilde 1" descr="Flyfoto av helsetjenestekollega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204560" name="Bilde 1605204560" descr="Flyfoto av helsetjenestekollegae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10827" cy="10820400"/>
                    </a:xfrm>
                    <a:prstGeom prst="rect">
                      <a:avLst/>
                    </a:prstGeom>
                  </pic:spPr>
                </pic:pic>
              </a:graphicData>
            </a:graphic>
            <wp14:sizeRelH relativeFrom="page">
              <wp14:pctWidth>0</wp14:pctWidth>
            </wp14:sizeRelH>
            <wp14:sizeRelV relativeFrom="page">
              <wp14:pctHeight>0</wp14:pctHeight>
            </wp14:sizeRelV>
          </wp:anchor>
        </w:drawing>
      </w:r>
    </w:p>
    <w:p w14:paraId="3D39E91D" w14:textId="548C3302" w:rsidR="00070934" w:rsidRDefault="00070934" w:rsidP="00070934">
      <w:pPr>
        <w:jc w:val="center"/>
        <w:rPr>
          <w:rStyle w:val="Boktittel"/>
          <w:sz w:val="44"/>
          <w:szCs w:val="44"/>
          <w:lang w:val="nb-NO"/>
        </w:rPr>
      </w:pPr>
    </w:p>
    <w:p w14:paraId="2890EC0F" w14:textId="336DD9C4" w:rsidR="00070934" w:rsidRDefault="00070934" w:rsidP="00070934">
      <w:pPr>
        <w:jc w:val="center"/>
        <w:rPr>
          <w:rStyle w:val="Boktittel"/>
          <w:sz w:val="44"/>
          <w:szCs w:val="44"/>
          <w:lang w:val="nb-NO"/>
        </w:rPr>
      </w:pPr>
    </w:p>
    <w:p w14:paraId="1413C5D3" w14:textId="628AD2CF" w:rsidR="00070934" w:rsidRDefault="00070934" w:rsidP="00070934">
      <w:pPr>
        <w:jc w:val="center"/>
        <w:rPr>
          <w:rStyle w:val="Boktittel"/>
          <w:sz w:val="44"/>
          <w:szCs w:val="44"/>
          <w:lang w:val="nb-NO"/>
        </w:rPr>
      </w:pPr>
    </w:p>
    <w:p w14:paraId="6593378E" w14:textId="4A29B970" w:rsidR="00070934" w:rsidRDefault="00070934" w:rsidP="00070934">
      <w:pPr>
        <w:jc w:val="center"/>
        <w:rPr>
          <w:rStyle w:val="Boktittel"/>
          <w:sz w:val="44"/>
          <w:szCs w:val="44"/>
          <w:lang w:val="nb-NO"/>
        </w:rPr>
      </w:pPr>
    </w:p>
    <w:p w14:paraId="02F5F81D" w14:textId="77777777" w:rsidR="00070934" w:rsidRDefault="00070934" w:rsidP="00070934">
      <w:pPr>
        <w:jc w:val="center"/>
        <w:rPr>
          <w:rStyle w:val="Boktittel"/>
          <w:sz w:val="44"/>
          <w:szCs w:val="44"/>
          <w:lang w:val="nb-NO"/>
        </w:rPr>
      </w:pPr>
    </w:p>
    <w:p w14:paraId="6DB6BC4F" w14:textId="3DD74B2F" w:rsidR="00070934" w:rsidRDefault="00070934" w:rsidP="00070934">
      <w:pPr>
        <w:jc w:val="center"/>
        <w:rPr>
          <w:rStyle w:val="Boktittel"/>
          <w:sz w:val="44"/>
          <w:szCs w:val="44"/>
          <w:lang w:val="nb-NO"/>
        </w:rPr>
      </w:pPr>
    </w:p>
    <w:p w14:paraId="73FCAC90" w14:textId="32F9343C" w:rsidR="00070934" w:rsidRDefault="00070934" w:rsidP="00070934">
      <w:pPr>
        <w:jc w:val="center"/>
        <w:rPr>
          <w:rStyle w:val="Boktittel"/>
          <w:sz w:val="44"/>
          <w:szCs w:val="44"/>
          <w:lang w:val="nb-NO"/>
        </w:rPr>
      </w:pPr>
    </w:p>
    <w:p w14:paraId="05EB2D9A" w14:textId="628815E1" w:rsidR="00070934" w:rsidRDefault="00070934" w:rsidP="00070934">
      <w:pPr>
        <w:jc w:val="center"/>
        <w:rPr>
          <w:rStyle w:val="Boktittel"/>
          <w:sz w:val="44"/>
          <w:szCs w:val="44"/>
          <w:lang w:val="nb-NO"/>
        </w:rPr>
      </w:pPr>
    </w:p>
    <w:p w14:paraId="0228FA94" w14:textId="42077D84" w:rsidR="002111EA" w:rsidRDefault="002111EA" w:rsidP="00C4177C">
      <w:pPr>
        <w:jc w:val="right"/>
        <w:rPr>
          <w:rStyle w:val="Boktittel"/>
          <w:sz w:val="44"/>
          <w:szCs w:val="44"/>
          <w:lang w:val="nb-NO"/>
        </w:rPr>
      </w:pPr>
    </w:p>
    <w:p w14:paraId="1DB7F9C2" w14:textId="1600294D" w:rsidR="002111EA" w:rsidRDefault="002111EA" w:rsidP="00070934">
      <w:pPr>
        <w:jc w:val="center"/>
        <w:rPr>
          <w:rStyle w:val="Boktittel"/>
          <w:sz w:val="44"/>
          <w:szCs w:val="44"/>
          <w:lang w:val="nb-NO"/>
        </w:rPr>
      </w:pPr>
    </w:p>
    <w:p w14:paraId="202D82EA" w14:textId="1F3D1F74" w:rsidR="002111EA" w:rsidRDefault="00E80F36" w:rsidP="00070934">
      <w:pPr>
        <w:jc w:val="center"/>
        <w:rPr>
          <w:rStyle w:val="Boktittel"/>
          <w:sz w:val="44"/>
          <w:szCs w:val="44"/>
          <w:lang w:val="nb-NO"/>
        </w:rPr>
      </w:pPr>
      <w:r>
        <w:rPr>
          <w:b/>
          <w:bCs/>
          <w:i/>
          <w:iCs/>
          <w:noProof/>
          <w:spacing w:val="5"/>
          <w:sz w:val="44"/>
          <w:szCs w:val="44"/>
          <w:lang w:val="nb-NO"/>
        </w:rPr>
        <mc:AlternateContent>
          <mc:Choice Requires="wps">
            <w:drawing>
              <wp:anchor distT="0" distB="0" distL="114300" distR="114300" simplePos="0" relativeHeight="251648512" behindDoc="0" locked="0" layoutInCell="1" allowOverlap="1" wp14:anchorId="09521B9D" wp14:editId="1F80E9C7">
                <wp:simplePos x="0" y="0"/>
                <wp:positionH relativeFrom="column">
                  <wp:posOffset>-443590</wp:posOffset>
                </wp:positionH>
                <wp:positionV relativeFrom="paragraph">
                  <wp:posOffset>353254</wp:posOffset>
                </wp:positionV>
                <wp:extent cx="6739076" cy="628980"/>
                <wp:effectExtent l="0" t="0" r="24130" b="19050"/>
                <wp:wrapNone/>
                <wp:docPr id="757078042" name="Tekstboks 18"/>
                <wp:cNvGraphicFramePr/>
                <a:graphic xmlns:a="http://schemas.openxmlformats.org/drawingml/2006/main">
                  <a:graphicData uri="http://schemas.microsoft.com/office/word/2010/wordprocessingShape">
                    <wps:wsp>
                      <wps:cNvSpPr txBox="1"/>
                      <wps:spPr>
                        <a:xfrm>
                          <a:off x="0" y="0"/>
                          <a:ext cx="6739076" cy="628980"/>
                        </a:xfrm>
                        <a:prstGeom prst="rect">
                          <a:avLst/>
                        </a:prstGeom>
                        <a:noFill/>
                        <a:ln w="6350">
                          <a:solidFill>
                            <a:prstClr val="black"/>
                          </a:solidFill>
                        </a:ln>
                      </wps:spPr>
                      <wps:txbx>
                        <w:txbxContent>
                          <w:p w14:paraId="76529FBC" w14:textId="423A22C5" w:rsidR="00CF41A9" w:rsidRDefault="00CF41A9" w:rsidP="00E80F36">
                            <w:r>
                              <w:rPr>
                                <w:noProof/>
                              </w:rPr>
                              <w:drawing>
                                <wp:inline distT="0" distB="0" distL="0" distR="0" wp14:anchorId="1557F7AB" wp14:editId="1FED1BC1">
                                  <wp:extent cx="518795" cy="530860"/>
                                  <wp:effectExtent l="0" t="0" r="0" b="2540"/>
                                  <wp:docPr id="1862455426"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455426" name="Bilde 1862455426"/>
                                          <pic:cNvPicPr/>
                                        </pic:nvPicPr>
                                        <pic:blipFill>
                                          <a:blip r:embed="rId12">
                                            <a:extLst>
                                              <a:ext uri="{28A0092B-C50C-407E-A947-70E740481C1C}">
                                                <a14:useLocalDpi xmlns:a14="http://schemas.microsoft.com/office/drawing/2010/main" val="0"/>
                                              </a:ext>
                                            </a:extLst>
                                          </a:blip>
                                          <a:stretch>
                                            <a:fillRect/>
                                          </a:stretch>
                                        </pic:blipFill>
                                        <pic:spPr>
                                          <a:xfrm>
                                            <a:off x="0" y="0"/>
                                            <a:ext cx="518795" cy="530860"/>
                                          </a:xfrm>
                                          <a:prstGeom prst="rect">
                                            <a:avLst/>
                                          </a:prstGeom>
                                        </pic:spPr>
                                      </pic:pic>
                                    </a:graphicData>
                                  </a:graphic>
                                </wp:inline>
                              </w:drawing>
                            </w:r>
                            <w:r w:rsidR="00E80F36">
                              <w:tab/>
                            </w:r>
                            <w:r w:rsidR="00E80F36">
                              <w:tab/>
                            </w:r>
                            <w:r w:rsidR="00E80F36">
                              <w:tab/>
                            </w:r>
                            <w:r w:rsidR="00E80F36">
                              <w:tab/>
                            </w:r>
                            <w:r w:rsidR="00E80F36">
                              <w:tab/>
                            </w:r>
                            <w:r w:rsidR="00E80F36">
                              <w:tab/>
                            </w:r>
                            <w:r w:rsidR="00E80F36">
                              <w:tab/>
                            </w:r>
                            <w:r w:rsidR="00E80F36">
                              <w:tab/>
                            </w:r>
                            <w:r w:rsidR="00E80F36">
                              <w:tab/>
                            </w:r>
                            <w:r w:rsidR="00E80F36">
                              <w:tab/>
                              <w:t xml:space="preserve">           </w:t>
                            </w:r>
                            <w:r w:rsidR="00E80F36">
                              <w:rPr>
                                <w:noProof/>
                              </w:rPr>
                              <w:drawing>
                                <wp:inline distT="0" distB="0" distL="0" distR="0" wp14:anchorId="705B8CC1" wp14:editId="66DBDC93">
                                  <wp:extent cx="1060450" cy="530860"/>
                                  <wp:effectExtent l="0" t="0" r="6350" b="2540"/>
                                  <wp:docPr id="75011466"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11466" name="Bilde 75011466"/>
                                          <pic:cNvPicPr/>
                                        </pic:nvPicPr>
                                        <pic:blipFill>
                                          <a:blip r:embed="rId13">
                                            <a:extLst>
                                              <a:ext uri="{28A0092B-C50C-407E-A947-70E740481C1C}">
                                                <a14:useLocalDpi xmlns:a14="http://schemas.microsoft.com/office/drawing/2010/main" val="0"/>
                                              </a:ext>
                                            </a:extLst>
                                          </a:blip>
                                          <a:stretch>
                                            <a:fillRect/>
                                          </a:stretch>
                                        </pic:blipFill>
                                        <pic:spPr>
                                          <a:xfrm>
                                            <a:off x="0" y="0"/>
                                            <a:ext cx="1060450" cy="5308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9521B9D" id="_x0000_t202" coordsize="21600,21600" o:spt="202" path="m,l,21600r21600,l21600,xe">
                <v:stroke joinstyle="miter"/>
                <v:path gradientshapeok="t" o:connecttype="rect"/>
              </v:shapetype>
              <v:shape id="Tekstboks 18" o:spid="_x0000_s1026" type="#_x0000_t202" style="position:absolute;left:0;text-align:left;margin-left:-34.95pt;margin-top:27.8pt;width:530.65pt;height:49.55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" filled="f" strokeweight=".5pt">
                <v:textbox>
                  <w:txbxContent>
                    <w:p w14:paraId="76529FBC" w14:textId="423A22C5" w:rsidR="00CF41A9" w:rsidRDefault="00CF41A9" w:rsidP="00E80F36">
                      <w:r>
                        <w:rPr>
                          <w:noProof/>
                        </w:rPr>
                        <w:drawing>
                          <wp:inline distT="0" distB="0" distL="0" distR="0" wp14:anchorId="1557F7AB" wp14:editId="1FED1BC1">
                            <wp:extent cx="518795" cy="530860"/>
                            <wp:effectExtent l="0" t="0" r="0" b="2540"/>
                            <wp:docPr id="1862455426"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455426" name="Bilde 1862455426"/>
                                    <pic:cNvPicPr/>
                                  </pic:nvPicPr>
                                  <pic:blipFill>
                                    <a:blip r:embed="rId12">
                                      <a:extLst>
                                        <a:ext uri="{28A0092B-C50C-407E-A947-70E740481C1C}">
                                          <a14:useLocalDpi xmlns:a14="http://schemas.microsoft.com/office/drawing/2010/main" val="0"/>
                                        </a:ext>
                                      </a:extLst>
                                    </a:blip>
                                    <a:stretch>
                                      <a:fillRect/>
                                    </a:stretch>
                                  </pic:blipFill>
                                  <pic:spPr>
                                    <a:xfrm>
                                      <a:off x="0" y="0"/>
                                      <a:ext cx="518795" cy="530860"/>
                                    </a:xfrm>
                                    <a:prstGeom prst="rect">
                                      <a:avLst/>
                                    </a:prstGeom>
                                  </pic:spPr>
                                </pic:pic>
                              </a:graphicData>
                            </a:graphic>
                          </wp:inline>
                        </w:drawing>
                      </w:r>
                      <w:r w:rsidR="00E80F36">
                        <w:tab/>
                      </w:r>
                      <w:r w:rsidR="00E80F36">
                        <w:tab/>
                      </w:r>
                      <w:r w:rsidR="00E80F36">
                        <w:tab/>
                      </w:r>
                      <w:r w:rsidR="00E80F36">
                        <w:tab/>
                      </w:r>
                      <w:r w:rsidR="00E80F36">
                        <w:tab/>
                      </w:r>
                      <w:r w:rsidR="00E80F36">
                        <w:tab/>
                      </w:r>
                      <w:r w:rsidR="00E80F36">
                        <w:tab/>
                      </w:r>
                      <w:r w:rsidR="00E80F36">
                        <w:tab/>
                      </w:r>
                      <w:r w:rsidR="00E80F36">
                        <w:tab/>
                      </w:r>
                      <w:r w:rsidR="00E80F36">
                        <w:tab/>
                        <w:t xml:space="preserve">           </w:t>
                      </w:r>
                      <w:r w:rsidR="00E80F36">
                        <w:rPr>
                          <w:noProof/>
                        </w:rPr>
                        <w:drawing>
                          <wp:inline distT="0" distB="0" distL="0" distR="0" wp14:anchorId="705B8CC1" wp14:editId="66DBDC93">
                            <wp:extent cx="1060450" cy="530860"/>
                            <wp:effectExtent l="0" t="0" r="6350" b="2540"/>
                            <wp:docPr id="75011466"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11466" name="Bilde 75011466"/>
                                    <pic:cNvPicPr/>
                                  </pic:nvPicPr>
                                  <pic:blipFill>
                                    <a:blip r:embed="rId13">
                                      <a:extLst>
                                        <a:ext uri="{28A0092B-C50C-407E-A947-70E740481C1C}">
                                          <a14:useLocalDpi xmlns:a14="http://schemas.microsoft.com/office/drawing/2010/main" val="0"/>
                                        </a:ext>
                                      </a:extLst>
                                    </a:blip>
                                    <a:stretch>
                                      <a:fillRect/>
                                    </a:stretch>
                                  </pic:blipFill>
                                  <pic:spPr>
                                    <a:xfrm>
                                      <a:off x="0" y="0"/>
                                      <a:ext cx="1060450" cy="530860"/>
                                    </a:xfrm>
                                    <a:prstGeom prst="rect">
                                      <a:avLst/>
                                    </a:prstGeom>
                                  </pic:spPr>
                                </pic:pic>
                              </a:graphicData>
                            </a:graphic>
                          </wp:inline>
                        </w:drawing>
                      </w:r>
                    </w:p>
                  </w:txbxContent>
                </v:textbox>
              </v:shape>
            </w:pict>
          </mc:Fallback>
        </mc:AlternateContent>
      </w:r>
    </w:p>
    <w:p w14:paraId="6D01AFD2" w14:textId="59CBF802" w:rsidR="002111EA" w:rsidRDefault="002111EA" w:rsidP="00070934">
      <w:pPr>
        <w:jc w:val="center"/>
        <w:rPr>
          <w:rStyle w:val="Boktittel"/>
          <w:sz w:val="44"/>
          <w:szCs w:val="44"/>
          <w:lang w:val="nb-NO"/>
        </w:rPr>
      </w:pPr>
    </w:p>
    <w:p w14:paraId="509C1DAC" w14:textId="61CBDC35" w:rsidR="004C7894" w:rsidRPr="001C0183" w:rsidRDefault="00D53A80" w:rsidP="001C0183">
      <w:pPr>
        <w:rPr>
          <w:rStyle w:val="Boktittel"/>
          <w:sz w:val="44"/>
          <w:szCs w:val="44"/>
          <w:lang w:val="nb-NO"/>
        </w:rPr>
      </w:pPr>
      <w:r>
        <w:rPr>
          <w:b/>
          <w:bCs/>
          <w:i/>
          <w:iCs/>
          <w:noProof/>
          <w:spacing w:val="5"/>
          <w:sz w:val="44"/>
          <w:szCs w:val="44"/>
          <w:lang w:val="nb-NO"/>
        </w:rPr>
        <mc:AlternateContent>
          <mc:Choice Requires="wps">
            <w:drawing>
              <wp:anchor distT="0" distB="0" distL="114300" distR="114300" simplePos="0" relativeHeight="251656704" behindDoc="0" locked="0" layoutInCell="1" allowOverlap="1" wp14:anchorId="6998DF77" wp14:editId="64CBD30A">
                <wp:simplePos x="0" y="0"/>
                <wp:positionH relativeFrom="page">
                  <wp:align>left</wp:align>
                </wp:positionH>
                <wp:positionV relativeFrom="paragraph">
                  <wp:posOffset>203035</wp:posOffset>
                </wp:positionV>
                <wp:extent cx="7762875" cy="1770193"/>
                <wp:effectExtent l="0" t="0" r="9525" b="1905"/>
                <wp:wrapNone/>
                <wp:docPr id="264352156" name="Rektangel 7"/>
                <wp:cNvGraphicFramePr/>
                <a:graphic xmlns:a="http://schemas.openxmlformats.org/drawingml/2006/main">
                  <a:graphicData uri="http://schemas.microsoft.com/office/word/2010/wordprocessingShape">
                    <wps:wsp>
                      <wps:cNvSpPr/>
                      <wps:spPr>
                        <a:xfrm>
                          <a:off x="0" y="0"/>
                          <a:ext cx="7762875" cy="1770193"/>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6159DA5" w14:textId="2BEC915B" w:rsidR="005804BF" w:rsidRDefault="005804BF" w:rsidP="005804B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98DF77" id="Rektangel 7" o:spid="_x0000_s1027" style="position:absolute;margin-left:0;margin-top:16pt;width:611.25pt;height:139.4pt;z-index:2516567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" fillcolor="#002060" stroked="f" strokeweight="1pt">
                <v:textbox>
                  <w:txbxContent>
                    <w:p w14:paraId="76159DA5" w14:textId="2BEC915B" w:rsidR="005804BF" w:rsidRDefault="005804BF" w:rsidP="005804BF">
                      <w:pPr>
                        <w:jc w:val="center"/>
                      </w:pPr>
                    </w:p>
                  </w:txbxContent>
                </v:textbox>
                <w10:wrap anchorx="page"/>
              </v:rect>
            </w:pict>
          </mc:Fallback>
        </mc:AlternateContent>
      </w:r>
      <w:r w:rsidR="0005051F">
        <w:rPr>
          <w:noProof/>
        </w:rPr>
        <mc:AlternateContent>
          <mc:Choice Requires="wps">
            <w:drawing>
              <wp:anchor distT="0" distB="0" distL="182880" distR="182880" simplePos="0" relativeHeight="251659776" behindDoc="0" locked="0" layoutInCell="1" allowOverlap="1" wp14:anchorId="3A2853BB" wp14:editId="4A98415E">
                <wp:simplePos x="0" y="0"/>
                <wp:positionH relativeFrom="page">
                  <wp:align>right</wp:align>
                </wp:positionH>
                <wp:positionV relativeFrom="margin">
                  <wp:align>bottom</wp:align>
                </wp:positionV>
                <wp:extent cx="7496175" cy="1114425"/>
                <wp:effectExtent l="0" t="0" r="9525" b="9525"/>
                <wp:wrapSquare wrapText="bothSides"/>
                <wp:docPr id="1568913713" name="Tekstboks 32"/>
                <wp:cNvGraphicFramePr/>
                <a:graphic xmlns:a="http://schemas.openxmlformats.org/drawingml/2006/main">
                  <a:graphicData uri="http://schemas.microsoft.com/office/word/2010/wordprocessingShape">
                    <wps:wsp>
                      <wps:cNvSpPr txBox="1"/>
                      <wps:spPr>
                        <a:xfrm>
                          <a:off x="0" y="0"/>
                          <a:ext cx="7496175" cy="1114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DC4C7D" w14:textId="04785175" w:rsidR="007744FF" w:rsidRDefault="00E6057E" w:rsidP="007744FF">
                            <w:pPr>
                              <w:pStyle w:val="Ingenmellomrom"/>
                              <w:spacing w:before="40" w:after="560" w:line="216" w:lineRule="auto"/>
                              <w:rPr>
                                <w:color w:val="FFFFFF" w:themeColor="background1"/>
                                <w:sz w:val="52"/>
                                <w:szCs w:val="52"/>
                              </w:rPr>
                            </w:pPr>
                            <w:r>
                              <w:rPr>
                                <w:color w:val="FFFFFF" w:themeColor="background1"/>
                                <w:sz w:val="52"/>
                                <w:szCs w:val="52"/>
                              </w:rPr>
                              <w:t>Talegjenkjenning</w:t>
                            </w:r>
                            <w:r w:rsidR="008D1776">
                              <w:rPr>
                                <w:color w:val="FFFFFF" w:themeColor="background1"/>
                                <w:sz w:val="52"/>
                                <w:szCs w:val="52"/>
                              </w:rPr>
                              <w:t xml:space="preserve"> i fastlegekonsultasjoner</w:t>
                            </w:r>
                          </w:p>
                          <w:p w14:paraId="2B911E08" w14:textId="6C9399BD" w:rsidR="0005051F" w:rsidRPr="007744FF" w:rsidRDefault="0005051F" w:rsidP="007744FF">
                            <w:pPr>
                              <w:pStyle w:val="Ingenmellomrom"/>
                              <w:spacing w:before="40" w:after="560" w:line="216" w:lineRule="auto"/>
                              <w:rPr>
                                <w:color w:val="FFFFFF" w:themeColor="background1"/>
                                <w:sz w:val="72"/>
                                <w:szCs w:val="72"/>
                              </w:rPr>
                            </w:pPr>
                          </w:p>
                          <w:sdt>
                            <w:sdtPr>
                              <w:rPr>
                                <w:caps/>
                                <w:color w:val="501549" w:themeColor="accent5" w:themeShade="80"/>
                                <w:sz w:val="28"/>
                                <w:szCs w:val="28"/>
                              </w:rPr>
                              <w:alias w:val="Undertittel"/>
                              <w:tag w:val=""/>
                              <w:id w:val="2135524023"/>
                              <w:showingPlcHdr/>
                              <w:dataBinding w:prefixMappings="xmlns:ns0='http://purl.org/dc/elements/1.1/' xmlns:ns1='http://schemas.openxmlformats.org/package/2006/metadata/core-properties' " w:xpath="/ns1:coreProperties[1]/ns0:subject[1]" w:storeItemID="{6C3C8BC8-F283-45AE-878A-BAB7291924A1}"/>
                              <w:text/>
                            </w:sdtPr>
                            <w:sdtEndPr/>
                            <w:sdtContent>
                              <w:p w14:paraId="636F02A4" w14:textId="77777777" w:rsidR="007744FF" w:rsidRDefault="007744FF" w:rsidP="007744FF">
                                <w:pPr>
                                  <w:pStyle w:val="Ingenmellomrom"/>
                                  <w:spacing w:before="40" w:after="40"/>
                                  <w:rPr>
                                    <w:caps/>
                                    <w:color w:val="501549" w:themeColor="accent5" w:themeShade="80"/>
                                    <w:sz w:val="28"/>
                                    <w:szCs w:val="28"/>
                                  </w:rPr>
                                </w:pPr>
                                <w:r>
                                  <w:rPr>
                                    <w:caps/>
                                    <w:color w:val="501549" w:themeColor="accent5" w:themeShade="80"/>
                                    <w:sz w:val="28"/>
                                    <w:szCs w:val="28"/>
                                  </w:rPr>
                                  <w:t xml:space="preserve">     </w:t>
                                </w:r>
                              </w:p>
                            </w:sdtContent>
                          </w:sdt>
                          <w:p w14:paraId="34C5465D" w14:textId="77777777" w:rsidR="007744FF" w:rsidRDefault="007744FF" w:rsidP="007744FF">
                            <w:pPr>
                              <w:pStyle w:val="Ingenmellomrom"/>
                              <w:spacing w:before="80" w:after="40"/>
                              <w:rPr>
                                <w:caps/>
                                <w:color w:val="A02B93" w:themeColor="accent5"/>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A2853BB" id="Tekstboks 32" o:spid="_x0000_s1028" type="#_x0000_t202" style="position:absolute;margin-left:539.05pt;margin-top:0;width:590.25pt;height:87.75pt;z-index:251659776;visibility:visible;mso-wrap-style:square;mso-width-percent:0;mso-height-percent:0;mso-wrap-distance-left:14.4pt;mso-wrap-distance-top:0;mso-wrap-distance-right:14.4pt;mso-wrap-distance-bottom:0;mso-position-horizontal:right;mso-position-horizontal-relative:page;mso-position-vertical:bottom;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" filled="f" stroked="f" strokeweight=".5pt">
                <v:textbox inset="0,0,0,0">
                  <w:txbxContent>
                    <w:p w14:paraId="09DC4C7D" w14:textId="04785175" w:rsidR="007744FF" w:rsidRDefault="00E6057E" w:rsidP="007744FF">
                      <w:pPr>
                        <w:pStyle w:val="Ingenmellomrom"/>
                        <w:spacing w:before="40" w:after="560" w:line="216" w:lineRule="auto"/>
                        <w:rPr>
                          <w:color w:val="FFFFFF" w:themeColor="background1"/>
                          <w:sz w:val="52"/>
                          <w:szCs w:val="52"/>
                        </w:rPr>
                      </w:pPr>
                      <w:r>
                        <w:rPr>
                          <w:color w:val="FFFFFF" w:themeColor="background1"/>
                          <w:sz w:val="52"/>
                          <w:szCs w:val="52"/>
                        </w:rPr>
                        <w:t>Talegjenkjenning</w:t>
                      </w:r>
                      <w:r w:rsidR="008D1776">
                        <w:rPr>
                          <w:color w:val="FFFFFF" w:themeColor="background1"/>
                          <w:sz w:val="52"/>
                          <w:szCs w:val="52"/>
                        </w:rPr>
                        <w:t xml:space="preserve"> i fastlegekonsultasjoner</w:t>
                      </w:r>
                    </w:p>
                    <w:p w14:paraId="2B911E08" w14:textId="6C9399BD" w:rsidR="0005051F" w:rsidRPr="007744FF" w:rsidRDefault="0005051F" w:rsidP="007744FF">
                      <w:pPr>
                        <w:pStyle w:val="Ingenmellomrom"/>
                        <w:spacing w:before="40" w:after="560" w:line="216" w:lineRule="auto"/>
                        <w:rPr>
                          <w:color w:val="FFFFFF" w:themeColor="background1"/>
                          <w:sz w:val="72"/>
                          <w:szCs w:val="72"/>
                        </w:rPr>
                      </w:pPr>
                    </w:p>
                    <w:sdt>
                      <w:sdtPr>
                        <w:rPr>
                          <w:caps/>
                          <w:color w:val="501549" w:themeColor="accent5" w:themeShade="80"/>
                          <w:sz w:val="28"/>
                          <w:szCs w:val="28"/>
                        </w:rPr>
                        <w:alias w:val="Undertittel"/>
                        <w:tag w:val=""/>
                        <w:id w:val="2135524023"/>
                        <w:showingPlcHdr/>
                        <w:dataBinding w:prefixMappings="xmlns:ns0='http://purl.org/dc/elements/1.1/' xmlns:ns1='http://schemas.openxmlformats.org/package/2006/metadata/core-properties' " w:xpath="/ns1:coreProperties[1]/ns0:subject[1]" w:storeItemID="{6C3C8BC8-F283-45AE-878A-BAB7291924A1}"/>
                        <w:text/>
                      </w:sdtPr>
                      <w:sdtEndPr/>
                      <w:sdtContent>
                        <w:p w14:paraId="636F02A4" w14:textId="77777777" w:rsidR="007744FF" w:rsidRDefault="007744FF" w:rsidP="007744FF">
                          <w:pPr>
                            <w:pStyle w:val="Ingenmellomrom"/>
                            <w:spacing w:before="40" w:after="40"/>
                            <w:rPr>
                              <w:caps/>
                              <w:color w:val="501549" w:themeColor="accent5" w:themeShade="80"/>
                              <w:sz w:val="28"/>
                              <w:szCs w:val="28"/>
                            </w:rPr>
                          </w:pPr>
                          <w:r>
                            <w:rPr>
                              <w:caps/>
                              <w:color w:val="501549" w:themeColor="accent5" w:themeShade="80"/>
                              <w:sz w:val="28"/>
                              <w:szCs w:val="28"/>
                            </w:rPr>
                            <w:t xml:space="preserve">     </w:t>
                          </w:r>
                        </w:p>
                      </w:sdtContent>
                    </w:sdt>
                    <w:p w14:paraId="34C5465D" w14:textId="77777777" w:rsidR="007744FF" w:rsidRDefault="007744FF" w:rsidP="007744FF">
                      <w:pPr>
                        <w:pStyle w:val="Ingenmellomrom"/>
                        <w:spacing w:before="80" w:after="40"/>
                        <w:rPr>
                          <w:caps/>
                          <w:color w:val="A02B93" w:themeColor="accent5"/>
                          <w:sz w:val="24"/>
                          <w:szCs w:val="24"/>
                        </w:rPr>
                      </w:pPr>
                    </w:p>
                  </w:txbxContent>
                </v:textbox>
                <w10:wrap type="square" anchorx="page" anchory="margin"/>
              </v:shape>
            </w:pict>
          </mc:Fallback>
        </mc:AlternateContent>
      </w:r>
      <w:r w:rsidR="0005051F">
        <w:rPr>
          <w:noProof/>
        </w:rPr>
        <mc:AlternateContent>
          <mc:Choice Requires="wps">
            <w:drawing>
              <wp:anchor distT="0" distB="0" distL="182880" distR="182880" simplePos="0" relativeHeight="251657728" behindDoc="0" locked="0" layoutInCell="1" allowOverlap="1" wp14:anchorId="549476EF" wp14:editId="6C36BD00">
                <wp:simplePos x="0" y="0"/>
                <wp:positionH relativeFrom="page">
                  <wp:posOffset>165100</wp:posOffset>
                </wp:positionH>
                <wp:positionV relativeFrom="page">
                  <wp:posOffset>7597775</wp:posOffset>
                </wp:positionV>
                <wp:extent cx="7496175" cy="1114425"/>
                <wp:effectExtent l="0" t="0" r="9525" b="9525"/>
                <wp:wrapSquare wrapText="bothSides"/>
                <wp:docPr id="131" name="Tekstboks 32"/>
                <wp:cNvGraphicFramePr/>
                <a:graphic xmlns:a="http://schemas.openxmlformats.org/drawingml/2006/main">
                  <a:graphicData uri="http://schemas.microsoft.com/office/word/2010/wordprocessingShape">
                    <wps:wsp>
                      <wps:cNvSpPr txBox="1"/>
                      <wps:spPr>
                        <a:xfrm>
                          <a:off x="0" y="0"/>
                          <a:ext cx="7496175" cy="1114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2399DF" w14:textId="62E93B9D" w:rsidR="004C7894" w:rsidRPr="000E2032" w:rsidRDefault="00B94B64" w:rsidP="004C7894">
                            <w:pPr>
                              <w:pStyle w:val="Ingenmellomrom"/>
                              <w:spacing w:before="40" w:after="560" w:line="216" w:lineRule="auto"/>
                              <w:rPr>
                                <w:color w:val="FFFFFF" w:themeColor="background1"/>
                                <w:sz w:val="72"/>
                                <w:szCs w:val="72"/>
                              </w:rPr>
                            </w:pPr>
                            <w:sdt>
                              <w:sdtPr>
                                <w:rPr>
                                  <w:b/>
                                  <w:color w:val="FFFFFF" w:themeColor="background1"/>
                                  <w:sz w:val="52"/>
                                  <w:szCs w:val="52"/>
                                </w:rPr>
                                <w:alias w:val="Tittel"/>
                                <w:tag w:val=""/>
                                <w:id w:val="-765073742"/>
                                <w:dataBinding w:prefixMappings="xmlns:ns0='http://purl.org/dc/elements/1.1/' xmlns:ns1='http://schemas.openxmlformats.org/package/2006/metadata/core-properties' " w:xpath="/ns1:coreProperties[1]/ns0:title[1]" w:storeItemID="{6C3C8BC8-F283-45AE-878A-BAB7291924A1}"/>
                                <w:text/>
                              </w:sdtPr>
                              <w:sdtEndPr/>
                              <w:sdtContent>
                                <w:r w:rsidR="00CF41A9">
                                  <w:rPr>
                                    <w:b/>
                                    <w:color w:val="FFFFFF" w:themeColor="background1"/>
                                    <w:sz w:val="52"/>
                                    <w:szCs w:val="52"/>
                                  </w:rPr>
                                  <w:t>Mal for DPIA</w:t>
                                </w:r>
                              </w:sdtContent>
                            </w:sdt>
                          </w:p>
                          <w:sdt>
                            <w:sdtPr>
                              <w:rPr>
                                <w:caps/>
                                <w:color w:val="501549" w:themeColor="accent5" w:themeShade="80"/>
                                <w:sz w:val="28"/>
                                <w:szCs w:val="28"/>
                              </w:rPr>
                              <w:alias w:val="Undertittel"/>
                              <w:tag w:val=""/>
                              <w:id w:val="-2090151685"/>
                              <w:showingPlcHdr/>
                              <w:dataBinding w:prefixMappings="xmlns:ns0='http://purl.org/dc/elements/1.1/' xmlns:ns1='http://schemas.openxmlformats.org/package/2006/metadata/core-properties' " w:xpath="/ns1:coreProperties[1]/ns0:subject[1]" w:storeItemID="{6C3C8BC8-F283-45AE-878A-BAB7291924A1}"/>
                              <w:text/>
                            </w:sdtPr>
                            <w:sdtEndPr/>
                            <w:sdtContent>
                              <w:p w14:paraId="6CD2C2C5" w14:textId="5315FB50" w:rsidR="004C7894" w:rsidRDefault="00E34F6A">
                                <w:pPr>
                                  <w:pStyle w:val="Ingenmellomrom"/>
                                  <w:spacing w:before="40" w:after="40"/>
                                  <w:rPr>
                                    <w:caps/>
                                    <w:color w:val="501549" w:themeColor="accent5" w:themeShade="80"/>
                                    <w:sz w:val="28"/>
                                    <w:szCs w:val="28"/>
                                  </w:rPr>
                                </w:pPr>
                                <w:r>
                                  <w:rPr>
                                    <w:caps/>
                                    <w:color w:val="501549" w:themeColor="accent5" w:themeShade="80"/>
                                    <w:sz w:val="28"/>
                                    <w:szCs w:val="28"/>
                                  </w:rPr>
                                  <w:t xml:space="preserve">     </w:t>
                                </w:r>
                              </w:p>
                            </w:sdtContent>
                          </w:sdt>
                          <w:p w14:paraId="6C86F9B2" w14:textId="2EED7DE2" w:rsidR="004C7894" w:rsidRDefault="004C7894">
                            <w:pPr>
                              <w:pStyle w:val="Ingenmellomrom"/>
                              <w:spacing w:before="80" w:after="40"/>
                              <w:rPr>
                                <w:caps/>
                                <w:color w:val="A02B93" w:themeColor="accent5"/>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49476EF" id="_x0000_s1029" type="#_x0000_t202" style="position:absolute;margin-left:13pt;margin-top:598.25pt;width:590.25pt;height:87.75pt;z-index:251657728;visibility:visible;mso-wrap-style:square;mso-width-percent:0;mso-height-percent:0;mso-wrap-distance-left:14.4pt;mso-wrap-distance-top:0;mso-wrap-distance-right:14.4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" filled="f" stroked="f" strokeweight=".5pt">
                <v:textbox inset="0,0,0,0">
                  <w:txbxContent>
                    <w:p w14:paraId="2C2399DF" w14:textId="62E93B9D" w:rsidR="004C7894" w:rsidRPr="000E2032" w:rsidRDefault="00B94B64" w:rsidP="004C7894">
                      <w:pPr>
                        <w:pStyle w:val="Ingenmellomrom"/>
                        <w:spacing w:before="40" w:after="560" w:line="216" w:lineRule="auto"/>
                        <w:rPr>
                          <w:color w:val="FFFFFF" w:themeColor="background1"/>
                          <w:sz w:val="72"/>
                          <w:szCs w:val="72"/>
                        </w:rPr>
                      </w:pPr>
                      <w:sdt>
                        <w:sdtPr>
                          <w:rPr>
                            <w:b/>
                            <w:color w:val="FFFFFF" w:themeColor="background1"/>
                            <w:sz w:val="52"/>
                            <w:szCs w:val="52"/>
                          </w:rPr>
                          <w:alias w:val="Tittel"/>
                          <w:tag w:val=""/>
                          <w:id w:val="-765073742"/>
                          <w:dataBinding w:prefixMappings="xmlns:ns0='http://purl.org/dc/elements/1.1/' xmlns:ns1='http://schemas.openxmlformats.org/package/2006/metadata/core-properties' " w:xpath="/ns1:coreProperties[1]/ns0:title[1]" w:storeItemID="{6C3C8BC8-F283-45AE-878A-BAB7291924A1}"/>
                          <w:text/>
                        </w:sdtPr>
                        <w:sdtEndPr/>
                        <w:sdtContent>
                          <w:r w:rsidR="00CF41A9">
                            <w:rPr>
                              <w:b/>
                              <w:color w:val="FFFFFF" w:themeColor="background1"/>
                              <w:sz w:val="52"/>
                              <w:szCs w:val="52"/>
                            </w:rPr>
                            <w:t>Mal for DPIA</w:t>
                          </w:r>
                        </w:sdtContent>
                      </w:sdt>
                    </w:p>
                    <w:sdt>
                      <w:sdtPr>
                        <w:rPr>
                          <w:caps/>
                          <w:color w:val="501549" w:themeColor="accent5" w:themeShade="80"/>
                          <w:sz w:val="28"/>
                          <w:szCs w:val="28"/>
                        </w:rPr>
                        <w:alias w:val="Undertittel"/>
                        <w:tag w:val=""/>
                        <w:id w:val="-2090151685"/>
                        <w:showingPlcHdr/>
                        <w:dataBinding w:prefixMappings="xmlns:ns0='http://purl.org/dc/elements/1.1/' xmlns:ns1='http://schemas.openxmlformats.org/package/2006/metadata/core-properties' " w:xpath="/ns1:coreProperties[1]/ns0:subject[1]" w:storeItemID="{6C3C8BC8-F283-45AE-878A-BAB7291924A1}"/>
                        <w:text/>
                      </w:sdtPr>
                      <w:sdtEndPr/>
                      <w:sdtContent>
                        <w:p w14:paraId="6CD2C2C5" w14:textId="5315FB50" w:rsidR="004C7894" w:rsidRDefault="00E34F6A">
                          <w:pPr>
                            <w:pStyle w:val="Ingenmellomrom"/>
                            <w:spacing w:before="40" w:after="40"/>
                            <w:rPr>
                              <w:caps/>
                              <w:color w:val="501549" w:themeColor="accent5" w:themeShade="80"/>
                              <w:sz w:val="28"/>
                              <w:szCs w:val="28"/>
                            </w:rPr>
                          </w:pPr>
                          <w:r>
                            <w:rPr>
                              <w:caps/>
                              <w:color w:val="501549" w:themeColor="accent5" w:themeShade="80"/>
                              <w:sz w:val="28"/>
                              <w:szCs w:val="28"/>
                            </w:rPr>
                            <w:t xml:space="preserve">     </w:t>
                          </w:r>
                        </w:p>
                      </w:sdtContent>
                    </w:sdt>
                    <w:p w14:paraId="6C86F9B2" w14:textId="2EED7DE2" w:rsidR="004C7894" w:rsidRDefault="004C7894">
                      <w:pPr>
                        <w:pStyle w:val="Ingenmellomrom"/>
                        <w:spacing w:before="80" w:after="40"/>
                        <w:rPr>
                          <w:caps/>
                          <w:color w:val="A02B93" w:themeColor="accent5"/>
                          <w:sz w:val="24"/>
                          <w:szCs w:val="24"/>
                        </w:rPr>
                      </w:pPr>
                    </w:p>
                  </w:txbxContent>
                </v:textbox>
                <w10:wrap type="square" anchorx="page" anchory="page"/>
              </v:shape>
            </w:pict>
          </mc:Fallback>
        </mc:AlternateContent>
      </w:r>
    </w:p>
    <w:p w14:paraId="1DD6EA32" w14:textId="5146BB24" w:rsidR="00755664" w:rsidRDefault="008B3EA4">
      <w:pPr>
        <w:pStyle w:val="INNH1"/>
        <w:tabs>
          <w:tab w:val="right" w:leader="dot" w:pos="9350"/>
        </w:tabs>
        <w:rPr>
          <w:b w:val="0"/>
          <w:bCs w:val="0"/>
          <w:caps w:val="0"/>
          <w:noProof/>
          <w:kern w:val="2"/>
          <w:sz w:val="24"/>
          <w:szCs w:val="24"/>
          <w:lang w:val="nb-NO" w:eastAsia="nb-NO"/>
          <w14:ligatures w14:val="standardContextual"/>
        </w:rPr>
      </w:pPr>
      <w:r>
        <w:rPr>
          <w:b w:val="0"/>
          <w:bCs w:val="0"/>
          <w:caps w:val="0"/>
          <w:lang w:val="nb-NO"/>
        </w:rPr>
        <w:lastRenderedPageBreak/>
        <w:fldChar w:fldCharType="begin"/>
      </w:r>
      <w:r>
        <w:rPr>
          <w:b w:val="0"/>
          <w:bCs w:val="0"/>
          <w:caps w:val="0"/>
          <w:lang w:val="nb-NO"/>
        </w:rPr>
        <w:instrText xml:space="preserve"> TOC \o "1-4" \h \z \u </w:instrText>
      </w:r>
      <w:r>
        <w:rPr>
          <w:b w:val="0"/>
          <w:bCs w:val="0"/>
          <w:caps w:val="0"/>
          <w:lang w:val="nb-NO"/>
        </w:rPr>
        <w:fldChar w:fldCharType="separate"/>
      </w:r>
      <w:hyperlink w:anchor="_Toc238801838" w:history="1">
        <w:r w:rsidR="00755664" w:rsidRPr="00304F32">
          <w:rPr>
            <w:rStyle w:val="Hyperkobling"/>
            <w:iCs/>
            <w:noProof/>
            <w:lang w:val="nb-NO"/>
          </w:rPr>
          <w:t>Innledende informasjon om dokumentet</w:t>
        </w:r>
        <w:r w:rsidR="00755664">
          <w:rPr>
            <w:noProof/>
            <w:webHidden/>
          </w:rPr>
          <w:tab/>
        </w:r>
        <w:r w:rsidR="00755664">
          <w:rPr>
            <w:noProof/>
            <w:webHidden/>
          </w:rPr>
          <w:fldChar w:fldCharType="begin"/>
        </w:r>
        <w:r w:rsidR="00755664">
          <w:rPr>
            <w:noProof/>
            <w:webHidden/>
          </w:rPr>
          <w:instrText xml:space="preserve"> PAGEREF _Toc238801838 \h </w:instrText>
        </w:r>
        <w:r w:rsidR="00755664">
          <w:rPr>
            <w:noProof/>
            <w:webHidden/>
          </w:rPr>
        </w:r>
        <w:r w:rsidR="00755664">
          <w:rPr>
            <w:noProof/>
            <w:webHidden/>
          </w:rPr>
          <w:fldChar w:fldCharType="separate"/>
        </w:r>
        <w:r w:rsidR="00755664">
          <w:rPr>
            <w:noProof/>
            <w:webHidden/>
          </w:rPr>
          <w:t>1</w:t>
        </w:r>
        <w:r w:rsidR="00755664">
          <w:rPr>
            <w:noProof/>
            <w:webHidden/>
          </w:rPr>
          <w:fldChar w:fldCharType="end"/>
        </w:r>
      </w:hyperlink>
    </w:p>
    <w:p w14:paraId="58E3312A" w14:textId="42EA94D0" w:rsidR="00755664" w:rsidRDefault="00755664">
      <w:pPr>
        <w:pStyle w:val="INNH1"/>
        <w:tabs>
          <w:tab w:val="right" w:leader="dot" w:pos="9350"/>
        </w:tabs>
        <w:rPr>
          <w:b w:val="0"/>
          <w:bCs w:val="0"/>
          <w:caps w:val="0"/>
          <w:noProof/>
          <w:kern w:val="2"/>
          <w:sz w:val="24"/>
          <w:szCs w:val="24"/>
          <w:lang w:val="nb-NO" w:eastAsia="nb-NO"/>
          <w14:ligatures w14:val="standardContextual"/>
        </w:rPr>
      </w:pPr>
      <w:hyperlink w:anchor="_Toc238801839" w:history="1">
        <w:r w:rsidRPr="00304F32">
          <w:rPr>
            <w:rStyle w:val="Hyperkobling"/>
            <w:noProof/>
            <w:lang w:val="nb-NO"/>
          </w:rPr>
          <w:t>Sammendrag</w:t>
        </w:r>
        <w:r>
          <w:rPr>
            <w:noProof/>
            <w:webHidden/>
          </w:rPr>
          <w:tab/>
        </w:r>
        <w:r>
          <w:rPr>
            <w:noProof/>
            <w:webHidden/>
          </w:rPr>
          <w:fldChar w:fldCharType="begin"/>
        </w:r>
        <w:r>
          <w:rPr>
            <w:noProof/>
            <w:webHidden/>
          </w:rPr>
          <w:instrText xml:space="preserve"> PAGEREF _Toc238801839 \h </w:instrText>
        </w:r>
        <w:r>
          <w:rPr>
            <w:noProof/>
            <w:webHidden/>
          </w:rPr>
        </w:r>
        <w:r>
          <w:rPr>
            <w:noProof/>
            <w:webHidden/>
          </w:rPr>
          <w:fldChar w:fldCharType="separate"/>
        </w:r>
        <w:r>
          <w:rPr>
            <w:noProof/>
            <w:webHidden/>
          </w:rPr>
          <w:t>2</w:t>
        </w:r>
        <w:r>
          <w:rPr>
            <w:noProof/>
            <w:webHidden/>
          </w:rPr>
          <w:fldChar w:fldCharType="end"/>
        </w:r>
      </w:hyperlink>
    </w:p>
    <w:p w14:paraId="1EE21085" w14:textId="66FD6B35" w:rsidR="00755664" w:rsidRDefault="00755664">
      <w:pPr>
        <w:pStyle w:val="INNH1"/>
        <w:tabs>
          <w:tab w:val="left" w:pos="480"/>
          <w:tab w:val="right" w:leader="dot" w:pos="9350"/>
        </w:tabs>
        <w:rPr>
          <w:b w:val="0"/>
          <w:bCs w:val="0"/>
          <w:caps w:val="0"/>
          <w:noProof/>
          <w:kern w:val="2"/>
          <w:sz w:val="24"/>
          <w:szCs w:val="24"/>
          <w:lang w:val="nb-NO" w:eastAsia="nb-NO"/>
          <w14:ligatures w14:val="standardContextual"/>
        </w:rPr>
      </w:pPr>
      <w:hyperlink w:anchor="_Toc238801840" w:history="1">
        <w:r w:rsidRPr="00304F32">
          <w:rPr>
            <w:rStyle w:val="Hyperkobling"/>
            <w:iCs/>
            <w:noProof/>
            <w:lang w:val="nb-NO"/>
          </w:rPr>
          <w:t>1.</w:t>
        </w:r>
        <w:r>
          <w:rPr>
            <w:b w:val="0"/>
            <w:bCs w:val="0"/>
            <w:caps w:val="0"/>
            <w:noProof/>
            <w:kern w:val="2"/>
            <w:sz w:val="24"/>
            <w:szCs w:val="24"/>
            <w:lang w:val="nb-NO" w:eastAsia="nb-NO"/>
            <w14:ligatures w14:val="standardContextual"/>
          </w:rPr>
          <w:tab/>
        </w:r>
        <w:r w:rsidRPr="00304F32">
          <w:rPr>
            <w:rStyle w:val="Hyperkobling"/>
            <w:iCs/>
            <w:noProof/>
            <w:lang w:val="nb-NO"/>
          </w:rPr>
          <w:t>Bakgrunn og om DPIA</w:t>
        </w:r>
        <w:r>
          <w:rPr>
            <w:noProof/>
            <w:webHidden/>
          </w:rPr>
          <w:tab/>
        </w:r>
        <w:r>
          <w:rPr>
            <w:noProof/>
            <w:webHidden/>
          </w:rPr>
          <w:fldChar w:fldCharType="begin"/>
        </w:r>
        <w:r>
          <w:rPr>
            <w:noProof/>
            <w:webHidden/>
          </w:rPr>
          <w:instrText xml:space="preserve"> PAGEREF _Toc238801840 \h </w:instrText>
        </w:r>
        <w:r>
          <w:rPr>
            <w:noProof/>
            <w:webHidden/>
          </w:rPr>
        </w:r>
        <w:r>
          <w:rPr>
            <w:noProof/>
            <w:webHidden/>
          </w:rPr>
          <w:fldChar w:fldCharType="separate"/>
        </w:r>
        <w:r>
          <w:rPr>
            <w:noProof/>
            <w:webHidden/>
          </w:rPr>
          <w:t>3</w:t>
        </w:r>
        <w:r>
          <w:rPr>
            <w:noProof/>
            <w:webHidden/>
          </w:rPr>
          <w:fldChar w:fldCharType="end"/>
        </w:r>
      </w:hyperlink>
    </w:p>
    <w:p w14:paraId="61A0863F" w14:textId="55F3DBA2" w:rsidR="00755664" w:rsidRDefault="00755664">
      <w:pPr>
        <w:pStyle w:val="INNH2"/>
        <w:tabs>
          <w:tab w:val="left" w:pos="960"/>
          <w:tab w:val="right" w:leader="dot" w:pos="9350"/>
        </w:tabs>
        <w:rPr>
          <w:smallCaps w:val="0"/>
          <w:noProof/>
          <w:kern w:val="2"/>
          <w:sz w:val="24"/>
          <w:szCs w:val="24"/>
          <w:lang w:val="nb-NO" w:eastAsia="nb-NO"/>
          <w14:ligatures w14:val="standardContextual"/>
        </w:rPr>
      </w:pPr>
      <w:hyperlink w:anchor="_Toc238801841" w:history="1">
        <w:r w:rsidRPr="00304F32">
          <w:rPr>
            <w:rStyle w:val="Hyperkobling"/>
            <w:rFonts w:ascii="EYInterstate Light" w:hAnsi="EYInterstate Light"/>
            <w:noProof/>
            <w:lang w:val="nb-NO"/>
          </w:rPr>
          <w:t>1.1.</w:t>
        </w:r>
        <w:r>
          <w:rPr>
            <w:smallCaps w:val="0"/>
            <w:noProof/>
            <w:kern w:val="2"/>
            <w:sz w:val="24"/>
            <w:szCs w:val="24"/>
            <w:lang w:val="nb-NO" w:eastAsia="nb-NO"/>
            <w14:ligatures w14:val="standardContextual"/>
          </w:rPr>
          <w:tab/>
        </w:r>
        <w:r w:rsidRPr="00304F32">
          <w:rPr>
            <w:rStyle w:val="Hyperkobling"/>
            <w:noProof/>
            <w:lang w:val="nb-NO"/>
          </w:rPr>
          <w:t>Hva er DPIA</w:t>
        </w:r>
        <w:r>
          <w:rPr>
            <w:noProof/>
            <w:webHidden/>
          </w:rPr>
          <w:tab/>
        </w:r>
        <w:r>
          <w:rPr>
            <w:noProof/>
            <w:webHidden/>
          </w:rPr>
          <w:fldChar w:fldCharType="begin"/>
        </w:r>
        <w:r>
          <w:rPr>
            <w:noProof/>
            <w:webHidden/>
          </w:rPr>
          <w:instrText xml:space="preserve"> PAGEREF _Toc238801841 \h </w:instrText>
        </w:r>
        <w:r>
          <w:rPr>
            <w:noProof/>
            <w:webHidden/>
          </w:rPr>
        </w:r>
        <w:r>
          <w:rPr>
            <w:noProof/>
            <w:webHidden/>
          </w:rPr>
          <w:fldChar w:fldCharType="separate"/>
        </w:r>
        <w:r>
          <w:rPr>
            <w:noProof/>
            <w:webHidden/>
          </w:rPr>
          <w:t>3</w:t>
        </w:r>
        <w:r>
          <w:rPr>
            <w:noProof/>
            <w:webHidden/>
          </w:rPr>
          <w:fldChar w:fldCharType="end"/>
        </w:r>
      </w:hyperlink>
    </w:p>
    <w:p w14:paraId="664B071C" w14:textId="675B6A82" w:rsidR="00755664" w:rsidRDefault="00755664">
      <w:pPr>
        <w:pStyle w:val="INNH2"/>
        <w:tabs>
          <w:tab w:val="left" w:pos="960"/>
          <w:tab w:val="right" w:leader="dot" w:pos="9350"/>
        </w:tabs>
        <w:rPr>
          <w:smallCaps w:val="0"/>
          <w:noProof/>
          <w:kern w:val="2"/>
          <w:sz w:val="24"/>
          <w:szCs w:val="24"/>
          <w:lang w:val="nb-NO" w:eastAsia="nb-NO"/>
          <w14:ligatures w14:val="standardContextual"/>
        </w:rPr>
      </w:pPr>
      <w:hyperlink w:anchor="_Toc238801842" w:history="1">
        <w:r w:rsidRPr="00304F32">
          <w:rPr>
            <w:rStyle w:val="Hyperkobling"/>
            <w:noProof/>
            <w:lang w:val="nb-NO"/>
          </w:rPr>
          <w:t>1.2.</w:t>
        </w:r>
        <w:r>
          <w:rPr>
            <w:smallCaps w:val="0"/>
            <w:noProof/>
            <w:kern w:val="2"/>
            <w:sz w:val="24"/>
            <w:szCs w:val="24"/>
            <w:lang w:val="nb-NO" w:eastAsia="nb-NO"/>
            <w14:ligatures w14:val="standardContextual"/>
          </w:rPr>
          <w:tab/>
        </w:r>
        <w:r w:rsidRPr="00304F32">
          <w:rPr>
            <w:rStyle w:val="Hyperkobling"/>
            <w:noProof/>
            <w:lang w:val="nb-NO"/>
          </w:rPr>
          <w:t xml:space="preserve">Skal det gjennomføres DPIA for bruk av talegjenkjenning i </w:t>
        </w:r>
        <w:r w:rsidRPr="00304F32">
          <w:rPr>
            <w:rStyle w:val="Hyperkobling"/>
            <w:noProof/>
            <w:highlight w:val="yellow"/>
            <w:lang w:val="nb-NO"/>
          </w:rPr>
          <w:t>[løsning x]</w:t>
        </w:r>
        <w:r>
          <w:rPr>
            <w:noProof/>
            <w:webHidden/>
          </w:rPr>
          <w:tab/>
        </w:r>
        <w:r>
          <w:rPr>
            <w:noProof/>
            <w:webHidden/>
          </w:rPr>
          <w:fldChar w:fldCharType="begin"/>
        </w:r>
        <w:r>
          <w:rPr>
            <w:noProof/>
            <w:webHidden/>
          </w:rPr>
          <w:instrText xml:space="preserve"> PAGEREF _Toc238801842 \h </w:instrText>
        </w:r>
        <w:r>
          <w:rPr>
            <w:noProof/>
            <w:webHidden/>
          </w:rPr>
        </w:r>
        <w:r>
          <w:rPr>
            <w:noProof/>
            <w:webHidden/>
          </w:rPr>
          <w:fldChar w:fldCharType="separate"/>
        </w:r>
        <w:r>
          <w:rPr>
            <w:noProof/>
            <w:webHidden/>
          </w:rPr>
          <w:t>3</w:t>
        </w:r>
        <w:r>
          <w:rPr>
            <w:noProof/>
            <w:webHidden/>
          </w:rPr>
          <w:fldChar w:fldCharType="end"/>
        </w:r>
      </w:hyperlink>
    </w:p>
    <w:p w14:paraId="675CB069" w14:textId="025994F5" w:rsidR="00755664" w:rsidRDefault="00755664">
      <w:pPr>
        <w:pStyle w:val="INNH2"/>
        <w:tabs>
          <w:tab w:val="left" w:pos="960"/>
          <w:tab w:val="right" w:leader="dot" w:pos="9350"/>
        </w:tabs>
        <w:rPr>
          <w:smallCaps w:val="0"/>
          <w:noProof/>
          <w:kern w:val="2"/>
          <w:sz w:val="24"/>
          <w:szCs w:val="24"/>
          <w:lang w:val="nb-NO" w:eastAsia="nb-NO"/>
          <w14:ligatures w14:val="standardContextual"/>
        </w:rPr>
      </w:pPr>
      <w:hyperlink w:anchor="_Toc238801843" w:history="1">
        <w:r w:rsidRPr="00304F32">
          <w:rPr>
            <w:rStyle w:val="Hyperkobling"/>
            <w:noProof/>
            <w:lang w:val="nb-NO"/>
          </w:rPr>
          <w:t>1.3.</w:t>
        </w:r>
        <w:r>
          <w:rPr>
            <w:smallCaps w:val="0"/>
            <w:noProof/>
            <w:kern w:val="2"/>
            <w:sz w:val="24"/>
            <w:szCs w:val="24"/>
            <w:lang w:val="nb-NO" w:eastAsia="nb-NO"/>
            <w14:ligatures w14:val="standardContextual"/>
          </w:rPr>
          <w:tab/>
        </w:r>
        <w:r w:rsidRPr="00304F32">
          <w:rPr>
            <w:rStyle w:val="Hyperkobling"/>
            <w:noProof/>
            <w:lang w:val="nb-NO"/>
          </w:rPr>
          <w:t>Hva omfatter denne DPIA</w:t>
        </w:r>
        <w:r>
          <w:rPr>
            <w:noProof/>
            <w:webHidden/>
          </w:rPr>
          <w:tab/>
        </w:r>
        <w:r>
          <w:rPr>
            <w:noProof/>
            <w:webHidden/>
          </w:rPr>
          <w:fldChar w:fldCharType="begin"/>
        </w:r>
        <w:r>
          <w:rPr>
            <w:noProof/>
            <w:webHidden/>
          </w:rPr>
          <w:instrText xml:space="preserve"> PAGEREF _Toc238801843 \h </w:instrText>
        </w:r>
        <w:r>
          <w:rPr>
            <w:noProof/>
            <w:webHidden/>
          </w:rPr>
        </w:r>
        <w:r>
          <w:rPr>
            <w:noProof/>
            <w:webHidden/>
          </w:rPr>
          <w:fldChar w:fldCharType="separate"/>
        </w:r>
        <w:r>
          <w:rPr>
            <w:noProof/>
            <w:webHidden/>
          </w:rPr>
          <w:t>3</w:t>
        </w:r>
        <w:r>
          <w:rPr>
            <w:noProof/>
            <w:webHidden/>
          </w:rPr>
          <w:fldChar w:fldCharType="end"/>
        </w:r>
      </w:hyperlink>
    </w:p>
    <w:p w14:paraId="69E893EB" w14:textId="360F3163" w:rsidR="00755664" w:rsidRDefault="00755664">
      <w:pPr>
        <w:pStyle w:val="INNH2"/>
        <w:tabs>
          <w:tab w:val="left" w:pos="960"/>
          <w:tab w:val="right" w:leader="dot" w:pos="9350"/>
        </w:tabs>
        <w:rPr>
          <w:smallCaps w:val="0"/>
          <w:noProof/>
          <w:kern w:val="2"/>
          <w:sz w:val="24"/>
          <w:szCs w:val="24"/>
          <w:lang w:val="nb-NO" w:eastAsia="nb-NO"/>
          <w14:ligatures w14:val="standardContextual"/>
        </w:rPr>
      </w:pPr>
      <w:hyperlink w:anchor="_Toc238801844" w:history="1">
        <w:r w:rsidRPr="00304F32">
          <w:rPr>
            <w:rStyle w:val="Hyperkobling"/>
            <w:noProof/>
            <w:lang w:val="nb-NO"/>
          </w:rPr>
          <w:t>1.4.</w:t>
        </w:r>
        <w:r>
          <w:rPr>
            <w:smallCaps w:val="0"/>
            <w:noProof/>
            <w:kern w:val="2"/>
            <w:sz w:val="24"/>
            <w:szCs w:val="24"/>
            <w:lang w:val="nb-NO" w:eastAsia="nb-NO"/>
            <w14:ligatures w14:val="standardContextual"/>
          </w:rPr>
          <w:tab/>
        </w:r>
        <w:r w:rsidRPr="00304F32">
          <w:rPr>
            <w:rStyle w:val="Hyperkobling"/>
            <w:noProof/>
            <w:lang w:val="nb-NO"/>
          </w:rPr>
          <w:t>Når skal DPIA oppdateres</w:t>
        </w:r>
        <w:r>
          <w:rPr>
            <w:noProof/>
            <w:webHidden/>
          </w:rPr>
          <w:tab/>
        </w:r>
        <w:r>
          <w:rPr>
            <w:noProof/>
            <w:webHidden/>
          </w:rPr>
          <w:fldChar w:fldCharType="begin"/>
        </w:r>
        <w:r>
          <w:rPr>
            <w:noProof/>
            <w:webHidden/>
          </w:rPr>
          <w:instrText xml:space="preserve"> PAGEREF _Toc238801844 \h </w:instrText>
        </w:r>
        <w:r>
          <w:rPr>
            <w:noProof/>
            <w:webHidden/>
          </w:rPr>
        </w:r>
        <w:r>
          <w:rPr>
            <w:noProof/>
            <w:webHidden/>
          </w:rPr>
          <w:fldChar w:fldCharType="separate"/>
        </w:r>
        <w:r>
          <w:rPr>
            <w:noProof/>
            <w:webHidden/>
          </w:rPr>
          <w:t>4</w:t>
        </w:r>
        <w:r>
          <w:rPr>
            <w:noProof/>
            <w:webHidden/>
          </w:rPr>
          <w:fldChar w:fldCharType="end"/>
        </w:r>
      </w:hyperlink>
    </w:p>
    <w:p w14:paraId="1A7F8E2B" w14:textId="488839EC" w:rsidR="00755664" w:rsidRDefault="00755664">
      <w:pPr>
        <w:pStyle w:val="INNH2"/>
        <w:tabs>
          <w:tab w:val="left" w:pos="960"/>
          <w:tab w:val="right" w:leader="dot" w:pos="9350"/>
        </w:tabs>
        <w:rPr>
          <w:smallCaps w:val="0"/>
          <w:noProof/>
          <w:kern w:val="2"/>
          <w:sz w:val="24"/>
          <w:szCs w:val="24"/>
          <w:lang w:val="nb-NO" w:eastAsia="nb-NO"/>
          <w14:ligatures w14:val="standardContextual"/>
        </w:rPr>
      </w:pPr>
      <w:hyperlink w:anchor="_Toc238801845" w:history="1">
        <w:r w:rsidRPr="00304F32">
          <w:rPr>
            <w:rStyle w:val="Hyperkobling"/>
            <w:noProof/>
            <w:lang w:val="nb-NO"/>
          </w:rPr>
          <w:t>1.5.</w:t>
        </w:r>
        <w:r>
          <w:rPr>
            <w:smallCaps w:val="0"/>
            <w:noProof/>
            <w:kern w:val="2"/>
            <w:sz w:val="24"/>
            <w:szCs w:val="24"/>
            <w:lang w:val="nb-NO" w:eastAsia="nb-NO"/>
            <w14:ligatures w14:val="standardContextual"/>
          </w:rPr>
          <w:tab/>
        </w:r>
        <w:r w:rsidRPr="00304F32">
          <w:rPr>
            <w:rStyle w:val="Hyperkobling"/>
            <w:noProof/>
            <w:lang w:val="nb-NO"/>
          </w:rPr>
          <w:t>Involvering av interessenter</w:t>
        </w:r>
        <w:r>
          <w:rPr>
            <w:noProof/>
            <w:webHidden/>
          </w:rPr>
          <w:tab/>
        </w:r>
        <w:r>
          <w:rPr>
            <w:noProof/>
            <w:webHidden/>
          </w:rPr>
          <w:fldChar w:fldCharType="begin"/>
        </w:r>
        <w:r>
          <w:rPr>
            <w:noProof/>
            <w:webHidden/>
          </w:rPr>
          <w:instrText xml:space="preserve"> PAGEREF _Toc238801845 \h </w:instrText>
        </w:r>
        <w:r>
          <w:rPr>
            <w:noProof/>
            <w:webHidden/>
          </w:rPr>
        </w:r>
        <w:r>
          <w:rPr>
            <w:noProof/>
            <w:webHidden/>
          </w:rPr>
          <w:fldChar w:fldCharType="separate"/>
        </w:r>
        <w:r>
          <w:rPr>
            <w:noProof/>
            <w:webHidden/>
          </w:rPr>
          <w:t>4</w:t>
        </w:r>
        <w:r>
          <w:rPr>
            <w:noProof/>
            <w:webHidden/>
          </w:rPr>
          <w:fldChar w:fldCharType="end"/>
        </w:r>
      </w:hyperlink>
    </w:p>
    <w:p w14:paraId="2A7DBB66" w14:textId="2EEEDFAE" w:rsidR="00755664" w:rsidRDefault="00755664">
      <w:pPr>
        <w:pStyle w:val="INNH1"/>
        <w:tabs>
          <w:tab w:val="left" w:pos="480"/>
          <w:tab w:val="right" w:leader="dot" w:pos="9350"/>
        </w:tabs>
        <w:rPr>
          <w:b w:val="0"/>
          <w:bCs w:val="0"/>
          <w:caps w:val="0"/>
          <w:noProof/>
          <w:kern w:val="2"/>
          <w:sz w:val="24"/>
          <w:szCs w:val="24"/>
          <w:lang w:val="nb-NO" w:eastAsia="nb-NO"/>
          <w14:ligatures w14:val="standardContextual"/>
        </w:rPr>
      </w:pPr>
      <w:hyperlink w:anchor="_Toc238801846" w:history="1">
        <w:r w:rsidRPr="00304F32">
          <w:rPr>
            <w:rStyle w:val="Hyperkobling"/>
            <w:noProof/>
            <w:lang w:val="nb-NO"/>
          </w:rPr>
          <w:t>2.</w:t>
        </w:r>
        <w:r>
          <w:rPr>
            <w:b w:val="0"/>
            <w:bCs w:val="0"/>
            <w:caps w:val="0"/>
            <w:noProof/>
            <w:kern w:val="2"/>
            <w:sz w:val="24"/>
            <w:szCs w:val="24"/>
            <w:lang w:val="nb-NO" w:eastAsia="nb-NO"/>
            <w14:ligatures w14:val="standardContextual"/>
          </w:rPr>
          <w:tab/>
        </w:r>
        <w:r w:rsidRPr="00304F32">
          <w:rPr>
            <w:rStyle w:val="Hyperkobling"/>
            <w:noProof/>
            <w:lang w:val="nb-NO"/>
          </w:rPr>
          <w:t>Dataflyt</w:t>
        </w:r>
        <w:r>
          <w:rPr>
            <w:noProof/>
            <w:webHidden/>
          </w:rPr>
          <w:tab/>
        </w:r>
        <w:r>
          <w:rPr>
            <w:noProof/>
            <w:webHidden/>
          </w:rPr>
          <w:fldChar w:fldCharType="begin"/>
        </w:r>
        <w:r>
          <w:rPr>
            <w:noProof/>
            <w:webHidden/>
          </w:rPr>
          <w:instrText xml:space="preserve"> PAGEREF _Toc238801846 \h </w:instrText>
        </w:r>
        <w:r>
          <w:rPr>
            <w:noProof/>
            <w:webHidden/>
          </w:rPr>
        </w:r>
        <w:r>
          <w:rPr>
            <w:noProof/>
            <w:webHidden/>
          </w:rPr>
          <w:fldChar w:fldCharType="separate"/>
        </w:r>
        <w:r>
          <w:rPr>
            <w:noProof/>
            <w:webHidden/>
          </w:rPr>
          <w:t>5</w:t>
        </w:r>
        <w:r>
          <w:rPr>
            <w:noProof/>
            <w:webHidden/>
          </w:rPr>
          <w:fldChar w:fldCharType="end"/>
        </w:r>
      </w:hyperlink>
    </w:p>
    <w:p w14:paraId="348AFF3D" w14:textId="536601D8" w:rsidR="00755664" w:rsidRDefault="00755664">
      <w:pPr>
        <w:pStyle w:val="INNH2"/>
        <w:tabs>
          <w:tab w:val="left" w:pos="960"/>
          <w:tab w:val="right" w:leader="dot" w:pos="9350"/>
        </w:tabs>
        <w:rPr>
          <w:smallCaps w:val="0"/>
          <w:noProof/>
          <w:kern w:val="2"/>
          <w:sz w:val="24"/>
          <w:szCs w:val="24"/>
          <w:lang w:val="nb-NO" w:eastAsia="nb-NO"/>
          <w14:ligatures w14:val="standardContextual"/>
        </w:rPr>
      </w:pPr>
      <w:hyperlink w:anchor="_Toc238801847" w:history="1">
        <w:r w:rsidRPr="00304F32">
          <w:rPr>
            <w:rStyle w:val="Hyperkobling"/>
            <w:noProof/>
            <w:lang w:val="nb-NO"/>
          </w:rPr>
          <w:t>2.1.</w:t>
        </w:r>
        <w:r>
          <w:rPr>
            <w:smallCaps w:val="0"/>
            <w:noProof/>
            <w:kern w:val="2"/>
            <w:sz w:val="24"/>
            <w:szCs w:val="24"/>
            <w:lang w:val="nb-NO" w:eastAsia="nb-NO"/>
            <w14:ligatures w14:val="standardContextual"/>
          </w:rPr>
          <w:tab/>
        </w:r>
        <w:r w:rsidRPr="00304F32">
          <w:rPr>
            <w:rStyle w:val="Hyperkobling"/>
            <w:noProof/>
            <w:lang w:val="nb-NO"/>
          </w:rPr>
          <w:t>Innledning</w:t>
        </w:r>
        <w:r>
          <w:rPr>
            <w:noProof/>
            <w:webHidden/>
          </w:rPr>
          <w:tab/>
        </w:r>
        <w:r>
          <w:rPr>
            <w:noProof/>
            <w:webHidden/>
          </w:rPr>
          <w:fldChar w:fldCharType="begin"/>
        </w:r>
        <w:r>
          <w:rPr>
            <w:noProof/>
            <w:webHidden/>
          </w:rPr>
          <w:instrText xml:space="preserve"> PAGEREF _Toc238801847 \h </w:instrText>
        </w:r>
        <w:r>
          <w:rPr>
            <w:noProof/>
            <w:webHidden/>
          </w:rPr>
        </w:r>
        <w:r>
          <w:rPr>
            <w:noProof/>
            <w:webHidden/>
          </w:rPr>
          <w:fldChar w:fldCharType="separate"/>
        </w:r>
        <w:r>
          <w:rPr>
            <w:noProof/>
            <w:webHidden/>
          </w:rPr>
          <w:t>5</w:t>
        </w:r>
        <w:r>
          <w:rPr>
            <w:noProof/>
            <w:webHidden/>
          </w:rPr>
          <w:fldChar w:fldCharType="end"/>
        </w:r>
      </w:hyperlink>
    </w:p>
    <w:p w14:paraId="536E9011" w14:textId="3A957EC4" w:rsidR="00755664" w:rsidRDefault="00755664">
      <w:pPr>
        <w:pStyle w:val="INNH2"/>
        <w:tabs>
          <w:tab w:val="left" w:pos="960"/>
          <w:tab w:val="right" w:leader="dot" w:pos="9350"/>
        </w:tabs>
        <w:rPr>
          <w:smallCaps w:val="0"/>
          <w:noProof/>
          <w:kern w:val="2"/>
          <w:sz w:val="24"/>
          <w:szCs w:val="24"/>
          <w:lang w:val="nb-NO" w:eastAsia="nb-NO"/>
          <w14:ligatures w14:val="standardContextual"/>
        </w:rPr>
      </w:pPr>
      <w:hyperlink w:anchor="_Toc238801848" w:history="1">
        <w:r w:rsidRPr="00304F32">
          <w:rPr>
            <w:rStyle w:val="Hyperkobling"/>
            <w:noProof/>
            <w:lang w:val="nb-NO"/>
          </w:rPr>
          <w:t>2.2.</w:t>
        </w:r>
        <w:r>
          <w:rPr>
            <w:smallCaps w:val="0"/>
            <w:noProof/>
            <w:kern w:val="2"/>
            <w:sz w:val="24"/>
            <w:szCs w:val="24"/>
            <w:lang w:val="nb-NO" w:eastAsia="nb-NO"/>
            <w14:ligatures w14:val="standardContextual"/>
          </w:rPr>
          <w:tab/>
        </w:r>
        <w:r w:rsidRPr="00304F32">
          <w:rPr>
            <w:rStyle w:val="Hyperkobling"/>
            <w:noProof/>
            <w:lang w:val="nb-NO"/>
          </w:rPr>
          <w:t>Hvordan opplysningene flyter i løsningen</w:t>
        </w:r>
        <w:r>
          <w:rPr>
            <w:noProof/>
            <w:webHidden/>
          </w:rPr>
          <w:tab/>
        </w:r>
        <w:r>
          <w:rPr>
            <w:noProof/>
            <w:webHidden/>
          </w:rPr>
          <w:fldChar w:fldCharType="begin"/>
        </w:r>
        <w:r>
          <w:rPr>
            <w:noProof/>
            <w:webHidden/>
          </w:rPr>
          <w:instrText xml:space="preserve"> PAGEREF _Toc238801848 \h </w:instrText>
        </w:r>
        <w:r>
          <w:rPr>
            <w:noProof/>
            <w:webHidden/>
          </w:rPr>
        </w:r>
        <w:r>
          <w:rPr>
            <w:noProof/>
            <w:webHidden/>
          </w:rPr>
          <w:fldChar w:fldCharType="separate"/>
        </w:r>
        <w:r>
          <w:rPr>
            <w:noProof/>
            <w:webHidden/>
          </w:rPr>
          <w:t>5</w:t>
        </w:r>
        <w:r>
          <w:rPr>
            <w:noProof/>
            <w:webHidden/>
          </w:rPr>
          <w:fldChar w:fldCharType="end"/>
        </w:r>
      </w:hyperlink>
    </w:p>
    <w:p w14:paraId="5399ABE6" w14:textId="1E498EC6" w:rsidR="00755664" w:rsidRDefault="00755664">
      <w:pPr>
        <w:pStyle w:val="INNH3"/>
        <w:tabs>
          <w:tab w:val="right" w:leader="dot" w:pos="9350"/>
        </w:tabs>
        <w:rPr>
          <w:i w:val="0"/>
          <w:iCs w:val="0"/>
          <w:noProof/>
          <w:kern w:val="2"/>
          <w:sz w:val="24"/>
          <w:szCs w:val="24"/>
          <w:lang w:val="nb-NO" w:eastAsia="nb-NO"/>
          <w14:ligatures w14:val="standardContextual"/>
        </w:rPr>
      </w:pPr>
      <w:hyperlink w:anchor="_Toc238801849" w:history="1">
        <w:r w:rsidRPr="00304F32">
          <w:rPr>
            <w:rStyle w:val="Hyperkobling"/>
            <w:noProof/>
            <w:lang w:val="nb-NO"/>
          </w:rPr>
          <w:t>2.2.1 Innsamling og midlertidig lagring av lyd</w:t>
        </w:r>
        <w:r>
          <w:rPr>
            <w:noProof/>
            <w:webHidden/>
          </w:rPr>
          <w:tab/>
        </w:r>
        <w:r>
          <w:rPr>
            <w:noProof/>
            <w:webHidden/>
          </w:rPr>
          <w:fldChar w:fldCharType="begin"/>
        </w:r>
        <w:r>
          <w:rPr>
            <w:noProof/>
            <w:webHidden/>
          </w:rPr>
          <w:instrText xml:space="preserve"> PAGEREF _Toc238801849 \h </w:instrText>
        </w:r>
        <w:r>
          <w:rPr>
            <w:noProof/>
            <w:webHidden/>
          </w:rPr>
        </w:r>
        <w:r>
          <w:rPr>
            <w:noProof/>
            <w:webHidden/>
          </w:rPr>
          <w:fldChar w:fldCharType="separate"/>
        </w:r>
        <w:r>
          <w:rPr>
            <w:noProof/>
            <w:webHidden/>
          </w:rPr>
          <w:t>5</w:t>
        </w:r>
        <w:r>
          <w:rPr>
            <w:noProof/>
            <w:webHidden/>
          </w:rPr>
          <w:fldChar w:fldCharType="end"/>
        </w:r>
      </w:hyperlink>
    </w:p>
    <w:p w14:paraId="49647A95" w14:textId="4BCCA178" w:rsidR="00755664" w:rsidRDefault="00755664">
      <w:pPr>
        <w:pStyle w:val="INNH3"/>
        <w:tabs>
          <w:tab w:val="right" w:leader="dot" w:pos="9350"/>
        </w:tabs>
        <w:rPr>
          <w:i w:val="0"/>
          <w:iCs w:val="0"/>
          <w:noProof/>
          <w:kern w:val="2"/>
          <w:sz w:val="24"/>
          <w:szCs w:val="24"/>
          <w:lang w:val="nb-NO" w:eastAsia="nb-NO"/>
          <w14:ligatures w14:val="standardContextual"/>
        </w:rPr>
      </w:pPr>
      <w:hyperlink w:anchor="_Toc238801850" w:history="1">
        <w:r w:rsidRPr="00304F32">
          <w:rPr>
            <w:rStyle w:val="Hyperkobling"/>
            <w:noProof/>
            <w:lang w:val="nb-NO"/>
          </w:rPr>
          <w:t>2.2.2 Talegjenkjenning</w:t>
        </w:r>
        <w:r>
          <w:rPr>
            <w:noProof/>
            <w:webHidden/>
          </w:rPr>
          <w:tab/>
        </w:r>
        <w:r>
          <w:rPr>
            <w:noProof/>
            <w:webHidden/>
          </w:rPr>
          <w:fldChar w:fldCharType="begin"/>
        </w:r>
        <w:r>
          <w:rPr>
            <w:noProof/>
            <w:webHidden/>
          </w:rPr>
          <w:instrText xml:space="preserve"> PAGEREF _Toc238801850 \h </w:instrText>
        </w:r>
        <w:r>
          <w:rPr>
            <w:noProof/>
            <w:webHidden/>
          </w:rPr>
        </w:r>
        <w:r>
          <w:rPr>
            <w:noProof/>
            <w:webHidden/>
          </w:rPr>
          <w:fldChar w:fldCharType="separate"/>
        </w:r>
        <w:r>
          <w:rPr>
            <w:noProof/>
            <w:webHidden/>
          </w:rPr>
          <w:t>6</w:t>
        </w:r>
        <w:r>
          <w:rPr>
            <w:noProof/>
            <w:webHidden/>
          </w:rPr>
          <w:fldChar w:fldCharType="end"/>
        </w:r>
      </w:hyperlink>
    </w:p>
    <w:p w14:paraId="2EBF92C7" w14:textId="3F8A3195" w:rsidR="00755664" w:rsidRDefault="00755664">
      <w:pPr>
        <w:pStyle w:val="INNH3"/>
        <w:tabs>
          <w:tab w:val="right" w:leader="dot" w:pos="9350"/>
        </w:tabs>
        <w:rPr>
          <w:i w:val="0"/>
          <w:iCs w:val="0"/>
          <w:noProof/>
          <w:kern w:val="2"/>
          <w:sz w:val="24"/>
          <w:szCs w:val="24"/>
          <w:lang w:val="nb-NO" w:eastAsia="nb-NO"/>
          <w14:ligatures w14:val="standardContextual"/>
        </w:rPr>
      </w:pPr>
      <w:hyperlink w:anchor="_Toc238801851" w:history="1">
        <w:r w:rsidRPr="00304F32">
          <w:rPr>
            <w:rStyle w:val="Hyperkobling"/>
            <w:noProof/>
            <w:lang w:val="nb-NO"/>
          </w:rPr>
          <w:t>2.2.3 Presentasjon, faglig vurdering av lege og opplasting i pasientjournalen</w:t>
        </w:r>
        <w:r>
          <w:rPr>
            <w:noProof/>
            <w:webHidden/>
          </w:rPr>
          <w:tab/>
        </w:r>
        <w:r>
          <w:rPr>
            <w:noProof/>
            <w:webHidden/>
          </w:rPr>
          <w:fldChar w:fldCharType="begin"/>
        </w:r>
        <w:r>
          <w:rPr>
            <w:noProof/>
            <w:webHidden/>
          </w:rPr>
          <w:instrText xml:space="preserve"> PAGEREF _Toc238801851 \h </w:instrText>
        </w:r>
        <w:r>
          <w:rPr>
            <w:noProof/>
            <w:webHidden/>
          </w:rPr>
        </w:r>
        <w:r>
          <w:rPr>
            <w:noProof/>
            <w:webHidden/>
          </w:rPr>
          <w:fldChar w:fldCharType="separate"/>
        </w:r>
        <w:r>
          <w:rPr>
            <w:noProof/>
            <w:webHidden/>
          </w:rPr>
          <w:t>6</w:t>
        </w:r>
        <w:r>
          <w:rPr>
            <w:noProof/>
            <w:webHidden/>
          </w:rPr>
          <w:fldChar w:fldCharType="end"/>
        </w:r>
      </w:hyperlink>
    </w:p>
    <w:p w14:paraId="066E9E4F" w14:textId="2677A33C" w:rsidR="00755664" w:rsidRDefault="00755664">
      <w:pPr>
        <w:pStyle w:val="INNH2"/>
        <w:tabs>
          <w:tab w:val="left" w:pos="960"/>
          <w:tab w:val="right" w:leader="dot" w:pos="9350"/>
        </w:tabs>
        <w:rPr>
          <w:smallCaps w:val="0"/>
          <w:noProof/>
          <w:kern w:val="2"/>
          <w:sz w:val="24"/>
          <w:szCs w:val="24"/>
          <w:lang w:val="nb-NO" w:eastAsia="nb-NO"/>
          <w14:ligatures w14:val="standardContextual"/>
        </w:rPr>
      </w:pPr>
      <w:hyperlink w:anchor="_Toc238801852" w:history="1">
        <w:r w:rsidRPr="00304F32">
          <w:rPr>
            <w:rStyle w:val="Hyperkobling"/>
            <w:noProof/>
            <w:lang w:val="nb-NO"/>
          </w:rPr>
          <w:t>2.3.</w:t>
        </w:r>
        <w:r>
          <w:rPr>
            <w:smallCaps w:val="0"/>
            <w:noProof/>
            <w:kern w:val="2"/>
            <w:sz w:val="24"/>
            <w:szCs w:val="24"/>
            <w:lang w:val="nb-NO" w:eastAsia="nb-NO"/>
            <w14:ligatures w14:val="standardContextual"/>
          </w:rPr>
          <w:tab/>
        </w:r>
        <w:r w:rsidRPr="00304F32">
          <w:rPr>
            <w:rStyle w:val="Hyperkobling"/>
            <w:noProof/>
            <w:lang w:val="nb-NO"/>
          </w:rPr>
          <w:t>Hvilke opplysninger som behandles og hvem de registrerte er</w:t>
        </w:r>
        <w:r>
          <w:rPr>
            <w:noProof/>
            <w:webHidden/>
          </w:rPr>
          <w:tab/>
        </w:r>
        <w:r>
          <w:rPr>
            <w:noProof/>
            <w:webHidden/>
          </w:rPr>
          <w:fldChar w:fldCharType="begin"/>
        </w:r>
        <w:r>
          <w:rPr>
            <w:noProof/>
            <w:webHidden/>
          </w:rPr>
          <w:instrText xml:space="preserve"> PAGEREF _Toc238801852 \h </w:instrText>
        </w:r>
        <w:r>
          <w:rPr>
            <w:noProof/>
            <w:webHidden/>
          </w:rPr>
        </w:r>
        <w:r>
          <w:rPr>
            <w:noProof/>
            <w:webHidden/>
          </w:rPr>
          <w:fldChar w:fldCharType="separate"/>
        </w:r>
        <w:r>
          <w:rPr>
            <w:noProof/>
            <w:webHidden/>
          </w:rPr>
          <w:t>7</w:t>
        </w:r>
        <w:r>
          <w:rPr>
            <w:noProof/>
            <w:webHidden/>
          </w:rPr>
          <w:fldChar w:fldCharType="end"/>
        </w:r>
      </w:hyperlink>
    </w:p>
    <w:p w14:paraId="5CBBF126" w14:textId="533BE0C9" w:rsidR="00755664" w:rsidRDefault="00755664">
      <w:pPr>
        <w:pStyle w:val="INNH2"/>
        <w:tabs>
          <w:tab w:val="left" w:pos="960"/>
          <w:tab w:val="right" w:leader="dot" w:pos="9350"/>
        </w:tabs>
        <w:rPr>
          <w:smallCaps w:val="0"/>
          <w:noProof/>
          <w:kern w:val="2"/>
          <w:sz w:val="24"/>
          <w:szCs w:val="24"/>
          <w:lang w:val="nb-NO" w:eastAsia="nb-NO"/>
          <w14:ligatures w14:val="standardContextual"/>
        </w:rPr>
      </w:pPr>
      <w:hyperlink w:anchor="_Toc238801853" w:history="1">
        <w:r w:rsidRPr="00304F32">
          <w:rPr>
            <w:rStyle w:val="Hyperkobling"/>
            <w:noProof/>
            <w:lang w:val="nb-NO"/>
          </w:rPr>
          <w:t>2.4.</w:t>
        </w:r>
        <w:r>
          <w:rPr>
            <w:smallCaps w:val="0"/>
            <w:noProof/>
            <w:kern w:val="2"/>
            <w:sz w:val="24"/>
            <w:szCs w:val="24"/>
            <w:lang w:val="nb-NO" w:eastAsia="nb-NO"/>
            <w14:ligatures w14:val="standardContextual"/>
          </w:rPr>
          <w:tab/>
        </w:r>
        <w:r w:rsidRPr="00304F32">
          <w:rPr>
            <w:rStyle w:val="Hyperkobling"/>
            <w:noProof/>
            <w:lang w:val="nb-NO"/>
          </w:rPr>
          <w:t>Tilgangsstyring og logging</w:t>
        </w:r>
        <w:r>
          <w:rPr>
            <w:noProof/>
            <w:webHidden/>
          </w:rPr>
          <w:tab/>
        </w:r>
        <w:r>
          <w:rPr>
            <w:noProof/>
            <w:webHidden/>
          </w:rPr>
          <w:fldChar w:fldCharType="begin"/>
        </w:r>
        <w:r>
          <w:rPr>
            <w:noProof/>
            <w:webHidden/>
          </w:rPr>
          <w:instrText xml:space="preserve"> PAGEREF _Toc238801853 \h </w:instrText>
        </w:r>
        <w:r>
          <w:rPr>
            <w:noProof/>
            <w:webHidden/>
          </w:rPr>
        </w:r>
        <w:r>
          <w:rPr>
            <w:noProof/>
            <w:webHidden/>
          </w:rPr>
          <w:fldChar w:fldCharType="separate"/>
        </w:r>
        <w:r>
          <w:rPr>
            <w:noProof/>
            <w:webHidden/>
          </w:rPr>
          <w:t>8</w:t>
        </w:r>
        <w:r>
          <w:rPr>
            <w:noProof/>
            <w:webHidden/>
          </w:rPr>
          <w:fldChar w:fldCharType="end"/>
        </w:r>
      </w:hyperlink>
    </w:p>
    <w:p w14:paraId="311F1E57" w14:textId="083F0A22" w:rsidR="00755664" w:rsidRDefault="00755664">
      <w:pPr>
        <w:pStyle w:val="INNH2"/>
        <w:tabs>
          <w:tab w:val="left" w:pos="960"/>
          <w:tab w:val="right" w:leader="dot" w:pos="9350"/>
        </w:tabs>
        <w:rPr>
          <w:smallCaps w:val="0"/>
          <w:noProof/>
          <w:kern w:val="2"/>
          <w:sz w:val="24"/>
          <w:szCs w:val="24"/>
          <w:lang w:val="nb-NO" w:eastAsia="nb-NO"/>
          <w14:ligatures w14:val="standardContextual"/>
        </w:rPr>
      </w:pPr>
      <w:hyperlink w:anchor="_Toc238801854" w:history="1">
        <w:r w:rsidRPr="00304F32">
          <w:rPr>
            <w:rStyle w:val="Hyperkobling"/>
            <w:noProof/>
            <w:lang w:val="nb-NO"/>
          </w:rPr>
          <w:t>2.5.</w:t>
        </w:r>
        <w:r>
          <w:rPr>
            <w:smallCaps w:val="0"/>
            <w:noProof/>
            <w:kern w:val="2"/>
            <w:sz w:val="24"/>
            <w:szCs w:val="24"/>
            <w:lang w:val="nb-NO" w:eastAsia="nb-NO"/>
            <w14:ligatures w14:val="standardContextual"/>
          </w:rPr>
          <w:tab/>
        </w:r>
        <w:r w:rsidRPr="00304F32">
          <w:rPr>
            <w:rStyle w:val="Hyperkobling"/>
            <w:noProof/>
            <w:lang w:val="nb-NO"/>
          </w:rPr>
          <w:t>Overføring ut av EØS?</w:t>
        </w:r>
        <w:r>
          <w:rPr>
            <w:noProof/>
            <w:webHidden/>
          </w:rPr>
          <w:tab/>
        </w:r>
        <w:r>
          <w:rPr>
            <w:noProof/>
            <w:webHidden/>
          </w:rPr>
          <w:fldChar w:fldCharType="begin"/>
        </w:r>
        <w:r>
          <w:rPr>
            <w:noProof/>
            <w:webHidden/>
          </w:rPr>
          <w:instrText xml:space="preserve"> PAGEREF _Toc238801854 \h </w:instrText>
        </w:r>
        <w:r>
          <w:rPr>
            <w:noProof/>
            <w:webHidden/>
          </w:rPr>
        </w:r>
        <w:r>
          <w:rPr>
            <w:noProof/>
            <w:webHidden/>
          </w:rPr>
          <w:fldChar w:fldCharType="separate"/>
        </w:r>
        <w:r>
          <w:rPr>
            <w:noProof/>
            <w:webHidden/>
          </w:rPr>
          <w:t>9</w:t>
        </w:r>
        <w:r>
          <w:rPr>
            <w:noProof/>
            <w:webHidden/>
          </w:rPr>
          <w:fldChar w:fldCharType="end"/>
        </w:r>
      </w:hyperlink>
    </w:p>
    <w:p w14:paraId="11DBB9CA" w14:textId="0F192A85" w:rsidR="00755664" w:rsidRDefault="00755664">
      <w:pPr>
        <w:pStyle w:val="INNH2"/>
        <w:tabs>
          <w:tab w:val="left" w:pos="960"/>
          <w:tab w:val="right" w:leader="dot" w:pos="9350"/>
        </w:tabs>
        <w:rPr>
          <w:smallCaps w:val="0"/>
          <w:noProof/>
          <w:kern w:val="2"/>
          <w:sz w:val="24"/>
          <w:szCs w:val="24"/>
          <w:lang w:val="nb-NO" w:eastAsia="nb-NO"/>
          <w14:ligatures w14:val="standardContextual"/>
        </w:rPr>
      </w:pPr>
      <w:hyperlink w:anchor="_Toc238801855" w:history="1">
        <w:r w:rsidRPr="00304F32">
          <w:rPr>
            <w:rStyle w:val="Hyperkobling"/>
            <w:noProof/>
            <w:lang w:val="nb-NO"/>
          </w:rPr>
          <w:t>2.6.</w:t>
        </w:r>
        <w:r>
          <w:rPr>
            <w:smallCaps w:val="0"/>
            <w:noProof/>
            <w:kern w:val="2"/>
            <w:sz w:val="24"/>
            <w:szCs w:val="24"/>
            <w:lang w:val="nb-NO" w:eastAsia="nb-NO"/>
            <w14:ligatures w14:val="standardContextual"/>
          </w:rPr>
          <w:tab/>
        </w:r>
        <w:r w:rsidRPr="00304F32">
          <w:rPr>
            <w:rStyle w:val="Hyperkobling"/>
            <w:noProof/>
            <w:lang w:val="nb-NO"/>
          </w:rPr>
          <w:t>Lagring og sletting</w:t>
        </w:r>
        <w:r>
          <w:rPr>
            <w:noProof/>
            <w:webHidden/>
          </w:rPr>
          <w:tab/>
        </w:r>
        <w:r>
          <w:rPr>
            <w:noProof/>
            <w:webHidden/>
          </w:rPr>
          <w:fldChar w:fldCharType="begin"/>
        </w:r>
        <w:r>
          <w:rPr>
            <w:noProof/>
            <w:webHidden/>
          </w:rPr>
          <w:instrText xml:space="preserve"> PAGEREF _Toc238801855 \h </w:instrText>
        </w:r>
        <w:r>
          <w:rPr>
            <w:noProof/>
            <w:webHidden/>
          </w:rPr>
        </w:r>
        <w:r>
          <w:rPr>
            <w:noProof/>
            <w:webHidden/>
          </w:rPr>
          <w:fldChar w:fldCharType="separate"/>
        </w:r>
        <w:r>
          <w:rPr>
            <w:noProof/>
            <w:webHidden/>
          </w:rPr>
          <w:t>10</w:t>
        </w:r>
        <w:r>
          <w:rPr>
            <w:noProof/>
            <w:webHidden/>
          </w:rPr>
          <w:fldChar w:fldCharType="end"/>
        </w:r>
      </w:hyperlink>
    </w:p>
    <w:p w14:paraId="3573271E" w14:textId="10E988DB" w:rsidR="00755664" w:rsidRDefault="00755664">
      <w:pPr>
        <w:pStyle w:val="INNH1"/>
        <w:tabs>
          <w:tab w:val="left" w:pos="480"/>
          <w:tab w:val="right" w:leader="dot" w:pos="9350"/>
        </w:tabs>
        <w:rPr>
          <w:b w:val="0"/>
          <w:bCs w:val="0"/>
          <w:caps w:val="0"/>
          <w:noProof/>
          <w:kern w:val="2"/>
          <w:sz w:val="24"/>
          <w:szCs w:val="24"/>
          <w:lang w:val="nb-NO" w:eastAsia="nb-NO"/>
          <w14:ligatures w14:val="standardContextual"/>
        </w:rPr>
      </w:pPr>
      <w:hyperlink w:anchor="_Toc238801856" w:history="1">
        <w:r w:rsidRPr="00304F32">
          <w:rPr>
            <w:rStyle w:val="Hyperkobling"/>
            <w:iCs/>
            <w:noProof/>
            <w:lang w:val="nb-NO"/>
          </w:rPr>
          <w:t>3.</w:t>
        </w:r>
        <w:r>
          <w:rPr>
            <w:b w:val="0"/>
            <w:bCs w:val="0"/>
            <w:caps w:val="0"/>
            <w:noProof/>
            <w:kern w:val="2"/>
            <w:sz w:val="24"/>
            <w:szCs w:val="24"/>
            <w:lang w:val="nb-NO" w:eastAsia="nb-NO"/>
            <w14:ligatures w14:val="standardContextual"/>
          </w:rPr>
          <w:tab/>
        </w:r>
        <w:r w:rsidRPr="00304F32">
          <w:rPr>
            <w:rStyle w:val="Hyperkobling"/>
            <w:iCs/>
            <w:noProof/>
            <w:lang w:val="nb-NO"/>
          </w:rPr>
          <w:t>Rettslige rammer for bruk av talegjenkjenning</w:t>
        </w:r>
        <w:r>
          <w:rPr>
            <w:noProof/>
            <w:webHidden/>
          </w:rPr>
          <w:tab/>
        </w:r>
        <w:r>
          <w:rPr>
            <w:noProof/>
            <w:webHidden/>
          </w:rPr>
          <w:fldChar w:fldCharType="begin"/>
        </w:r>
        <w:r>
          <w:rPr>
            <w:noProof/>
            <w:webHidden/>
          </w:rPr>
          <w:instrText xml:space="preserve"> PAGEREF _Toc238801856 \h </w:instrText>
        </w:r>
        <w:r>
          <w:rPr>
            <w:noProof/>
            <w:webHidden/>
          </w:rPr>
        </w:r>
        <w:r>
          <w:rPr>
            <w:noProof/>
            <w:webHidden/>
          </w:rPr>
          <w:fldChar w:fldCharType="separate"/>
        </w:r>
        <w:r>
          <w:rPr>
            <w:noProof/>
            <w:webHidden/>
          </w:rPr>
          <w:t>12</w:t>
        </w:r>
        <w:r>
          <w:rPr>
            <w:noProof/>
            <w:webHidden/>
          </w:rPr>
          <w:fldChar w:fldCharType="end"/>
        </w:r>
      </w:hyperlink>
    </w:p>
    <w:p w14:paraId="1DB06E3C" w14:textId="64DFC687" w:rsidR="00755664" w:rsidRDefault="00755664">
      <w:pPr>
        <w:pStyle w:val="INNH2"/>
        <w:tabs>
          <w:tab w:val="left" w:pos="960"/>
          <w:tab w:val="right" w:leader="dot" w:pos="9350"/>
        </w:tabs>
        <w:rPr>
          <w:smallCaps w:val="0"/>
          <w:noProof/>
          <w:kern w:val="2"/>
          <w:sz w:val="24"/>
          <w:szCs w:val="24"/>
          <w:lang w:val="nb-NO" w:eastAsia="nb-NO"/>
          <w14:ligatures w14:val="standardContextual"/>
        </w:rPr>
      </w:pPr>
      <w:hyperlink w:anchor="_Toc238801857" w:history="1">
        <w:r w:rsidRPr="00304F32">
          <w:rPr>
            <w:rStyle w:val="Hyperkobling"/>
            <w:noProof/>
            <w:lang w:val="nb-NO"/>
          </w:rPr>
          <w:t>3.1.</w:t>
        </w:r>
        <w:r>
          <w:rPr>
            <w:smallCaps w:val="0"/>
            <w:noProof/>
            <w:kern w:val="2"/>
            <w:sz w:val="24"/>
            <w:szCs w:val="24"/>
            <w:lang w:val="nb-NO" w:eastAsia="nb-NO"/>
            <w14:ligatures w14:val="standardContextual"/>
          </w:rPr>
          <w:tab/>
        </w:r>
        <w:r w:rsidRPr="00304F32">
          <w:rPr>
            <w:rStyle w:val="Hyperkobling"/>
            <w:noProof/>
            <w:lang w:val="nb-NO"/>
          </w:rPr>
          <w:t>Innledning</w:t>
        </w:r>
        <w:r>
          <w:rPr>
            <w:noProof/>
            <w:webHidden/>
          </w:rPr>
          <w:tab/>
        </w:r>
        <w:r>
          <w:rPr>
            <w:noProof/>
            <w:webHidden/>
          </w:rPr>
          <w:fldChar w:fldCharType="begin"/>
        </w:r>
        <w:r>
          <w:rPr>
            <w:noProof/>
            <w:webHidden/>
          </w:rPr>
          <w:instrText xml:space="preserve"> PAGEREF _Toc238801857 \h </w:instrText>
        </w:r>
        <w:r>
          <w:rPr>
            <w:noProof/>
            <w:webHidden/>
          </w:rPr>
        </w:r>
        <w:r>
          <w:rPr>
            <w:noProof/>
            <w:webHidden/>
          </w:rPr>
          <w:fldChar w:fldCharType="separate"/>
        </w:r>
        <w:r>
          <w:rPr>
            <w:noProof/>
            <w:webHidden/>
          </w:rPr>
          <w:t>12</w:t>
        </w:r>
        <w:r>
          <w:rPr>
            <w:noProof/>
            <w:webHidden/>
          </w:rPr>
          <w:fldChar w:fldCharType="end"/>
        </w:r>
      </w:hyperlink>
    </w:p>
    <w:p w14:paraId="1481C074" w14:textId="02D4A0BA" w:rsidR="00755664" w:rsidRDefault="00755664">
      <w:pPr>
        <w:pStyle w:val="INNH2"/>
        <w:tabs>
          <w:tab w:val="left" w:pos="960"/>
          <w:tab w:val="right" w:leader="dot" w:pos="9350"/>
        </w:tabs>
        <w:rPr>
          <w:smallCaps w:val="0"/>
          <w:noProof/>
          <w:kern w:val="2"/>
          <w:sz w:val="24"/>
          <w:szCs w:val="24"/>
          <w:lang w:val="nb-NO" w:eastAsia="nb-NO"/>
          <w14:ligatures w14:val="standardContextual"/>
        </w:rPr>
      </w:pPr>
      <w:hyperlink w:anchor="_Toc238801858" w:history="1">
        <w:r w:rsidRPr="00304F32">
          <w:rPr>
            <w:rStyle w:val="Hyperkobling"/>
            <w:noProof/>
            <w:lang w:val="nb-NO"/>
          </w:rPr>
          <w:t>3.2.</w:t>
        </w:r>
        <w:r>
          <w:rPr>
            <w:smallCaps w:val="0"/>
            <w:noProof/>
            <w:kern w:val="2"/>
            <w:sz w:val="24"/>
            <w:szCs w:val="24"/>
            <w:lang w:val="nb-NO" w:eastAsia="nb-NO"/>
            <w14:ligatures w14:val="standardContextual"/>
          </w:rPr>
          <w:tab/>
        </w:r>
        <w:r w:rsidRPr="00304F32">
          <w:rPr>
            <w:rStyle w:val="Hyperkobling"/>
            <w:noProof/>
            <w:lang w:val="nb-NO"/>
          </w:rPr>
          <w:t>Formål med behandlingen i talegjenkjenningsløsningen</w:t>
        </w:r>
        <w:r>
          <w:rPr>
            <w:noProof/>
            <w:webHidden/>
          </w:rPr>
          <w:tab/>
        </w:r>
        <w:r>
          <w:rPr>
            <w:noProof/>
            <w:webHidden/>
          </w:rPr>
          <w:fldChar w:fldCharType="begin"/>
        </w:r>
        <w:r>
          <w:rPr>
            <w:noProof/>
            <w:webHidden/>
          </w:rPr>
          <w:instrText xml:space="preserve"> PAGEREF _Toc238801858 \h </w:instrText>
        </w:r>
        <w:r>
          <w:rPr>
            <w:noProof/>
            <w:webHidden/>
          </w:rPr>
        </w:r>
        <w:r>
          <w:rPr>
            <w:noProof/>
            <w:webHidden/>
          </w:rPr>
          <w:fldChar w:fldCharType="separate"/>
        </w:r>
        <w:r>
          <w:rPr>
            <w:noProof/>
            <w:webHidden/>
          </w:rPr>
          <w:t>12</w:t>
        </w:r>
        <w:r>
          <w:rPr>
            <w:noProof/>
            <w:webHidden/>
          </w:rPr>
          <w:fldChar w:fldCharType="end"/>
        </w:r>
      </w:hyperlink>
    </w:p>
    <w:p w14:paraId="50C0CEA6" w14:textId="0EA1C837" w:rsidR="00755664" w:rsidRDefault="00755664">
      <w:pPr>
        <w:pStyle w:val="INNH2"/>
        <w:tabs>
          <w:tab w:val="left" w:pos="960"/>
          <w:tab w:val="right" w:leader="dot" w:pos="9350"/>
        </w:tabs>
        <w:rPr>
          <w:smallCaps w:val="0"/>
          <w:noProof/>
          <w:kern w:val="2"/>
          <w:sz w:val="24"/>
          <w:szCs w:val="24"/>
          <w:lang w:val="nb-NO" w:eastAsia="nb-NO"/>
          <w14:ligatures w14:val="standardContextual"/>
        </w:rPr>
      </w:pPr>
      <w:hyperlink w:anchor="_Toc238801859" w:history="1">
        <w:r w:rsidRPr="00304F32">
          <w:rPr>
            <w:rStyle w:val="Hyperkobling"/>
            <w:noProof/>
            <w:lang w:val="nb-NO"/>
          </w:rPr>
          <w:t>3.3.</w:t>
        </w:r>
        <w:r>
          <w:rPr>
            <w:smallCaps w:val="0"/>
            <w:noProof/>
            <w:kern w:val="2"/>
            <w:sz w:val="24"/>
            <w:szCs w:val="24"/>
            <w:lang w:val="nb-NO" w:eastAsia="nb-NO"/>
            <w14:ligatures w14:val="standardContextual"/>
          </w:rPr>
          <w:tab/>
        </w:r>
        <w:r w:rsidRPr="00304F32">
          <w:rPr>
            <w:rStyle w:val="Hyperkobling"/>
            <w:noProof/>
            <w:lang w:val="nb-NO"/>
          </w:rPr>
          <w:t>Rettslig grunnlag</w:t>
        </w:r>
        <w:r>
          <w:rPr>
            <w:noProof/>
            <w:webHidden/>
          </w:rPr>
          <w:tab/>
        </w:r>
        <w:r>
          <w:rPr>
            <w:noProof/>
            <w:webHidden/>
          </w:rPr>
          <w:fldChar w:fldCharType="begin"/>
        </w:r>
        <w:r>
          <w:rPr>
            <w:noProof/>
            <w:webHidden/>
          </w:rPr>
          <w:instrText xml:space="preserve"> PAGEREF _Toc238801859 \h </w:instrText>
        </w:r>
        <w:r>
          <w:rPr>
            <w:noProof/>
            <w:webHidden/>
          </w:rPr>
        </w:r>
        <w:r>
          <w:rPr>
            <w:noProof/>
            <w:webHidden/>
          </w:rPr>
          <w:fldChar w:fldCharType="separate"/>
        </w:r>
        <w:r>
          <w:rPr>
            <w:noProof/>
            <w:webHidden/>
          </w:rPr>
          <w:t>13</w:t>
        </w:r>
        <w:r>
          <w:rPr>
            <w:noProof/>
            <w:webHidden/>
          </w:rPr>
          <w:fldChar w:fldCharType="end"/>
        </w:r>
      </w:hyperlink>
    </w:p>
    <w:p w14:paraId="0FC48C1A" w14:textId="32115BFB" w:rsidR="00755664" w:rsidRDefault="00755664">
      <w:pPr>
        <w:pStyle w:val="INNH2"/>
        <w:tabs>
          <w:tab w:val="left" w:pos="960"/>
          <w:tab w:val="right" w:leader="dot" w:pos="9350"/>
        </w:tabs>
        <w:rPr>
          <w:smallCaps w:val="0"/>
          <w:noProof/>
          <w:kern w:val="2"/>
          <w:sz w:val="24"/>
          <w:szCs w:val="24"/>
          <w:lang w:val="nb-NO" w:eastAsia="nb-NO"/>
          <w14:ligatures w14:val="standardContextual"/>
        </w:rPr>
      </w:pPr>
      <w:hyperlink w:anchor="_Toc238801860" w:history="1">
        <w:r w:rsidRPr="00304F32">
          <w:rPr>
            <w:rStyle w:val="Hyperkobling"/>
            <w:noProof/>
            <w:lang w:val="nb-NO"/>
          </w:rPr>
          <w:t>3.4.</w:t>
        </w:r>
        <w:r>
          <w:rPr>
            <w:smallCaps w:val="0"/>
            <w:noProof/>
            <w:kern w:val="2"/>
            <w:sz w:val="24"/>
            <w:szCs w:val="24"/>
            <w:lang w:val="nb-NO" w:eastAsia="nb-NO"/>
            <w14:ligatures w14:val="standardContextual"/>
          </w:rPr>
          <w:tab/>
        </w:r>
        <w:r w:rsidRPr="00304F32">
          <w:rPr>
            <w:rStyle w:val="Hyperkobling"/>
            <w:noProof/>
            <w:lang w:val="nb-NO"/>
          </w:rPr>
          <w:t>Nødvendighet og proporsjonalitet</w:t>
        </w:r>
        <w:r>
          <w:rPr>
            <w:noProof/>
            <w:webHidden/>
          </w:rPr>
          <w:tab/>
        </w:r>
        <w:r>
          <w:rPr>
            <w:noProof/>
            <w:webHidden/>
          </w:rPr>
          <w:fldChar w:fldCharType="begin"/>
        </w:r>
        <w:r>
          <w:rPr>
            <w:noProof/>
            <w:webHidden/>
          </w:rPr>
          <w:instrText xml:space="preserve"> PAGEREF _Toc238801860 \h </w:instrText>
        </w:r>
        <w:r>
          <w:rPr>
            <w:noProof/>
            <w:webHidden/>
          </w:rPr>
        </w:r>
        <w:r>
          <w:rPr>
            <w:noProof/>
            <w:webHidden/>
          </w:rPr>
          <w:fldChar w:fldCharType="separate"/>
        </w:r>
        <w:r>
          <w:rPr>
            <w:noProof/>
            <w:webHidden/>
          </w:rPr>
          <w:t>14</w:t>
        </w:r>
        <w:r>
          <w:rPr>
            <w:noProof/>
            <w:webHidden/>
          </w:rPr>
          <w:fldChar w:fldCharType="end"/>
        </w:r>
      </w:hyperlink>
    </w:p>
    <w:p w14:paraId="023F741A" w14:textId="7CB47EAE" w:rsidR="00755664" w:rsidRDefault="00755664">
      <w:pPr>
        <w:pStyle w:val="INNH2"/>
        <w:tabs>
          <w:tab w:val="left" w:pos="960"/>
          <w:tab w:val="right" w:leader="dot" w:pos="9350"/>
        </w:tabs>
        <w:rPr>
          <w:smallCaps w:val="0"/>
          <w:noProof/>
          <w:kern w:val="2"/>
          <w:sz w:val="24"/>
          <w:szCs w:val="24"/>
          <w:lang w:val="nb-NO" w:eastAsia="nb-NO"/>
          <w14:ligatures w14:val="standardContextual"/>
        </w:rPr>
      </w:pPr>
      <w:hyperlink w:anchor="_Toc238801861" w:history="1">
        <w:r w:rsidRPr="00304F32">
          <w:rPr>
            <w:rStyle w:val="Hyperkobling"/>
            <w:noProof/>
            <w:lang w:val="nb-NO"/>
          </w:rPr>
          <w:t>3.5.</w:t>
        </w:r>
        <w:r>
          <w:rPr>
            <w:smallCaps w:val="0"/>
            <w:noProof/>
            <w:kern w:val="2"/>
            <w:sz w:val="24"/>
            <w:szCs w:val="24"/>
            <w:lang w:val="nb-NO" w:eastAsia="nb-NO"/>
            <w14:ligatures w14:val="standardContextual"/>
          </w:rPr>
          <w:tab/>
        </w:r>
        <w:r w:rsidRPr="00304F32">
          <w:rPr>
            <w:rStyle w:val="Hyperkobling"/>
            <w:noProof/>
            <w:lang w:val="nb-NO"/>
          </w:rPr>
          <w:t>Registrertes rettigheter</w:t>
        </w:r>
        <w:r>
          <w:rPr>
            <w:noProof/>
            <w:webHidden/>
          </w:rPr>
          <w:tab/>
        </w:r>
        <w:r>
          <w:rPr>
            <w:noProof/>
            <w:webHidden/>
          </w:rPr>
          <w:fldChar w:fldCharType="begin"/>
        </w:r>
        <w:r>
          <w:rPr>
            <w:noProof/>
            <w:webHidden/>
          </w:rPr>
          <w:instrText xml:space="preserve"> PAGEREF _Toc238801861 \h </w:instrText>
        </w:r>
        <w:r>
          <w:rPr>
            <w:noProof/>
            <w:webHidden/>
          </w:rPr>
        </w:r>
        <w:r>
          <w:rPr>
            <w:noProof/>
            <w:webHidden/>
          </w:rPr>
          <w:fldChar w:fldCharType="separate"/>
        </w:r>
        <w:r>
          <w:rPr>
            <w:noProof/>
            <w:webHidden/>
          </w:rPr>
          <w:t>15</w:t>
        </w:r>
        <w:r>
          <w:rPr>
            <w:noProof/>
            <w:webHidden/>
          </w:rPr>
          <w:fldChar w:fldCharType="end"/>
        </w:r>
      </w:hyperlink>
    </w:p>
    <w:p w14:paraId="5755B4D4" w14:textId="6FA462DC" w:rsidR="00755664" w:rsidRDefault="00755664">
      <w:pPr>
        <w:pStyle w:val="INNH2"/>
        <w:tabs>
          <w:tab w:val="left" w:pos="960"/>
          <w:tab w:val="right" w:leader="dot" w:pos="9350"/>
        </w:tabs>
        <w:rPr>
          <w:smallCaps w:val="0"/>
          <w:noProof/>
          <w:kern w:val="2"/>
          <w:sz w:val="24"/>
          <w:szCs w:val="24"/>
          <w:lang w:val="nb-NO" w:eastAsia="nb-NO"/>
          <w14:ligatures w14:val="standardContextual"/>
        </w:rPr>
      </w:pPr>
      <w:hyperlink w:anchor="_Toc238801862" w:history="1">
        <w:r w:rsidRPr="00304F32">
          <w:rPr>
            <w:rStyle w:val="Hyperkobling"/>
            <w:noProof/>
            <w:lang w:val="nb-NO"/>
          </w:rPr>
          <w:t>3.6.</w:t>
        </w:r>
        <w:r>
          <w:rPr>
            <w:smallCaps w:val="0"/>
            <w:noProof/>
            <w:kern w:val="2"/>
            <w:sz w:val="24"/>
            <w:szCs w:val="24"/>
            <w:lang w:val="nb-NO" w:eastAsia="nb-NO"/>
            <w14:ligatures w14:val="standardContextual"/>
          </w:rPr>
          <w:tab/>
        </w:r>
        <w:r w:rsidRPr="00304F32">
          <w:rPr>
            <w:rStyle w:val="Hyperkobling"/>
            <w:noProof/>
            <w:lang w:val="nb-NO"/>
          </w:rPr>
          <w:t>KI Forordningen</w:t>
        </w:r>
        <w:r>
          <w:rPr>
            <w:noProof/>
            <w:webHidden/>
          </w:rPr>
          <w:tab/>
        </w:r>
        <w:r>
          <w:rPr>
            <w:noProof/>
            <w:webHidden/>
          </w:rPr>
          <w:fldChar w:fldCharType="begin"/>
        </w:r>
        <w:r>
          <w:rPr>
            <w:noProof/>
            <w:webHidden/>
          </w:rPr>
          <w:instrText xml:space="preserve"> PAGEREF _Toc238801862 \h </w:instrText>
        </w:r>
        <w:r>
          <w:rPr>
            <w:noProof/>
            <w:webHidden/>
          </w:rPr>
        </w:r>
        <w:r>
          <w:rPr>
            <w:noProof/>
            <w:webHidden/>
          </w:rPr>
          <w:fldChar w:fldCharType="separate"/>
        </w:r>
        <w:r>
          <w:rPr>
            <w:noProof/>
            <w:webHidden/>
          </w:rPr>
          <w:t>17</w:t>
        </w:r>
        <w:r>
          <w:rPr>
            <w:noProof/>
            <w:webHidden/>
          </w:rPr>
          <w:fldChar w:fldCharType="end"/>
        </w:r>
      </w:hyperlink>
    </w:p>
    <w:p w14:paraId="0E070961" w14:textId="6CC6AC69" w:rsidR="00755664" w:rsidRDefault="00755664">
      <w:pPr>
        <w:pStyle w:val="INNH1"/>
        <w:tabs>
          <w:tab w:val="left" w:pos="480"/>
          <w:tab w:val="right" w:leader="dot" w:pos="9350"/>
        </w:tabs>
        <w:rPr>
          <w:b w:val="0"/>
          <w:bCs w:val="0"/>
          <w:caps w:val="0"/>
          <w:noProof/>
          <w:kern w:val="2"/>
          <w:sz w:val="24"/>
          <w:szCs w:val="24"/>
          <w:lang w:val="nb-NO" w:eastAsia="nb-NO"/>
          <w14:ligatures w14:val="standardContextual"/>
        </w:rPr>
      </w:pPr>
      <w:hyperlink w:anchor="_Toc238801863" w:history="1">
        <w:r w:rsidRPr="00304F32">
          <w:rPr>
            <w:rStyle w:val="Hyperkobling"/>
            <w:iCs/>
            <w:noProof/>
            <w:lang w:val="nb-NO"/>
          </w:rPr>
          <w:t>4.</w:t>
        </w:r>
        <w:r>
          <w:rPr>
            <w:b w:val="0"/>
            <w:bCs w:val="0"/>
            <w:caps w:val="0"/>
            <w:noProof/>
            <w:kern w:val="2"/>
            <w:sz w:val="24"/>
            <w:szCs w:val="24"/>
            <w:lang w:val="nb-NO" w:eastAsia="nb-NO"/>
            <w14:ligatures w14:val="standardContextual"/>
          </w:rPr>
          <w:tab/>
        </w:r>
        <w:r w:rsidRPr="00304F32">
          <w:rPr>
            <w:rStyle w:val="Hyperkobling"/>
            <w:iCs/>
            <w:noProof/>
            <w:lang w:val="nb-NO"/>
          </w:rPr>
          <w:t>Risikovurdering og tiltaksliste</w:t>
        </w:r>
        <w:r>
          <w:rPr>
            <w:noProof/>
            <w:webHidden/>
          </w:rPr>
          <w:tab/>
        </w:r>
        <w:r>
          <w:rPr>
            <w:noProof/>
            <w:webHidden/>
          </w:rPr>
          <w:fldChar w:fldCharType="begin"/>
        </w:r>
        <w:r>
          <w:rPr>
            <w:noProof/>
            <w:webHidden/>
          </w:rPr>
          <w:instrText xml:space="preserve"> PAGEREF _Toc238801863 \h </w:instrText>
        </w:r>
        <w:r>
          <w:rPr>
            <w:noProof/>
            <w:webHidden/>
          </w:rPr>
        </w:r>
        <w:r>
          <w:rPr>
            <w:noProof/>
            <w:webHidden/>
          </w:rPr>
          <w:fldChar w:fldCharType="separate"/>
        </w:r>
        <w:r>
          <w:rPr>
            <w:noProof/>
            <w:webHidden/>
          </w:rPr>
          <w:t>19</w:t>
        </w:r>
        <w:r>
          <w:rPr>
            <w:noProof/>
            <w:webHidden/>
          </w:rPr>
          <w:fldChar w:fldCharType="end"/>
        </w:r>
      </w:hyperlink>
    </w:p>
    <w:p w14:paraId="3EFF88FC" w14:textId="20602C09" w:rsidR="00755664" w:rsidRDefault="00755664">
      <w:pPr>
        <w:pStyle w:val="INNH2"/>
        <w:tabs>
          <w:tab w:val="left" w:pos="960"/>
          <w:tab w:val="right" w:leader="dot" w:pos="9350"/>
        </w:tabs>
        <w:rPr>
          <w:smallCaps w:val="0"/>
          <w:noProof/>
          <w:kern w:val="2"/>
          <w:sz w:val="24"/>
          <w:szCs w:val="24"/>
          <w:lang w:val="nb-NO" w:eastAsia="nb-NO"/>
          <w14:ligatures w14:val="standardContextual"/>
        </w:rPr>
      </w:pPr>
      <w:hyperlink w:anchor="_Toc238801864" w:history="1">
        <w:r w:rsidRPr="00304F32">
          <w:rPr>
            <w:rStyle w:val="Hyperkobling"/>
            <w:noProof/>
            <w:lang w:val="nb-NO"/>
          </w:rPr>
          <w:t>4.1.</w:t>
        </w:r>
        <w:r>
          <w:rPr>
            <w:smallCaps w:val="0"/>
            <w:noProof/>
            <w:kern w:val="2"/>
            <w:sz w:val="24"/>
            <w:szCs w:val="24"/>
            <w:lang w:val="nb-NO" w:eastAsia="nb-NO"/>
            <w14:ligatures w14:val="standardContextual"/>
          </w:rPr>
          <w:tab/>
        </w:r>
        <w:r w:rsidRPr="00304F32">
          <w:rPr>
            <w:rStyle w:val="Hyperkobling"/>
            <w:noProof/>
            <w:lang w:val="nb-NO"/>
          </w:rPr>
          <w:t>Vurdering av risiko for registrertes rettigheter og friheter</w:t>
        </w:r>
        <w:r>
          <w:rPr>
            <w:noProof/>
            <w:webHidden/>
          </w:rPr>
          <w:tab/>
        </w:r>
        <w:r>
          <w:rPr>
            <w:noProof/>
            <w:webHidden/>
          </w:rPr>
          <w:fldChar w:fldCharType="begin"/>
        </w:r>
        <w:r>
          <w:rPr>
            <w:noProof/>
            <w:webHidden/>
          </w:rPr>
          <w:instrText xml:space="preserve"> PAGEREF _Toc238801864 \h </w:instrText>
        </w:r>
        <w:r>
          <w:rPr>
            <w:noProof/>
            <w:webHidden/>
          </w:rPr>
        </w:r>
        <w:r>
          <w:rPr>
            <w:noProof/>
            <w:webHidden/>
          </w:rPr>
          <w:fldChar w:fldCharType="separate"/>
        </w:r>
        <w:r>
          <w:rPr>
            <w:noProof/>
            <w:webHidden/>
          </w:rPr>
          <w:t>20</w:t>
        </w:r>
        <w:r>
          <w:rPr>
            <w:noProof/>
            <w:webHidden/>
          </w:rPr>
          <w:fldChar w:fldCharType="end"/>
        </w:r>
      </w:hyperlink>
    </w:p>
    <w:p w14:paraId="6C36EE9B" w14:textId="44EABA7B" w:rsidR="00755664" w:rsidRDefault="00755664">
      <w:pPr>
        <w:pStyle w:val="INNH2"/>
        <w:tabs>
          <w:tab w:val="left" w:pos="960"/>
          <w:tab w:val="right" w:leader="dot" w:pos="9350"/>
        </w:tabs>
        <w:rPr>
          <w:smallCaps w:val="0"/>
          <w:noProof/>
          <w:kern w:val="2"/>
          <w:sz w:val="24"/>
          <w:szCs w:val="24"/>
          <w:lang w:val="nb-NO" w:eastAsia="nb-NO"/>
          <w14:ligatures w14:val="standardContextual"/>
        </w:rPr>
      </w:pPr>
      <w:hyperlink w:anchor="_Toc238801865" w:history="1">
        <w:r w:rsidRPr="00304F32">
          <w:rPr>
            <w:rStyle w:val="Hyperkobling"/>
            <w:noProof/>
            <w:lang w:val="nb-NO"/>
          </w:rPr>
          <w:t>4.2.</w:t>
        </w:r>
        <w:r>
          <w:rPr>
            <w:smallCaps w:val="0"/>
            <w:noProof/>
            <w:kern w:val="2"/>
            <w:sz w:val="24"/>
            <w:szCs w:val="24"/>
            <w:lang w:val="nb-NO" w:eastAsia="nb-NO"/>
            <w14:ligatures w14:val="standardContextual"/>
          </w:rPr>
          <w:tab/>
        </w:r>
        <w:r w:rsidRPr="00304F32">
          <w:rPr>
            <w:rStyle w:val="Hyperkobling"/>
            <w:noProof/>
            <w:lang w:val="nb-NO"/>
          </w:rPr>
          <w:t>Identifiserte behov for tiltak og tiltaksliste</w:t>
        </w:r>
        <w:r>
          <w:rPr>
            <w:noProof/>
            <w:webHidden/>
          </w:rPr>
          <w:tab/>
        </w:r>
        <w:r>
          <w:rPr>
            <w:noProof/>
            <w:webHidden/>
          </w:rPr>
          <w:fldChar w:fldCharType="begin"/>
        </w:r>
        <w:r>
          <w:rPr>
            <w:noProof/>
            <w:webHidden/>
          </w:rPr>
          <w:instrText xml:space="preserve"> PAGEREF _Toc238801865 \h </w:instrText>
        </w:r>
        <w:r>
          <w:rPr>
            <w:noProof/>
            <w:webHidden/>
          </w:rPr>
        </w:r>
        <w:r>
          <w:rPr>
            <w:noProof/>
            <w:webHidden/>
          </w:rPr>
          <w:fldChar w:fldCharType="separate"/>
        </w:r>
        <w:r>
          <w:rPr>
            <w:noProof/>
            <w:webHidden/>
          </w:rPr>
          <w:t>21</w:t>
        </w:r>
        <w:r>
          <w:rPr>
            <w:noProof/>
            <w:webHidden/>
          </w:rPr>
          <w:fldChar w:fldCharType="end"/>
        </w:r>
      </w:hyperlink>
    </w:p>
    <w:p w14:paraId="126C9FF4" w14:textId="48C62D1A" w:rsidR="00755664" w:rsidRDefault="00755664">
      <w:pPr>
        <w:pStyle w:val="INNH1"/>
        <w:tabs>
          <w:tab w:val="right" w:leader="dot" w:pos="9350"/>
        </w:tabs>
        <w:rPr>
          <w:b w:val="0"/>
          <w:bCs w:val="0"/>
          <w:caps w:val="0"/>
          <w:noProof/>
          <w:kern w:val="2"/>
          <w:sz w:val="24"/>
          <w:szCs w:val="24"/>
          <w:lang w:val="nb-NO" w:eastAsia="nb-NO"/>
          <w14:ligatures w14:val="standardContextual"/>
        </w:rPr>
      </w:pPr>
      <w:hyperlink w:anchor="_Toc238801866" w:history="1">
        <w:r w:rsidRPr="00304F32">
          <w:rPr>
            <w:rStyle w:val="Hyperkobling"/>
            <w:iCs/>
            <w:noProof/>
            <w:lang w:val="nb-NO"/>
          </w:rPr>
          <w:t>Vedlegg A: DPIA-screening</w:t>
        </w:r>
        <w:r>
          <w:rPr>
            <w:noProof/>
            <w:webHidden/>
          </w:rPr>
          <w:tab/>
        </w:r>
        <w:r>
          <w:rPr>
            <w:noProof/>
            <w:webHidden/>
          </w:rPr>
          <w:fldChar w:fldCharType="begin"/>
        </w:r>
        <w:r>
          <w:rPr>
            <w:noProof/>
            <w:webHidden/>
          </w:rPr>
          <w:instrText xml:space="preserve"> PAGEREF _Toc238801866 \h </w:instrText>
        </w:r>
        <w:r>
          <w:rPr>
            <w:noProof/>
            <w:webHidden/>
          </w:rPr>
        </w:r>
        <w:r>
          <w:rPr>
            <w:noProof/>
            <w:webHidden/>
          </w:rPr>
          <w:fldChar w:fldCharType="separate"/>
        </w:r>
        <w:r>
          <w:rPr>
            <w:noProof/>
            <w:webHidden/>
          </w:rPr>
          <w:t>24</w:t>
        </w:r>
        <w:r>
          <w:rPr>
            <w:noProof/>
            <w:webHidden/>
          </w:rPr>
          <w:fldChar w:fldCharType="end"/>
        </w:r>
      </w:hyperlink>
    </w:p>
    <w:p w14:paraId="6C411FD7" w14:textId="704E51BA" w:rsidR="00755664" w:rsidRDefault="00755664">
      <w:pPr>
        <w:pStyle w:val="INNH1"/>
        <w:tabs>
          <w:tab w:val="right" w:leader="dot" w:pos="9350"/>
        </w:tabs>
        <w:rPr>
          <w:b w:val="0"/>
          <w:bCs w:val="0"/>
          <w:caps w:val="0"/>
          <w:noProof/>
          <w:kern w:val="2"/>
          <w:sz w:val="24"/>
          <w:szCs w:val="24"/>
          <w:lang w:val="nb-NO" w:eastAsia="nb-NO"/>
          <w14:ligatures w14:val="standardContextual"/>
        </w:rPr>
      </w:pPr>
      <w:hyperlink w:anchor="_Toc238801867" w:history="1">
        <w:r w:rsidRPr="00304F32">
          <w:rPr>
            <w:rStyle w:val="Hyperkobling"/>
            <w:iCs/>
            <w:noProof/>
            <w:lang w:val="nb-NO"/>
          </w:rPr>
          <w:t>Vedlegg B: Sentrale begreper</w:t>
        </w:r>
        <w:r>
          <w:rPr>
            <w:noProof/>
            <w:webHidden/>
          </w:rPr>
          <w:tab/>
        </w:r>
        <w:r>
          <w:rPr>
            <w:noProof/>
            <w:webHidden/>
          </w:rPr>
          <w:fldChar w:fldCharType="begin"/>
        </w:r>
        <w:r>
          <w:rPr>
            <w:noProof/>
            <w:webHidden/>
          </w:rPr>
          <w:instrText xml:space="preserve"> PAGEREF _Toc238801867 \h </w:instrText>
        </w:r>
        <w:r>
          <w:rPr>
            <w:noProof/>
            <w:webHidden/>
          </w:rPr>
        </w:r>
        <w:r>
          <w:rPr>
            <w:noProof/>
            <w:webHidden/>
          </w:rPr>
          <w:fldChar w:fldCharType="separate"/>
        </w:r>
        <w:r>
          <w:rPr>
            <w:noProof/>
            <w:webHidden/>
          </w:rPr>
          <w:t>26</w:t>
        </w:r>
        <w:r>
          <w:rPr>
            <w:noProof/>
            <w:webHidden/>
          </w:rPr>
          <w:fldChar w:fldCharType="end"/>
        </w:r>
      </w:hyperlink>
    </w:p>
    <w:p w14:paraId="196F70E5" w14:textId="75C1B832" w:rsidR="00755664" w:rsidRDefault="00755664">
      <w:pPr>
        <w:pStyle w:val="INNH1"/>
        <w:tabs>
          <w:tab w:val="right" w:leader="dot" w:pos="9350"/>
        </w:tabs>
        <w:rPr>
          <w:b w:val="0"/>
          <w:bCs w:val="0"/>
          <w:caps w:val="0"/>
          <w:noProof/>
          <w:kern w:val="2"/>
          <w:sz w:val="24"/>
          <w:szCs w:val="24"/>
          <w:lang w:val="nb-NO" w:eastAsia="nb-NO"/>
          <w14:ligatures w14:val="standardContextual"/>
        </w:rPr>
      </w:pPr>
      <w:hyperlink w:anchor="_Toc238801868" w:history="1">
        <w:r w:rsidRPr="00304F32">
          <w:rPr>
            <w:rStyle w:val="Hyperkobling"/>
            <w:iCs/>
            <w:noProof/>
            <w:lang w:val="nb-NO"/>
          </w:rPr>
          <w:t>Vedlegg C: Oversikt over prinsipper og lovkrav som underlag for valg av risikoscenarier</w:t>
        </w:r>
        <w:r>
          <w:rPr>
            <w:noProof/>
            <w:webHidden/>
          </w:rPr>
          <w:tab/>
        </w:r>
        <w:r>
          <w:rPr>
            <w:noProof/>
            <w:webHidden/>
          </w:rPr>
          <w:fldChar w:fldCharType="begin"/>
        </w:r>
        <w:r>
          <w:rPr>
            <w:noProof/>
            <w:webHidden/>
          </w:rPr>
          <w:instrText xml:space="preserve"> PAGEREF _Toc238801868 \h </w:instrText>
        </w:r>
        <w:r>
          <w:rPr>
            <w:noProof/>
            <w:webHidden/>
          </w:rPr>
        </w:r>
        <w:r>
          <w:rPr>
            <w:noProof/>
            <w:webHidden/>
          </w:rPr>
          <w:fldChar w:fldCharType="separate"/>
        </w:r>
        <w:r>
          <w:rPr>
            <w:noProof/>
            <w:webHidden/>
          </w:rPr>
          <w:t>27</w:t>
        </w:r>
        <w:r>
          <w:rPr>
            <w:noProof/>
            <w:webHidden/>
          </w:rPr>
          <w:fldChar w:fldCharType="end"/>
        </w:r>
      </w:hyperlink>
    </w:p>
    <w:p w14:paraId="634AC958" w14:textId="3B71E581" w:rsidR="00755664" w:rsidRDefault="00755664">
      <w:pPr>
        <w:pStyle w:val="INNH1"/>
        <w:tabs>
          <w:tab w:val="right" w:leader="dot" w:pos="9350"/>
        </w:tabs>
        <w:rPr>
          <w:b w:val="0"/>
          <w:bCs w:val="0"/>
          <w:caps w:val="0"/>
          <w:noProof/>
          <w:kern w:val="2"/>
          <w:sz w:val="24"/>
          <w:szCs w:val="24"/>
          <w:lang w:val="nb-NO" w:eastAsia="nb-NO"/>
          <w14:ligatures w14:val="standardContextual"/>
        </w:rPr>
      </w:pPr>
      <w:hyperlink w:anchor="_Toc238801869" w:history="1">
        <w:r w:rsidRPr="00304F32">
          <w:rPr>
            <w:rStyle w:val="Hyperkobling"/>
            <w:iCs/>
            <w:noProof/>
            <w:lang w:val="nb-NO"/>
          </w:rPr>
          <w:t>Vedlegg D: Logg over involvering av interessenter</w:t>
        </w:r>
        <w:r>
          <w:rPr>
            <w:noProof/>
            <w:webHidden/>
          </w:rPr>
          <w:tab/>
        </w:r>
        <w:r>
          <w:rPr>
            <w:noProof/>
            <w:webHidden/>
          </w:rPr>
          <w:fldChar w:fldCharType="begin"/>
        </w:r>
        <w:r>
          <w:rPr>
            <w:noProof/>
            <w:webHidden/>
          </w:rPr>
          <w:instrText xml:space="preserve"> PAGEREF _Toc238801869 \h </w:instrText>
        </w:r>
        <w:r>
          <w:rPr>
            <w:noProof/>
            <w:webHidden/>
          </w:rPr>
        </w:r>
        <w:r>
          <w:rPr>
            <w:noProof/>
            <w:webHidden/>
          </w:rPr>
          <w:fldChar w:fldCharType="separate"/>
        </w:r>
        <w:r>
          <w:rPr>
            <w:noProof/>
            <w:webHidden/>
          </w:rPr>
          <w:t>30</w:t>
        </w:r>
        <w:r>
          <w:rPr>
            <w:noProof/>
            <w:webHidden/>
          </w:rPr>
          <w:fldChar w:fldCharType="end"/>
        </w:r>
      </w:hyperlink>
    </w:p>
    <w:p w14:paraId="471B3219" w14:textId="5BED99C2" w:rsidR="00755664" w:rsidRDefault="00755664">
      <w:pPr>
        <w:pStyle w:val="INNH1"/>
        <w:tabs>
          <w:tab w:val="right" w:leader="dot" w:pos="9350"/>
        </w:tabs>
        <w:rPr>
          <w:b w:val="0"/>
          <w:bCs w:val="0"/>
          <w:caps w:val="0"/>
          <w:noProof/>
          <w:kern w:val="2"/>
          <w:sz w:val="24"/>
          <w:szCs w:val="24"/>
          <w:lang w:val="nb-NO" w:eastAsia="nb-NO"/>
          <w14:ligatures w14:val="standardContextual"/>
        </w:rPr>
      </w:pPr>
      <w:hyperlink w:anchor="_Toc238801870" w:history="1">
        <w:r w:rsidRPr="00304F32">
          <w:rPr>
            <w:rStyle w:val="Hyperkobling"/>
            <w:iCs/>
            <w:noProof/>
            <w:lang w:val="nb-NO"/>
          </w:rPr>
          <w:t>Vedlegg E: Forklaring av risikomatrise</w:t>
        </w:r>
        <w:r>
          <w:rPr>
            <w:noProof/>
            <w:webHidden/>
          </w:rPr>
          <w:tab/>
        </w:r>
        <w:r>
          <w:rPr>
            <w:noProof/>
            <w:webHidden/>
          </w:rPr>
          <w:fldChar w:fldCharType="begin"/>
        </w:r>
        <w:r>
          <w:rPr>
            <w:noProof/>
            <w:webHidden/>
          </w:rPr>
          <w:instrText xml:space="preserve"> PAGEREF _Toc238801870 \h </w:instrText>
        </w:r>
        <w:r>
          <w:rPr>
            <w:noProof/>
            <w:webHidden/>
          </w:rPr>
        </w:r>
        <w:r>
          <w:rPr>
            <w:noProof/>
            <w:webHidden/>
          </w:rPr>
          <w:fldChar w:fldCharType="separate"/>
        </w:r>
        <w:r>
          <w:rPr>
            <w:noProof/>
            <w:webHidden/>
          </w:rPr>
          <w:t>31</w:t>
        </w:r>
        <w:r>
          <w:rPr>
            <w:noProof/>
            <w:webHidden/>
          </w:rPr>
          <w:fldChar w:fldCharType="end"/>
        </w:r>
      </w:hyperlink>
    </w:p>
    <w:p w14:paraId="795DCFF5" w14:textId="7192E9F3" w:rsidR="00755664" w:rsidRDefault="00755664">
      <w:pPr>
        <w:pStyle w:val="INNH1"/>
        <w:tabs>
          <w:tab w:val="right" w:leader="dot" w:pos="9350"/>
        </w:tabs>
        <w:rPr>
          <w:b w:val="0"/>
          <w:bCs w:val="0"/>
          <w:caps w:val="0"/>
          <w:noProof/>
          <w:kern w:val="2"/>
          <w:sz w:val="24"/>
          <w:szCs w:val="24"/>
          <w:lang w:val="nb-NO" w:eastAsia="nb-NO"/>
          <w14:ligatures w14:val="standardContextual"/>
        </w:rPr>
      </w:pPr>
      <w:hyperlink w:anchor="_Toc238801871" w:history="1">
        <w:r w:rsidRPr="00304F32">
          <w:rPr>
            <w:rStyle w:val="Hyperkobling"/>
            <w:iCs/>
            <w:noProof/>
            <w:lang w:val="nb-NO"/>
          </w:rPr>
          <w:t>Vedlegg F: Risikovurdering</w:t>
        </w:r>
        <w:r>
          <w:rPr>
            <w:noProof/>
            <w:webHidden/>
          </w:rPr>
          <w:tab/>
        </w:r>
        <w:r>
          <w:rPr>
            <w:noProof/>
            <w:webHidden/>
          </w:rPr>
          <w:fldChar w:fldCharType="begin"/>
        </w:r>
        <w:r>
          <w:rPr>
            <w:noProof/>
            <w:webHidden/>
          </w:rPr>
          <w:instrText xml:space="preserve"> PAGEREF _Toc238801871 \h </w:instrText>
        </w:r>
        <w:r>
          <w:rPr>
            <w:noProof/>
            <w:webHidden/>
          </w:rPr>
        </w:r>
        <w:r>
          <w:rPr>
            <w:noProof/>
            <w:webHidden/>
          </w:rPr>
          <w:fldChar w:fldCharType="separate"/>
        </w:r>
        <w:r>
          <w:rPr>
            <w:noProof/>
            <w:webHidden/>
          </w:rPr>
          <w:t>32</w:t>
        </w:r>
        <w:r>
          <w:rPr>
            <w:noProof/>
            <w:webHidden/>
          </w:rPr>
          <w:fldChar w:fldCharType="end"/>
        </w:r>
      </w:hyperlink>
    </w:p>
    <w:p w14:paraId="043B6B78" w14:textId="1EFFD2E8" w:rsidR="00621B69" w:rsidRDefault="008B3EA4" w:rsidP="00DC6AFB">
      <w:pPr>
        <w:rPr>
          <w:b/>
          <w:bCs/>
          <w:caps/>
          <w:sz w:val="20"/>
          <w:szCs w:val="20"/>
          <w:lang w:val="nb-NO"/>
        </w:rPr>
      </w:pPr>
      <w:r>
        <w:rPr>
          <w:b/>
          <w:bCs/>
          <w:caps/>
          <w:sz w:val="20"/>
          <w:szCs w:val="20"/>
          <w:lang w:val="nb-NO"/>
        </w:rPr>
        <w:fldChar w:fldCharType="end"/>
      </w:r>
    </w:p>
    <w:p w14:paraId="0327F523" w14:textId="77777777" w:rsidR="00D27052" w:rsidRDefault="00D27052" w:rsidP="00DC6AFB">
      <w:pPr>
        <w:rPr>
          <w:b/>
          <w:bCs/>
          <w:caps/>
          <w:sz w:val="20"/>
          <w:szCs w:val="20"/>
          <w:lang w:val="nb-NO"/>
        </w:rPr>
      </w:pPr>
    </w:p>
    <w:p w14:paraId="4DA0225B" w14:textId="5C5853EB" w:rsidR="00AC3DCC" w:rsidRPr="00CC235C" w:rsidRDefault="00D27052" w:rsidP="00D27052">
      <w:pPr>
        <w:rPr>
          <w:b/>
          <w:bCs/>
          <w:caps/>
          <w:sz w:val="20"/>
          <w:szCs w:val="20"/>
          <w:lang w:val="nb-NO"/>
        </w:rPr>
      </w:pPr>
      <w:r>
        <w:rPr>
          <w:b/>
          <w:bCs/>
          <w:caps/>
          <w:sz w:val="20"/>
          <w:szCs w:val="20"/>
          <w:lang w:val="nb-NO"/>
        </w:rPr>
        <w:lastRenderedPageBreak/>
        <w:t xml:space="preserve">Les dette før du bruker malen </w:t>
      </w:r>
    </w:p>
    <w:p w14:paraId="0EEEFB2B" w14:textId="337321C3" w:rsidR="00AC3DCC" w:rsidRPr="006C2CF0" w:rsidRDefault="00AC3DCC" w:rsidP="00AC3DCC">
      <w:pPr>
        <w:rPr>
          <w:color w:val="000000" w:themeColor="text1"/>
          <w:sz w:val="20"/>
          <w:szCs w:val="20"/>
          <w:lang w:val="nb-NO"/>
        </w:rPr>
      </w:pPr>
      <w:r w:rsidRPr="006C2CF0">
        <w:rPr>
          <w:color w:val="000000" w:themeColor="text1"/>
          <w:sz w:val="20"/>
          <w:szCs w:val="20"/>
          <w:lang w:val="nb-NO"/>
        </w:rPr>
        <w:t xml:space="preserve">Denne veilederen og tilhørende mal er utarbeidet for å støtte kommuner i gjennomføring av </w:t>
      </w:r>
      <w:r>
        <w:rPr>
          <w:color w:val="000000" w:themeColor="text1"/>
          <w:sz w:val="20"/>
          <w:szCs w:val="20"/>
          <w:lang w:val="nb-NO"/>
        </w:rPr>
        <w:t>p</w:t>
      </w:r>
      <w:r w:rsidRPr="006C2CF0">
        <w:rPr>
          <w:color w:val="000000" w:themeColor="text1"/>
          <w:sz w:val="20"/>
          <w:szCs w:val="20"/>
          <w:lang w:val="nb-NO"/>
        </w:rPr>
        <w:t>ersonvernkonsekvensvurdering (DPIA)</w:t>
      </w:r>
      <w:r>
        <w:rPr>
          <w:color w:val="000000" w:themeColor="text1"/>
          <w:sz w:val="20"/>
          <w:szCs w:val="20"/>
          <w:lang w:val="nb-NO"/>
        </w:rPr>
        <w:t xml:space="preserve"> etter personvernforordningen.</w:t>
      </w:r>
      <w:r w:rsidRPr="006C2CF0">
        <w:rPr>
          <w:color w:val="000000" w:themeColor="text1"/>
          <w:sz w:val="20"/>
          <w:szCs w:val="20"/>
          <w:lang w:val="nb-NO"/>
        </w:rPr>
        <w:t xml:space="preserve"> </w:t>
      </w:r>
    </w:p>
    <w:p w14:paraId="01264DCF" w14:textId="77777777" w:rsidR="00AC3DCC" w:rsidRPr="006C2CF0" w:rsidRDefault="00AC3DCC" w:rsidP="00AC3DCC">
      <w:pPr>
        <w:spacing w:after="0" w:line="278" w:lineRule="auto"/>
        <w:rPr>
          <w:color w:val="000000" w:themeColor="text1"/>
          <w:sz w:val="20"/>
          <w:szCs w:val="20"/>
          <w:lang w:val="nb-NO"/>
        </w:rPr>
      </w:pPr>
      <w:r w:rsidRPr="006C2CF0">
        <w:rPr>
          <w:color w:val="000000" w:themeColor="text1"/>
          <w:sz w:val="20"/>
          <w:szCs w:val="20"/>
          <w:lang w:val="nb-NO"/>
        </w:rPr>
        <w:t>DPIA</w:t>
      </w:r>
      <w:r w:rsidRPr="006C2CF0">
        <w:rPr>
          <w:rFonts w:ascii="Cambria Math" w:hAnsi="Cambria Math" w:cs="Cambria Math"/>
          <w:color w:val="000000" w:themeColor="text1"/>
          <w:sz w:val="20"/>
          <w:szCs w:val="20"/>
          <w:lang w:val="nb-NO"/>
        </w:rPr>
        <w:t>‑</w:t>
      </w:r>
      <w:r w:rsidRPr="006C2CF0">
        <w:rPr>
          <w:color w:val="000000" w:themeColor="text1"/>
          <w:sz w:val="20"/>
          <w:szCs w:val="20"/>
          <w:lang w:val="nb-NO"/>
        </w:rPr>
        <w:t xml:space="preserve">malen er </w:t>
      </w:r>
      <w:proofErr w:type="spellStart"/>
      <w:r w:rsidRPr="006C2CF0">
        <w:rPr>
          <w:color w:val="000000" w:themeColor="text1"/>
          <w:sz w:val="20"/>
          <w:szCs w:val="20"/>
          <w:lang w:val="nb-NO"/>
        </w:rPr>
        <w:t>preutfylt</w:t>
      </w:r>
      <w:proofErr w:type="spellEnd"/>
      <w:r w:rsidRPr="006C2CF0">
        <w:rPr>
          <w:color w:val="000000" w:themeColor="text1"/>
          <w:sz w:val="20"/>
          <w:szCs w:val="20"/>
          <w:lang w:val="nb-NO"/>
        </w:rPr>
        <w:t xml:space="preserve"> for ett konkret bruksområde:</w:t>
      </w:r>
    </w:p>
    <w:p w14:paraId="35839F9E" w14:textId="77777777" w:rsidR="00AC3DCC" w:rsidRPr="006C2CF0" w:rsidRDefault="00AC3DCC" w:rsidP="00AC3DCC">
      <w:pPr>
        <w:ind w:left="720"/>
        <w:rPr>
          <w:color w:val="000000" w:themeColor="text1"/>
          <w:sz w:val="20"/>
          <w:szCs w:val="20"/>
          <w:lang w:val="nb-NO"/>
        </w:rPr>
      </w:pPr>
      <w:r w:rsidRPr="006C2CF0">
        <w:rPr>
          <w:color w:val="000000" w:themeColor="text1"/>
          <w:sz w:val="20"/>
          <w:szCs w:val="20"/>
          <w:lang w:val="nb-NO"/>
        </w:rPr>
        <w:t>Tale</w:t>
      </w:r>
      <w:r>
        <w:rPr>
          <w:color w:val="000000" w:themeColor="text1"/>
          <w:sz w:val="20"/>
          <w:szCs w:val="20"/>
          <w:lang w:val="nb-NO"/>
        </w:rPr>
        <w:t>gjenkjenning</w:t>
      </w:r>
      <w:r w:rsidRPr="006C2CF0">
        <w:rPr>
          <w:color w:val="000000" w:themeColor="text1"/>
          <w:sz w:val="20"/>
          <w:szCs w:val="20"/>
          <w:lang w:val="nb-NO"/>
        </w:rPr>
        <w:t xml:space="preserve"> i fastlegekonsultasjoner, der samtalen mellom lege og pasient transkriberes og benyttes til å </w:t>
      </w:r>
      <w:proofErr w:type="gramStart"/>
      <w:r w:rsidRPr="006C2CF0">
        <w:rPr>
          <w:color w:val="000000" w:themeColor="text1"/>
          <w:sz w:val="20"/>
          <w:szCs w:val="20"/>
          <w:lang w:val="nb-NO"/>
        </w:rPr>
        <w:t>generere</w:t>
      </w:r>
      <w:proofErr w:type="gramEnd"/>
      <w:r w:rsidRPr="006C2CF0">
        <w:rPr>
          <w:color w:val="000000" w:themeColor="text1"/>
          <w:sz w:val="20"/>
          <w:szCs w:val="20"/>
          <w:lang w:val="nb-NO"/>
        </w:rPr>
        <w:t xml:space="preserve"> automatisert utkast til journalnotat under eller etter konsultasjonen.</w:t>
      </w:r>
    </w:p>
    <w:p w14:paraId="158F4AB1" w14:textId="77777777" w:rsidR="00AC3DCC" w:rsidRPr="004A78A0" w:rsidRDefault="00AC3DCC" w:rsidP="00AC3DCC">
      <w:pPr>
        <w:rPr>
          <w:sz w:val="20"/>
          <w:szCs w:val="20"/>
          <w:lang w:val="nb-NO"/>
        </w:rPr>
      </w:pPr>
      <w:r w:rsidRPr="006C2CF0">
        <w:rPr>
          <w:color w:val="000000" w:themeColor="text1"/>
          <w:sz w:val="20"/>
          <w:szCs w:val="20"/>
          <w:lang w:val="nb-NO"/>
        </w:rPr>
        <w:t xml:space="preserve">Formålet er å </w:t>
      </w:r>
      <w:r>
        <w:rPr>
          <w:color w:val="000000" w:themeColor="text1"/>
          <w:sz w:val="20"/>
          <w:szCs w:val="20"/>
          <w:lang w:val="nb-NO"/>
        </w:rPr>
        <w:t>synliggjøre</w:t>
      </w:r>
      <w:r w:rsidRPr="006C2CF0">
        <w:rPr>
          <w:color w:val="000000" w:themeColor="text1"/>
          <w:sz w:val="20"/>
          <w:szCs w:val="20"/>
          <w:lang w:val="nb-NO"/>
        </w:rPr>
        <w:t xml:space="preserve"> sentrale personvern</w:t>
      </w:r>
      <w:r w:rsidRPr="006C2CF0">
        <w:rPr>
          <w:rFonts w:ascii="Cambria Math" w:hAnsi="Cambria Math" w:cs="Cambria Math"/>
          <w:color w:val="000000" w:themeColor="text1"/>
          <w:sz w:val="20"/>
          <w:szCs w:val="20"/>
          <w:lang w:val="nb-NO"/>
        </w:rPr>
        <w:t>‑</w:t>
      </w:r>
      <w:r w:rsidRPr="006C2CF0">
        <w:rPr>
          <w:color w:val="000000" w:themeColor="text1"/>
          <w:sz w:val="20"/>
          <w:szCs w:val="20"/>
          <w:lang w:val="nb-NO"/>
        </w:rPr>
        <w:t xml:space="preserve"> og risikoforhold som typisk vil gjøre seg gjeldende ved denne typen KI</w:t>
      </w:r>
      <w:r w:rsidRPr="006C2CF0">
        <w:rPr>
          <w:rFonts w:ascii="Cambria Math" w:hAnsi="Cambria Math" w:cs="Cambria Math"/>
          <w:color w:val="000000" w:themeColor="text1"/>
          <w:sz w:val="20"/>
          <w:szCs w:val="20"/>
          <w:lang w:val="nb-NO"/>
        </w:rPr>
        <w:t>‑</w:t>
      </w:r>
      <w:r w:rsidRPr="006C2CF0">
        <w:rPr>
          <w:color w:val="000000" w:themeColor="text1"/>
          <w:sz w:val="20"/>
          <w:szCs w:val="20"/>
          <w:lang w:val="nb-NO"/>
        </w:rPr>
        <w:t xml:space="preserve">basert journalføring. Preutfyllingen tar utgangspunkt i funksjonalitet for talegjenkjenning som </w:t>
      </w:r>
      <w:r>
        <w:rPr>
          <w:color w:val="000000" w:themeColor="text1"/>
          <w:sz w:val="20"/>
          <w:szCs w:val="20"/>
          <w:lang w:val="nb-NO"/>
        </w:rPr>
        <w:t>var</w:t>
      </w:r>
      <w:r w:rsidRPr="006C2CF0">
        <w:rPr>
          <w:color w:val="000000" w:themeColor="text1"/>
          <w:sz w:val="20"/>
          <w:szCs w:val="20"/>
          <w:lang w:val="nb-NO"/>
        </w:rPr>
        <w:t xml:space="preserve"> </w:t>
      </w:r>
      <w:r w:rsidRPr="004A78A0">
        <w:rPr>
          <w:color w:val="000000" w:themeColor="text1"/>
          <w:sz w:val="20"/>
          <w:szCs w:val="20"/>
          <w:lang w:val="nb-NO"/>
        </w:rPr>
        <w:t xml:space="preserve">tilgjengelig på markedet da malen ble laget, og er ikke knyttet til en bestemt leverandør. </w:t>
      </w:r>
    </w:p>
    <w:p w14:paraId="35312285" w14:textId="77777777" w:rsidR="00AC3DCC" w:rsidRPr="004A78A0" w:rsidRDefault="00AC3DCC" w:rsidP="00AC3DCC">
      <w:pPr>
        <w:rPr>
          <w:sz w:val="20"/>
          <w:szCs w:val="20"/>
          <w:lang w:val="nb-NO"/>
        </w:rPr>
      </w:pPr>
      <w:r w:rsidRPr="004A78A0">
        <w:rPr>
          <w:sz w:val="20"/>
          <w:szCs w:val="20"/>
          <w:lang w:val="nb-NO"/>
        </w:rPr>
        <w:t xml:space="preserve">Kommunen har ansvaret for å gjennomgå, tilpasse og ferdigstille DPIA-en. Vurderingene i malen bygger på bestemte forutsetninger om løsning og bruk. Dersom disse forutsetningene ikke stemmer med den løsningen kommunen planlegger å ta i bruk, må vurderingene og tiltakene justeres tilsvarende. Kommunen må selv kontrollere at de juridiske vurderingene i malen passer for den aktuelle løsningen og bruken. </w:t>
      </w:r>
    </w:p>
    <w:p w14:paraId="32C45A96" w14:textId="77777777" w:rsidR="00F37971" w:rsidRPr="004A78A0" w:rsidRDefault="00F37971" w:rsidP="00F37971">
      <w:pPr>
        <w:tabs>
          <w:tab w:val="left" w:pos="2257"/>
        </w:tabs>
        <w:rPr>
          <w:sz w:val="20"/>
          <w:szCs w:val="20"/>
          <w:lang w:val="nb-NO"/>
        </w:rPr>
      </w:pPr>
      <w:r w:rsidRPr="004A78A0">
        <w:rPr>
          <w:sz w:val="20"/>
          <w:szCs w:val="20"/>
          <w:lang w:val="nb-NO"/>
        </w:rPr>
        <w:t xml:space="preserve">Malen er laget for </w:t>
      </w:r>
      <w:r w:rsidRPr="004A78A0">
        <w:rPr>
          <w:color w:val="000000" w:themeColor="text1"/>
          <w:sz w:val="20"/>
          <w:szCs w:val="20"/>
          <w:lang w:val="nb-NO"/>
        </w:rPr>
        <w:t>kommunalt ansatte fastlegers bruk av talegjenkjenning, der kommunen er behandlingsansvarlig. Den</w:t>
      </w:r>
      <w:r w:rsidRPr="004A78A0">
        <w:rPr>
          <w:sz w:val="20"/>
          <w:szCs w:val="20"/>
          <w:lang w:val="nb-NO"/>
        </w:rPr>
        <w:t xml:space="preserve"> vil likevel langt på vei også kunne benyttes av næringsdrivende fastleger i en kommune. I slike tilfeller må henvisninger til kommunen erstattes med den næringsdrivendes virksomhet, som også vil ha ansvar for utfyllingen av DPIA-en og aktuelle tiltak.  </w:t>
      </w:r>
    </w:p>
    <w:p w14:paraId="31D3F1CD" w14:textId="77777777" w:rsidR="00F37971" w:rsidRPr="004A78A0" w:rsidRDefault="00F37971" w:rsidP="00F37971">
      <w:pPr>
        <w:tabs>
          <w:tab w:val="left" w:pos="2257"/>
        </w:tabs>
        <w:rPr>
          <w:sz w:val="20"/>
          <w:szCs w:val="20"/>
          <w:lang w:val="nb-NO"/>
        </w:rPr>
      </w:pPr>
      <w:r w:rsidRPr="004A78A0">
        <w:rPr>
          <w:sz w:val="20"/>
          <w:szCs w:val="20"/>
          <w:lang w:val="nb-NO"/>
        </w:rPr>
        <w:t xml:space="preserve">DPIA-malen vil ellers kunne brukes som et utgangspunkt for lignende funksjonalitet eller der talegjenkjenning benyttes i andre sammenhenger. Da må kommunen gjøre grundige vurderinger av om de rettslige vurderingene, risikoene og tiltakene fortsatt er dekkende, og gjøre nødvendige tilpasninger. </w:t>
      </w:r>
    </w:p>
    <w:p w14:paraId="2E36CCC3" w14:textId="0AEAB967" w:rsidR="00543D71" w:rsidRPr="00CE19AE" w:rsidRDefault="00245F25" w:rsidP="00F37971">
      <w:pPr>
        <w:tabs>
          <w:tab w:val="left" w:pos="2257"/>
        </w:tabs>
        <w:rPr>
          <w:sz w:val="20"/>
          <w:szCs w:val="20"/>
          <w:lang w:val="nb-NO"/>
        </w:rPr>
      </w:pPr>
      <w:r>
        <w:rPr>
          <w:sz w:val="20"/>
          <w:szCs w:val="20"/>
          <w:lang w:val="nb-NO"/>
        </w:rPr>
        <w:t xml:space="preserve">Tabellen under beskriver innholdet i DPIA-malen, og </w:t>
      </w:r>
      <w:r w:rsidR="009C338D" w:rsidRPr="004A78A0">
        <w:rPr>
          <w:sz w:val="20"/>
          <w:szCs w:val="20"/>
          <w:lang w:val="nb-NO"/>
        </w:rPr>
        <w:t>hvor det er behov justeringer og ytterligere utfylling fra kommune.</w:t>
      </w:r>
    </w:p>
    <w:tbl>
      <w:tblPr>
        <w:tblStyle w:val="Tabellrutenett"/>
        <w:tblW w:w="5000" w:type="pct"/>
        <w:jc w:val="center"/>
        <w:tblLayout w:type="fixed"/>
        <w:tblLook w:val="04A0" w:firstRow="1" w:lastRow="0" w:firstColumn="1" w:lastColumn="0" w:noHBand="0" w:noVBand="1"/>
      </w:tblPr>
      <w:tblGrid>
        <w:gridCol w:w="1272"/>
        <w:gridCol w:w="1842"/>
        <w:gridCol w:w="1561"/>
        <w:gridCol w:w="1556"/>
        <w:gridCol w:w="3119"/>
      </w:tblGrid>
      <w:tr w:rsidR="002D73D3" w:rsidRPr="00C86612" w14:paraId="6B6A6725" w14:textId="3B83F3C2" w:rsidTr="002D73D3">
        <w:trPr>
          <w:trHeight w:val="315"/>
          <w:jc w:val="center"/>
        </w:trPr>
        <w:tc>
          <w:tcPr>
            <w:tcW w:w="680" w:type="pct"/>
            <w:shd w:val="clear" w:color="auto" w:fill="C00000"/>
          </w:tcPr>
          <w:p w14:paraId="1F395799" w14:textId="695D7520" w:rsidR="002D73D3" w:rsidRPr="00EC3D46" w:rsidRDefault="002D73D3" w:rsidP="002D73D3">
            <w:pPr>
              <w:rPr>
                <w:sz w:val="16"/>
                <w:szCs w:val="16"/>
              </w:rPr>
            </w:pPr>
            <w:r w:rsidRPr="00EC3D46">
              <w:rPr>
                <w:sz w:val="16"/>
                <w:szCs w:val="16"/>
              </w:rPr>
              <w:t>Kapittel</w:t>
            </w:r>
          </w:p>
        </w:tc>
        <w:tc>
          <w:tcPr>
            <w:tcW w:w="985" w:type="pct"/>
            <w:shd w:val="clear" w:color="auto" w:fill="C00000"/>
          </w:tcPr>
          <w:p w14:paraId="75E23B15" w14:textId="77777777" w:rsidR="002D73D3" w:rsidRPr="00EC3D46" w:rsidRDefault="002D73D3" w:rsidP="002D73D3">
            <w:pPr>
              <w:rPr>
                <w:sz w:val="16"/>
                <w:szCs w:val="16"/>
              </w:rPr>
            </w:pPr>
            <w:r w:rsidRPr="00EC3D46">
              <w:rPr>
                <w:sz w:val="16"/>
                <w:szCs w:val="16"/>
              </w:rPr>
              <w:t>Beskrivelse</w:t>
            </w:r>
          </w:p>
        </w:tc>
        <w:tc>
          <w:tcPr>
            <w:tcW w:w="1667" w:type="pct"/>
            <w:gridSpan w:val="2"/>
            <w:shd w:val="clear" w:color="auto" w:fill="C00000"/>
          </w:tcPr>
          <w:p w14:paraId="03017ECE" w14:textId="70549461" w:rsidR="002D73D3" w:rsidRPr="00EC3D46" w:rsidRDefault="002D73D3" w:rsidP="002D73D3">
            <w:pPr>
              <w:rPr>
                <w:sz w:val="16"/>
                <w:szCs w:val="16"/>
              </w:rPr>
            </w:pPr>
            <w:r>
              <w:rPr>
                <w:sz w:val="16"/>
                <w:szCs w:val="16"/>
              </w:rPr>
              <w:t>Når malen brukes innenfor beskrevet bruksområde</w:t>
            </w:r>
          </w:p>
        </w:tc>
        <w:tc>
          <w:tcPr>
            <w:tcW w:w="1668" w:type="pct"/>
            <w:shd w:val="clear" w:color="auto" w:fill="C00000"/>
          </w:tcPr>
          <w:p w14:paraId="502B2FDF" w14:textId="77CD3310" w:rsidR="002D73D3" w:rsidRPr="00EC3D46" w:rsidRDefault="002D73D3" w:rsidP="002D73D3">
            <w:pPr>
              <w:rPr>
                <w:sz w:val="16"/>
                <w:szCs w:val="16"/>
              </w:rPr>
            </w:pPr>
            <w:r>
              <w:rPr>
                <w:sz w:val="16"/>
                <w:szCs w:val="16"/>
              </w:rPr>
              <w:t>Når malen brukes til andre formal eller på andre områder</w:t>
            </w:r>
          </w:p>
        </w:tc>
      </w:tr>
      <w:tr w:rsidR="00A204D5" w14:paraId="6DACF11D" w14:textId="659A1749" w:rsidTr="00A204D5">
        <w:trPr>
          <w:jc w:val="center"/>
        </w:trPr>
        <w:tc>
          <w:tcPr>
            <w:tcW w:w="5000" w:type="pct"/>
            <w:gridSpan w:val="5"/>
            <w:shd w:val="clear" w:color="auto" w:fill="C00000"/>
          </w:tcPr>
          <w:p w14:paraId="637C461A" w14:textId="526F5389" w:rsidR="00A204D5" w:rsidRPr="00EC3D46" w:rsidRDefault="00A204D5" w:rsidP="00BD4A1D">
            <w:pPr>
              <w:rPr>
                <w:sz w:val="16"/>
                <w:szCs w:val="16"/>
              </w:rPr>
            </w:pPr>
            <w:r w:rsidRPr="00EC3D46">
              <w:rPr>
                <w:sz w:val="16"/>
                <w:szCs w:val="16"/>
              </w:rPr>
              <w:t>Hoveddokumentet</w:t>
            </w:r>
          </w:p>
        </w:tc>
      </w:tr>
      <w:tr w:rsidR="00246C26" w:rsidRPr="00CF41A9" w14:paraId="25FF8180" w14:textId="00E2BF03" w:rsidTr="002D73D3">
        <w:trPr>
          <w:jc w:val="center"/>
        </w:trPr>
        <w:tc>
          <w:tcPr>
            <w:tcW w:w="680" w:type="pct"/>
            <w:shd w:val="clear" w:color="auto" w:fill="FCDCE4"/>
          </w:tcPr>
          <w:p w14:paraId="1EAAD58E" w14:textId="4BE1AB12" w:rsidR="00246C26" w:rsidRPr="00EC3D46" w:rsidRDefault="00246C26" w:rsidP="00BD4A1D">
            <w:pPr>
              <w:rPr>
                <w:b/>
                <w:bCs/>
                <w:sz w:val="16"/>
                <w:szCs w:val="16"/>
              </w:rPr>
            </w:pPr>
            <w:r w:rsidRPr="00EC3D46">
              <w:rPr>
                <w:b/>
                <w:bCs/>
                <w:sz w:val="16"/>
                <w:szCs w:val="16"/>
              </w:rPr>
              <w:t>Kapittel 1 – Bakgrunn og om DPIA</w:t>
            </w:r>
          </w:p>
        </w:tc>
        <w:tc>
          <w:tcPr>
            <w:tcW w:w="985" w:type="pct"/>
            <w:shd w:val="clear" w:color="auto" w:fill="FCDCE4"/>
          </w:tcPr>
          <w:p w14:paraId="1ACF7158" w14:textId="77777777" w:rsidR="00246C26" w:rsidRPr="00EC3D46" w:rsidRDefault="00246C26" w:rsidP="00BD4A1D">
            <w:pPr>
              <w:rPr>
                <w:sz w:val="16"/>
                <w:szCs w:val="16"/>
              </w:rPr>
            </w:pPr>
            <w:r w:rsidRPr="00EC3D46">
              <w:rPr>
                <w:sz w:val="16"/>
                <w:szCs w:val="16"/>
              </w:rPr>
              <w:t xml:space="preserve">Inneholder informasjon om hva en DPIA er og hva som er omfanget av denne DPIA. </w:t>
            </w:r>
          </w:p>
        </w:tc>
        <w:tc>
          <w:tcPr>
            <w:tcW w:w="1667" w:type="pct"/>
            <w:gridSpan w:val="2"/>
          </w:tcPr>
          <w:p w14:paraId="6B41F30F" w14:textId="77777777" w:rsidR="002A6682" w:rsidRPr="000E646A" w:rsidRDefault="002A6682" w:rsidP="00BD4A1D">
            <w:pPr>
              <w:pStyle w:val="Listeavsnitt"/>
              <w:numPr>
                <w:ilvl w:val="0"/>
                <w:numId w:val="94"/>
              </w:numPr>
              <w:spacing w:line="279" w:lineRule="auto"/>
              <w:rPr>
                <w:sz w:val="16"/>
                <w:szCs w:val="16"/>
              </w:rPr>
            </w:pPr>
            <w:r w:rsidRPr="000E646A">
              <w:rPr>
                <w:sz w:val="16"/>
                <w:szCs w:val="16"/>
              </w:rPr>
              <w:t xml:space="preserve">Fyll inn eller tilpass teksten der dette er angitt i </w:t>
            </w:r>
            <w:proofErr w:type="spellStart"/>
            <w:r w:rsidRPr="000E646A">
              <w:rPr>
                <w:sz w:val="16"/>
                <w:szCs w:val="16"/>
              </w:rPr>
              <w:t>hakeparantes</w:t>
            </w:r>
            <w:proofErr w:type="spellEnd"/>
            <w:r w:rsidRPr="000E646A">
              <w:rPr>
                <w:sz w:val="16"/>
                <w:szCs w:val="16"/>
              </w:rPr>
              <w:t xml:space="preserve">. </w:t>
            </w:r>
          </w:p>
          <w:p w14:paraId="4FA91E62" w14:textId="23263E4D" w:rsidR="00246C26" w:rsidRPr="0009284B" w:rsidRDefault="002A6682" w:rsidP="00BD4A1D">
            <w:pPr>
              <w:pStyle w:val="Listeavsnitt"/>
              <w:numPr>
                <w:ilvl w:val="0"/>
                <w:numId w:val="94"/>
              </w:numPr>
              <w:rPr>
                <w:sz w:val="16"/>
                <w:szCs w:val="16"/>
              </w:rPr>
            </w:pPr>
            <w:r w:rsidRPr="000E646A">
              <w:rPr>
                <w:sz w:val="16"/>
                <w:szCs w:val="16"/>
              </w:rPr>
              <w:t>Kontroller at beskrivelser og vurderinger passer for den planlagte løsningen og bruken, og gjør nødvendige endringer</w:t>
            </w:r>
            <w:r>
              <w:rPr>
                <w:sz w:val="16"/>
                <w:szCs w:val="16"/>
              </w:rPr>
              <w:t xml:space="preserve"> ved behov</w:t>
            </w:r>
            <w:r w:rsidRPr="000E646A">
              <w:rPr>
                <w:sz w:val="16"/>
                <w:szCs w:val="16"/>
              </w:rPr>
              <w:t>.</w:t>
            </w:r>
          </w:p>
        </w:tc>
        <w:tc>
          <w:tcPr>
            <w:tcW w:w="1668" w:type="pct"/>
          </w:tcPr>
          <w:p w14:paraId="7C63FC63" w14:textId="3BA68C05" w:rsidR="00BA0FA6" w:rsidRPr="00EC3D46" w:rsidRDefault="00BA0FA6" w:rsidP="00BD4A1D">
            <w:pPr>
              <w:rPr>
                <w:sz w:val="16"/>
                <w:szCs w:val="16"/>
              </w:rPr>
            </w:pPr>
            <w:r>
              <w:rPr>
                <w:sz w:val="16"/>
                <w:szCs w:val="16"/>
              </w:rPr>
              <w:t>Vurder om det er behov for mer omfattende endringer. Det anbefales særlig at dere vurdere punktene under grundig.</w:t>
            </w:r>
          </w:p>
          <w:p w14:paraId="22D64FE3" w14:textId="77777777" w:rsidR="00BA0FA6" w:rsidRPr="00EC3D46" w:rsidRDefault="00BA0FA6" w:rsidP="00BD4A1D">
            <w:pPr>
              <w:pStyle w:val="Listeavsnitt"/>
              <w:numPr>
                <w:ilvl w:val="0"/>
                <w:numId w:val="105"/>
              </w:numPr>
              <w:rPr>
                <w:sz w:val="16"/>
                <w:szCs w:val="16"/>
              </w:rPr>
            </w:pPr>
            <w:r w:rsidRPr="00EC3D46">
              <w:rPr>
                <w:sz w:val="16"/>
                <w:szCs w:val="16"/>
              </w:rPr>
              <w:t>Pkt. 1.2. der</w:t>
            </w:r>
            <w:r>
              <w:rPr>
                <w:sz w:val="16"/>
                <w:szCs w:val="16"/>
              </w:rPr>
              <w:t>s</w:t>
            </w:r>
            <w:r w:rsidRPr="00EC3D46">
              <w:rPr>
                <w:sz w:val="16"/>
                <w:szCs w:val="16"/>
              </w:rPr>
              <w:t xml:space="preserve">om det er andre relevante betraktninger knyttet til hvorvidt DPIA skal gjennomføres. </w:t>
            </w:r>
          </w:p>
          <w:p w14:paraId="0D49C2F5" w14:textId="77777777" w:rsidR="00BA0FA6" w:rsidRDefault="00BA0FA6" w:rsidP="00BD4A1D">
            <w:pPr>
              <w:pStyle w:val="Listeavsnitt"/>
              <w:numPr>
                <w:ilvl w:val="0"/>
                <w:numId w:val="105"/>
              </w:numPr>
              <w:rPr>
                <w:sz w:val="16"/>
                <w:szCs w:val="16"/>
              </w:rPr>
            </w:pPr>
            <w:r w:rsidRPr="00EC3D46">
              <w:rPr>
                <w:sz w:val="16"/>
                <w:szCs w:val="16"/>
              </w:rPr>
              <w:t xml:space="preserve">Pkt. 1.3. dersom formålsutvidelsen medfører at den beskrevne avgrensningen er feil. </w:t>
            </w:r>
          </w:p>
          <w:p w14:paraId="15C67710" w14:textId="3CE08B38" w:rsidR="00246C26" w:rsidRPr="00CC235C" w:rsidRDefault="00BA0FA6" w:rsidP="00BD4A1D">
            <w:pPr>
              <w:pStyle w:val="Listeavsnitt"/>
              <w:numPr>
                <w:ilvl w:val="0"/>
                <w:numId w:val="105"/>
              </w:numPr>
              <w:rPr>
                <w:sz w:val="16"/>
                <w:szCs w:val="16"/>
              </w:rPr>
            </w:pPr>
            <w:r w:rsidRPr="00CC235C">
              <w:rPr>
                <w:sz w:val="16"/>
                <w:szCs w:val="16"/>
              </w:rPr>
              <w:t>Pkt. 1.4. dersom formålsutvidelsen medfører at DPIA som minimum skal oppdateres oftere.</w:t>
            </w:r>
          </w:p>
        </w:tc>
      </w:tr>
      <w:tr w:rsidR="00246C26" w:rsidRPr="00CF41A9" w14:paraId="38C2F8F1" w14:textId="60220D88" w:rsidTr="002D73D3">
        <w:trPr>
          <w:jc w:val="center"/>
        </w:trPr>
        <w:tc>
          <w:tcPr>
            <w:tcW w:w="680" w:type="pct"/>
            <w:shd w:val="clear" w:color="auto" w:fill="FCDCE4"/>
          </w:tcPr>
          <w:p w14:paraId="5617D48E" w14:textId="77777777" w:rsidR="00246C26" w:rsidRPr="00EC3D46" w:rsidRDefault="00246C26" w:rsidP="00BD4A1D">
            <w:pPr>
              <w:rPr>
                <w:b/>
                <w:bCs/>
                <w:sz w:val="16"/>
                <w:szCs w:val="16"/>
              </w:rPr>
            </w:pPr>
            <w:r w:rsidRPr="00EC3D46">
              <w:rPr>
                <w:b/>
                <w:bCs/>
                <w:sz w:val="16"/>
                <w:szCs w:val="16"/>
              </w:rPr>
              <w:t xml:space="preserve">Kapittel 2 – Dataflyt </w:t>
            </w:r>
          </w:p>
        </w:tc>
        <w:tc>
          <w:tcPr>
            <w:tcW w:w="985" w:type="pct"/>
            <w:shd w:val="clear" w:color="auto" w:fill="FCDCE4"/>
          </w:tcPr>
          <w:p w14:paraId="6B42293E" w14:textId="77777777" w:rsidR="00246C26" w:rsidRPr="00EC3D46" w:rsidRDefault="00246C26" w:rsidP="00BD4A1D">
            <w:pPr>
              <w:rPr>
                <w:sz w:val="16"/>
                <w:szCs w:val="16"/>
              </w:rPr>
            </w:pPr>
            <w:r w:rsidRPr="00EC3D46">
              <w:rPr>
                <w:sz w:val="16"/>
                <w:szCs w:val="16"/>
              </w:rPr>
              <w:t xml:space="preserve">Gir informasjon om løsningen som er valgt, hvordan dataflyten skjer, hvilke opplysninger som behandles og hvem de registrerte er. </w:t>
            </w:r>
          </w:p>
        </w:tc>
        <w:tc>
          <w:tcPr>
            <w:tcW w:w="1667" w:type="pct"/>
            <w:gridSpan w:val="2"/>
          </w:tcPr>
          <w:p w14:paraId="67BF80F4" w14:textId="746E90F2" w:rsidR="00246C26" w:rsidRPr="00C30931" w:rsidRDefault="006F3959" w:rsidP="00BD4A1D">
            <w:pPr>
              <w:pStyle w:val="Listeavsnitt"/>
              <w:numPr>
                <w:ilvl w:val="0"/>
                <w:numId w:val="95"/>
              </w:numPr>
              <w:rPr>
                <w:sz w:val="16"/>
                <w:szCs w:val="16"/>
              </w:rPr>
            </w:pPr>
            <w:r>
              <w:rPr>
                <w:sz w:val="16"/>
                <w:szCs w:val="16"/>
              </w:rPr>
              <w:t>Gå gjennom og fyll ut informasjon i alle deler av kapitlet. Du finner veiledning og eksempler til beskrivelser i malen.</w:t>
            </w:r>
          </w:p>
        </w:tc>
        <w:tc>
          <w:tcPr>
            <w:tcW w:w="1668" w:type="pct"/>
          </w:tcPr>
          <w:p w14:paraId="156E1717" w14:textId="32410C9E" w:rsidR="00246C26" w:rsidRPr="00C30931" w:rsidRDefault="00BF4DB7" w:rsidP="00BD4A1D">
            <w:pPr>
              <w:pStyle w:val="Listeavsnitt"/>
              <w:numPr>
                <w:ilvl w:val="0"/>
                <w:numId w:val="95"/>
              </w:numPr>
              <w:rPr>
                <w:sz w:val="16"/>
                <w:szCs w:val="16"/>
              </w:rPr>
            </w:pPr>
            <w:r>
              <w:rPr>
                <w:sz w:val="16"/>
                <w:szCs w:val="16"/>
              </w:rPr>
              <w:t>Gå nøye</w:t>
            </w:r>
            <w:r w:rsidR="003A159F">
              <w:rPr>
                <w:sz w:val="16"/>
                <w:szCs w:val="16"/>
              </w:rPr>
              <w:t xml:space="preserve"> </w:t>
            </w:r>
            <w:r>
              <w:rPr>
                <w:sz w:val="16"/>
                <w:szCs w:val="16"/>
              </w:rPr>
              <w:t xml:space="preserve">gjennom </w:t>
            </w:r>
            <w:r w:rsidR="003A159F">
              <w:rPr>
                <w:sz w:val="16"/>
                <w:szCs w:val="16"/>
              </w:rPr>
              <w:t xml:space="preserve">kapitlet og juster beskrivelser. </w:t>
            </w:r>
          </w:p>
        </w:tc>
      </w:tr>
      <w:tr w:rsidR="00246C26" w:rsidRPr="00CF41A9" w14:paraId="3DB3CDD2" w14:textId="69AEE71D" w:rsidTr="002D73D3">
        <w:trPr>
          <w:jc w:val="center"/>
        </w:trPr>
        <w:tc>
          <w:tcPr>
            <w:tcW w:w="680" w:type="pct"/>
            <w:shd w:val="clear" w:color="auto" w:fill="FCDCE4"/>
          </w:tcPr>
          <w:p w14:paraId="2AD50966" w14:textId="00F127BB" w:rsidR="00246C26" w:rsidRPr="00EC3D46" w:rsidRDefault="00246C26" w:rsidP="00BD4A1D">
            <w:pPr>
              <w:rPr>
                <w:b/>
                <w:bCs/>
                <w:sz w:val="16"/>
                <w:szCs w:val="16"/>
              </w:rPr>
            </w:pPr>
            <w:r w:rsidRPr="00EC3D46">
              <w:rPr>
                <w:b/>
                <w:bCs/>
                <w:sz w:val="16"/>
                <w:szCs w:val="16"/>
              </w:rPr>
              <w:t xml:space="preserve">Kapittel 3 – Rettslige rammer for bruk av </w:t>
            </w:r>
            <w:r w:rsidRPr="00EC3D46">
              <w:rPr>
                <w:b/>
                <w:bCs/>
                <w:sz w:val="16"/>
                <w:szCs w:val="16"/>
              </w:rPr>
              <w:lastRenderedPageBreak/>
              <w:t>tale</w:t>
            </w:r>
            <w:r>
              <w:rPr>
                <w:b/>
                <w:bCs/>
                <w:sz w:val="16"/>
                <w:szCs w:val="16"/>
              </w:rPr>
              <w:t>gjenkjenning</w:t>
            </w:r>
          </w:p>
        </w:tc>
        <w:tc>
          <w:tcPr>
            <w:tcW w:w="985" w:type="pct"/>
            <w:shd w:val="clear" w:color="auto" w:fill="FCDCE4"/>
          </w:tcPr>
          <w:p w14:paraId="49D64B59" w14:textId="54B25188" w:rsidR="00246C26" w:rsidRPr="00EC3D46" w:rsidRDefault="00246C26" w:rsidP="00BD4A1D">
            <w:pPr>
              <w:rPr>
                <w:sz w:val="16"/>
                <w:szCs w:val="16"/>
              </w:rPr>
            </w:pPr>
            <w:r w:rsidRPr="00EC3D46">
              <w:rPr>
                <w:sz w:val="16"/>
                <w:szCs w:val="16"/>
              </w:rPr>
              <w:lastRenderedPageBreak/>
              <w:t>Vurdering av formål, rettslige rammer for bruk</w:t>
            </w:r>
            <w:r>
              <w:rPr>
                <w:sz w:val="16"/>
                <w:szCs w:val="16"/>
              </w:rPr>
              <w:t xml:space="preserve"> av</w:t>
            </w:r>
            <w:r w:rsidRPr="00EC3D46">
              <w:rPr>
                <w:sz w:val="16"/>
                <w:szCs w:val="16"/>
              </w:rPr>
              <w:t xml:space="preserve"> tale</w:t>
            </w:r>
            <w:r>
              <w:rPr>
                <w:sz w:val="16"/>
                <w:szCs w:val="16"/>
              </w:rPr>
              <w:t>gjenkjenning</w:t>
            </w:r>
            <w:r w:rsidRPr="00EC3D46">
              <w:rPr>
                <w:sz w:val="16"/>
                <w:szCs w:val="16"/>
              </w:rPr>
              <w:t xml:space="preserve"> og </w:t>
            </w:r>
            <w:r w:rsidRPr="00EC3D46">
              <w:rPr>
                <w:sz w:val="16"/>
                <w:szCs w:val="16"/>
              </w:rPr>
              <w:lastRenderedPageBreak/>
              <w:t xml:space="preserve">vurdering av nødvendighet og proporsjonalitet. </w:t>
            </w:r>
          </w:p>
        </w:tc>
        <w:tc>
          <w:tcPr>
            <w:tcW w:w="1667" w:type="pct"/>
            <w:gridSpan w:val="2"/>
          </w:tcPr>
          <w:p w14:paraId="504B4199" w14:textId="10A51C3D" w:rsidR="00653E71" w:rsidRPr="000E646A" w:rsidRDefault="00653E71" w:rsidP="00BD4A1D">
            <w:pPr>
              <w:pStyle w:val="Listeavsnitt"/>
              <w:numPr>
                <w:ilvl w:val="0"/>
                <w:numId w:val="96"/>
              </w:numPr>
              <w:spacing w:line="279" w:lineRule="auto"/>
              <w:rPr>
                <w:sz w:val="16"/>
                <w:szCs w:val="16"/>
              </w:rPr>
            </w:pPr>
            <w:r w:rsidRPr="000E646A">
              <w:rPr>
                <w:sz w:val="16"/>
                <w:szCs w:val="16"/>
              </w:rPr>
              <w:lastRenderedPageBreak/>
              <w:t xml:space="preserve">Fyll inn eller tilpass teksten der dette er angitt i </w:t>
            </w:r>
            <w:r w:rsidR="00621758" w:rsidRPr="000E646A">
              <w:rPr>
                <w:sz w:val="16"/>
                <w:szCs w:val="16"/>
              </w:rPr>
              <w:t>hakeparentes</w:t>
            </w:r>
            <w:r w:rsidRPr="000E646A">
              <w:rPr>
                <w:sz w:val="16"/>
                <w:szCs w:val="16"/>
              </w:rPr>
              <w:t xml:space="preserve">. </w:t>
            </w:r>
          </w:p>
          <w:p w14:paraId="77EF9854" w14:textId="7B3515F2" w:rsidR="00246C26" w:rsidRPr="0009284B" w:rsidRDefault="00653E71" w:rsidP="00BD4A1D">
            <w:pPr>
              <w:pStyle w:val="Listeavsnitt"/>
              <w:numPr>
                <w:ilvl w:val="0"/>
                <w:numId w:val="96"/>
              </w:numPr>
              <w:rPr>
                <w:sz w:val="16"/>
                <w:szCs w:val="16"/>
              </w:rPr>
            </w:pPr>
            <w:r w:rsidRPr="000E646A">
              <w:rPr>
                <w:sz w:val="16"/>
                <w:szCs w:val="16"/>
              </w:rPr>
              <w:lastRenderedPageBreak/>
              <w:t>Kontroller at beskrivelser og vurderinger passer for den planlagte løsningen og bruken, og gjør nødvendige endringer ved behov.</w:t>
            </w:r>
          </w:p>
        </w:tc>
        <w:tc>
          <w:tcPr>
            <w:tcW w:w="1668" w:type="pct"/>
          </w:tcPr>
          <w:p w14:paraId="3053E2B3" w14:textId="77777777" w:rsidR="006852D9" w:rsidRDefault="006852D9" w:rsidP="00BD4A1D">
            <w:pPr>
              <w:rPr>
                <w:sz w:val="16"/>
                <w:szCs w:val="16"/>
              </w:rPr>
            </w:pPr>
            <w:r w:rsidRPr="00CC235C">
              <w:rPr>
                <w:sz w:val="16"/>
                <w:szCs w:val="16"/>
              </w:rPr>
              <w:lastRenderedPageBreak/>
              <w:t>Vurder om det er behov for mer omfattende endringer. Det anbefales særlig at dere vurdere punktene under grundig.</w:t>
            </w:r>
          </w:p>
          <w:p w14:paraId="21D530AC" w14:textId="77777777" w:rsidR="006852D9" w:rsidRDefault="006852D9" w:rsidP="00BD4A1D">
            <w:pPr>
              <w:pStyle w:val="Listeavsnitt"/>
              <w:numPr>
                <w:ilvl w:val="0"/>
                <w:numId w:val="106"/>
              </w:numPr>
              <w:rPr>
                <w:sz w:val="16"/>
                <w:szCs w:val="16"/>
              </w:rPr>
            </w:pPr>
            <w:r w:rsidRPr="00CC235C">
              <w:rPr>
                <w:sz w:val="16"/>
                <w:szCs w:val="16"/>
              </w:rPr>
              <w:lastRenderedPageBreak/>
              <w:t xml:space="preserve">Pkt. 3.2. utdype hva formålet med andre valgte funksjonaliteter er.  </w:t>
            </w:r>
          </w:p>
          <w:p w14:paraId="0D98E68F" w14:textId="77777777" w:rsidR="006852D9" w:rsidRDefault="006852D9" w:rsidP="00BD4A1D">
            <w:pPr>
              <w:pStyle w:val="Listeavsnitt"/>
              <w:numPr>
                <w:ilvl w:val="0"/>
                <w:numId w:val="106"/>
              </w:numPr>
              <w:rPr>
                <w:sz w:val="16"/>
                <w:szCs w:val="16"/>
              </w:rPr>
            </w:pPr>
            <w:r w:rsidRPr="00CC235C">
              <w:rPr>
                <w:sz w:val="16"/>
                <w:szCs w:val="16"/>
              </w:rPr>
              <w:t xml:space="preserve">Pkt. 3.3. vurdere og dokumentere det rettslige grunnlaget for andre valgte funksjonaliteter. </w:t>
            </w:r>
          </w:p>
          <w:p w14:paraId="037D754C" w14:textId="77777777" w:rsidR="009F05CD" w:rsidRDefault="006852D9" w:rsidP="00BD4A1D">
            <w:pPr>
              <w:pStyle w:val="Listeavsnitt"/>
              <w:numPr>
                <w:ilvl w:val="0"/>
                <w:numId w:val="106"/>
              </w:numPr>
              <w:rPr>
                <w:sz w:val="16"/>
                <w:szCs w:val="16"/>
              </w:rPr>
            </w:pPr>
            <w:r w:rsidRPr="00CC235C">
              <w:rPr>
                <w:sz w:val="16"/>
                <w:szCs w:val="16"/>
              </w:rPr>
              <w:t xml:space="preserve">Pkt. 3.4. foreta utvidet vurdering av nødvendighet og proporsjonalitet med behandling av opplysningene til øvrige valgte formål. </w:t>
            </w:r>
          </w:p>
          <w:p w14:paraId="75E541B6" w14:textId="21ACF69C" w:rsidR="00246C26" w:rsidRPr="00CC235C" w:rsidRDefault="006852D9" w:rsidP="00BD4A1D">
            <w:pPr>
              <w:pStyle w:val="Listeavsnitt"/>
              <w:numPr>
                <w:ilvl w:val="0"/>
                <w:numId w:val="106"/>
              </w:numPr>
              <w:rPr>
                <w:sz w:val="16"/>
                <w:szCs w:val="16"/>
              </w:rPr>
            </w:pPr>
            <w:r w:rsidRPr="00CC235C">
              <w:rPr>
                <w:sz w:val="16"/>
                <w:szCs w:val="16"/>
              </w:rPr>
              <w:t>Pkt. 3.6. vurdere hvorvidt beskrivelsen av registrertes rettigheter og hvorvidt de kan oppnås i den nye behandlingen er dekkende.</w:t>
            </w:r>
          </w:p>
        </w:tc>
      </w:tr>
      <w:tr w:rsidR="00246C26" w:rsidRPr="00CF41A9" w14:paraId="30D66F73" w14:textId="1850A0C4" w:rsidTr="002D73D3">
        <w:trPr>
          <w:jc w:val="center"/>
        </w:trPr>
        <w:tc>
          <w:tcPr>
            <w:tcW w:w="680" w:type="pct"/>
            <w:shd w:val="clear" w:color="auto" w:fill="FCDCE4"/>
          </w:tcPr>
          <w:p w14:paraId="35EBBC25" w14:textId="77777777" w:rsidR="00246C26" w:rsidRPr="00EC3D46" w:rsidRDefault="00246C26" w:rsidP="00BD4A1D">
            <w:pPr>
              <w:rPr>
                <w:b/>
                <w:bCs/>
                <w:sz w:val="16"/>
                <w:szCs w:val="16"/>
              </w:rPr>
            </w:pPr>
            <w:r w:rsidRPr="00EC3D46">
              <w:rPr>
                <w:b/>
                <w:bCs/>
                <w:sz w:val="16"/>
                <w:szCs w:val="16"/>
              </w:rPr>
              <w:lastRenderedPageBreak/>
              <w:t>Kapittel 4 – Risikovurdering og tiltaksliste</w:t>
            </w:r>
          </w:p>
        </w:tc>
        <w:tc>
          <w:tcPr>
            <w:tcW w:w="985" w:type="pct"/>
            <w:shd w:val="clear" w:color="auto" w:fill="FCDCE4"/>
          </w:tcPr>
          <w:p w14:paraId="2F9D9C87" w14:textId="49EEFC77" w:rsidR="00246C26" w:rsidRPr="00EC3D46" w:rsidRDefault="00246C26" w:rsidP="00BD4A1D">
            <w:pPr>
              <w:rPr>
                <w:sz w:val="16"/>
                <w:szCs w:val="16"/>
              </w:rPr>
            </w:pPr>
            <w:r>
              <w:rPr>
                <w:sz w:val="16"/>
                <w:szCs w:val="16"/>
              </w:rPr>
              <w:t xml:space="preserve">Vurdering av personvernrisiko for de registrertes rettigheter og friheter og forslag til tiltaksliste. Viser forenklet oversikt over risikoscenarier og forslag til tiltak. </w:t>
            </w:r>
          </w:p>
        </w:tc>
        <w:tc>
          <w:tcPr>
            <w:tcW w:w="1667" w:type="pct"/>
            <w:gridSpan w:val="2"/>
          </w:tcPr>
          <w:p w14:paraId="472221A1" w14:textId="77777777" w:rsidR="001A5B4D" w:rsidRPr="000E646A" w:rsidRDefault="001A5B4D" w:rsidP="00BD4A1D">
            <w:pPr>
              <w:pStyle w:val="Listeavsnitt"/>
              <w:numPr>
                <w:ilvl w:val="0"/>
                <w:numId w:val="97"/>
              </w:numPr>
              <w:spacing w:line="279" w:lineRule="auto"/>
              <w:rPr>
                <w:sz w:val="16"/>
                <w:szCs w:val="16"/>
              </w:rPr>
            </w:pPr>
            <w:r w:rsidRPr="000E646A">
              <w:rPr>
                <w:sz w:val="16"/>
                <w:szCs w:val="16"/>
              </w:rPr>
              <w:t>Se vedlegg F for detaljerte beskrivelser av risikoene som er oppsummert i kapittel 4.</w:t>
            </w:r>
          </w:p>
          <w:p w14:paraId="03710053" w14:textId="77777777" w:rsidR="001A5B4D" w:rsidRPr="000E646A" w:rsidRDefault="001A5B4D" w:rsidP="00BD4A1D">
            <w:pPr>
              <w:pStyle w:val="Listeavsnitt"/>
              <w:numPr>
                <w:ilvl w:val="0"/>
                <w:numId w:val="97"/>
              </w:numPr>
              <w:spacing w:line="279" w:lineRule="auto"/>
              <w:rPr>
                <w:sz w:val="16"/>
                <w:szCs w:val="16"/>
              </w:rPr>
            </w:pPr>
            <w:r w:rsidRPr="000E646A">
              <w:rPr>
                <w:sz w:val="16"/>
                <w:szCs w:val="16"/>
              </w:rPr>
              <w:t>Kontroller at de foreslåtte risikoscenariene og tiltakene er relevante for den planlagte løsningen og bruken, og gjør nødvendige endringer ved behov.</w:t>
            </w:r>
          </w:p>
          <w:p w14:paraId="212613AC" w14:textId="77777777" w:rsidR="001A5B4D" w:rsidRPr="000E646A" w:rsidRDefault="001A5B4D" w:rsidP="00BD4A1D">
            <w:pPr>
              <w:pStyle w:val="Listeavsnitt"/>
              <w:numPr>
                <w:ilvl w:val="0"/>
                <w:numId w:val="97"/>
              </w:numPr>
              <w:spacing w:line="279" w:lineRule="auto"/>
              <w:rPr>
                <w:sz w:val="16"/>
                <w:szCs w:val="16"/>
              </w:rPr>
            </w:pPr>
            <w:r w:rsidRPr="000E646A">
              <w:rPr>
                <w:sz w:val="16"/>
                <w:szCs w:val="16"/>
              </w:rPr>
              <w:t>Vurder sannsynligheten for hvert risikoscenario og beskriv forhold ved egen kommune som påvirker vurderingen. Bruk spørsmålene i sannsynlighetskolonnen som støtte.</w:t>
            </w:r>
          </w:p>
          <w:p w14:paraId="4CCD64B5" w14:textId="77777777" w:rsidR="001A5B4D" w:rsidRPr="000E646A" w:rsidRDefault="001A5B4D" w:rsidP="00BD4A1D">
            <w:pPr>
              <w:pStyle w:val="Listeavsnitt"/>
              <w:numPr>
                <w:ilvl w:val="0"/>
                <w:numId w:val="97"/>
              </w:numPr>
              <w:spacing w:line="279" w:lineRule="auto"/>
              <w:rPr>
                <w:sz w:val="16"/>
                <w:szCs w:val="16"/>
              </w:rPr>
            </w:pPr>
            <w:r w:rsidRPr="000E646A">
              <w:rPr>
                <w:sz w:val="16"/>
                <w:szCs w:val="16"/>
              </w:rPr>
              <w:t>Legg til nye risikoscenarier og tiltak i både kapittel 4 og vedlegg F dersom dette er relevant for den planlagte løsningen og bruken.</w:t>
            </w:r>
          </w:p>
          <w:p w14:paraId="535CF957" w14:textId="5416679F" w:rsidR="00246C26" w:rsidRPr="00453503" w:rsidRDefault="001A5B4D" w:rsidP="00BD4A1D">
            <w:pPr>
              <w:pStyle w:val="Listeavsnitt"/>
              <w:numPr>
                <w:ilvl w:val="0"/>
                <w:numId w:val="97"/>
              </w:numPr>
              <w:rPr>
                <w:sz w:val="16"/>
                <w:szCs w:val="16"/>
              </w:rPr>
            </w:pPr>
            <w:r w:rsidRPr="000E646A">
              <w:rPr>
                <w:sz w:val="16"/>
                <w:szCs w:val="16"/>
              </w:rPr>
              <w:t>Bruk tabellene i vedlegg F i stedet for oversikten i kapittel 4 dersom dette passer bedre for kommunens behov.</w:t>
            </w:r>
          </w:p>
        </w:tc>
        <w:tc>
          <w:tcPr>
            <w:tcW w:w="1668" w:type="pct"/>
          </w:tcPr>
          <w:p w14:paraId="7E6BDC3C" w14:textId="77777777" w:rsidR="002B0DD7" w:rsidRDefault="00EF768A" w:rsidP="002B0DD7">
            <w:pPr>
              <w:pStyle w:val="Listeavsnitt"/>
              <w:numPr>
                <w:ilvl w:val="0"/>
                <w:numId w:val="97"/>
              </w:numPr>
              <w:rPr>
                <w:sz w:val="16"/>
                <w:szCs w:val="16"/>
              </w:rPr>
            </w:pPr>
            <w:r w:rsidRPr="002B0DD7">
              <w:rPr>
                <w:sz w:val="16"/>
                <w:szCs w:val="16"/>
              </w:rPr>
              <w:t xml:space="preserve">Kommune må vurdere å oppdatere teksten, både for beskrivelse av konsekvens, sannsynlighet og score. </w:t>
            </w:r>
          </w:p>
          <w:p w14:paraId="3CB780BC" w14:textId="77777777" w:rsidR="002B0DD7" w:rsidRDefault="00EF768A" w:rsidP="002B0DD7">
            <w:pPr>
              <w:pStyle w:val="Listeavsnitt"/>
              <w:numPr>
                <w:ilvl w:val="0"/>
                <w:numId w:val="97"/>
              </w:numPr>
              <w:rPr>
                <w:sz w:val="16"/>
                <w:szCs w:val="16"/>
              </w:rPr>
            </w:pPr>
            <w:r w:rsidRPr="002B0DD7">
              <w:rPr>
                <w:sz w:val="16"/>
                <w:szCs w:val="16"/>
              </w:rPr>
              <w:t xml:space="preserve">I tillegg må kommunen vurdere om det er andre risikoscenarier og tiltak som er relevante ved </w:t>
            </w:r>
            <w:r w:rsidR="00C80E96" w:rsidRPr="002B0DD7">
              <w:rPr>
                <w:sz w:val="16"/>
                <w:szCs w:val="16"/>
              </w:rPr>
              <w:t xml:space="preserve">det nye formålet eller som følge av endrede funksjonaliteter. </w:t>
            </w:r>
          </w:p>
          <w:p w14:paraId="683439CC" w14:textId="0AECE26F" w:rsidR="00246C26" w:rsidRPr="002B0DD7" w:rsidRDefault="00C80E96" w:rsidP="002B0DD7">
            <w:pPr>
              <w:pStyle w:val="Listeavsnitt"/>
              <w:numPr>
                <w:ilvl w:val="0"/>
                <w:numId w:val="97"/>
              </w:numPr>
              <w:rPr>
                <w:sz w:val="16"/>
                <w:szCs w:val="16"/>
              </w:rPr>
            </w:pPr>
            <w:r w:rsidRPr="002B0DD7">
              <w:rPr>
                <w:sz w:val="16"/>
                <w:szCs w:val="16"/>
              </w:rPr>
              <w:t>Oppdatering av risikoscenarier og tiltak som er aktuelle, skal både rettes i kapittel 4 og i vedlegg F.</w:t>
            </w:r>
          </w:p>
        </w:tc>
      </w:tr>
      <w:tr w:rsidR="00246C26" w14:paraId="62EB24D0" w14:textId="4D85EC43" w:rsidTr="009C3879">
        <w:trPr>
          <w:jc w:val="center"/>
        </w:trPr>
        <w:tc>
          <w:tcPr>
            <w:tcW w:w="2500" w:type="pct"/>
            <w:gridSpan w:val="3"/>
            <w:shd w:val="clear" w:color="auto" w:fill="C00000"/>
          </w:tcPr>
          <w:p w14:paraId="2D7E5762" w14:textId="77777777" w:rsidR="00246C26" w:rsidRPr="001E40B1" w:rsidRDefault="00246C26" w:rsidP="00BD4A1D">
            <w:pPr>
              <w:rPr>
                <w:b/>
                <w:bCs/>
                <w:sz w:val="16"/>
                <w:szCs w:val="16"/>
              </w:rPr>
            </w:pPr>
            <w:r w:rsidRPr="001E40B1">
              <w:rPr>
                <w:b/>
                <w:bCs/>
                <w:sz w:val="16"/>
                <w:szCs w:val="16"/>
              </w:rPr>
              <w:t>Vedlegg</w:t>
            </w:r>
          </w:p>
        </w:tc>
        <w:tc>
          <w:tcPr>
            <w:tcW w:w="2500" w:type="pct"/>
            <w:gridSpan w:val="2"/>
            <w:shd w:val="clear" w:color="auto" w:fill="C00000"/>
          </w:tcPr>
          <w:p w14:paraId="25C59CCF" w14:textId="77777777" w:rsidR="00246C26" w:rsidRPr="001E40B1" w:rsidRDefault="00246C26" w:rsidP="00BD4A1D">
            <w:pPr>
              <w:rPr>
                <w:b/>
                <w:bCs/>
                <w:sz w:val="16"/>
                <w:szCs w:val="16"/>
              </w:rPr>
            </w:pPr>
          </w:p>
        </w:tc>
      </w:tr>
      <w:tr w:rsidR="00246C26" w:rsidRPr="00CF41A9" w14:paraId="5C29CFEE" w14:textId="11AD3361" w:rsidTr="002D73D3">
        <w:trPr>
          <w:jc w:val="center"/>
        </w:trPr>
        <w:tc>
          <w:tcPr>
            <w:tcW w:w="680" w:type="pct"/>
            <w:shd w:val="clear" w:color="auto" w:fill="FCDCE4"/>
          </w:tcPr>
          <w:p w14:paraId="71F03413" w14:textId="77777777" w:rsidR="00246C26" w:rsidRPr="00EC3D46" w:rsidRDefault="00246C26" w:rsidP="00BD4A1D">
            <w:pPr>
              <w:rPr>
                <w:b/>
                <w:bCs/>
                <w:sz w:val="16"/>
                <w:szCs w:val="16"/>
              </w:rPr>
            </w:pPr>
            <w:r w:rsidRPr="00EC3D46">
              <w:rPr>
                <w:b/>
                <w:bCs/>
                <w:sz w:val="16"/>
                <w:szCs w:val="16"/>
              </w:rPr>
              <w:t>Vedlegg A – DPIA Screening</w:t>
            </w:r>
          </w:p>
        </w:tc>
        <w:tc>
          <w:tcPr>
            <w:tcW w:w="985" w:type="pct"/>
            <w:shd w:val="clear" w:color="auto" w:fill="FCDCE4"/>
          </w:tcPr>
          <w:p w14:paraId="270AA80D" w14:textId="3285AF79" w:rsidR="00246C26" w:rsidRPr="00EC3D46" w:rsidRDefault="00246C26" w:rsidP="00BD4A1D">
            <w:pPr>
              <w:rPr>
                <w:sz w:val="16"/>
                <w:szCs w:val="16"/>
              </w:rPr>
            </w:pPr>
            <w:r>
              <w:rPr>
                <w:sz w:val="16"/>
                <w:szCs w:val="16"/>
              </w:rPr>
              <w:t xml:space="preserve">Utdypende vurdering av hvorvidt DPIA må gjennomføres for talegjenkjenningsløsningen. </w:t>
            </w:r>
          </w:p>
        </w:tc>
        <w:tc>
          <w:tcPr>
            <w:tcW w:w="1667" w:type="pct"/>
            <w:gridSpan w:val="2"/>
          </w:tcPr>
          <w:p w14:paraId="56A04CC3" w14:textId="79E1DE49" w:rsidR="00CC4C25" w:rsidRDefault="00032E0E" w:rsidP="00BD4A1D">
            <w:pPr>
              <w:pStyle w:val="Listeavsnitt"/>
              <w:numPr>
                <w:ilvl w:val="0"/>
                <w:numId w:val="98"/>
              </w:numPr>
              <w:rPr>
                <w:sz w:val="16"/>
                <w:szCs w:val="16"/>
              </w:rPr>
            </w:pPr>
            <w:r>
              <w:rPr>
                <w:sz w:val="16"/>
                <w:szCs w:val="16"/>
              </w:rPr>
              <w:t>Dokumenter personvernombudets vurdering</w:t>
            </w:r>
            <w:r w:rsidR="00771ED5">
              <w:rPr>
                <w:sz w:val="16"/>
                <w:szCs w:val="16"/>
              </w:rPr>
              <w:t xml:space="preserve"> og kommunens endelige avgjørelse om hvorvidt det skal gjøres en DPIA. </w:t>
            </w:r>
          </w:p>
          <w:p w14:paraId="7DC07A89" w14:textId="66288D78" w:rsidR="00246C26" w:rsidRPr="00CC235C" w:rsidRDefault="00CC4C25" w:rsidP="00BD4A1D">
            <w:pPr>
              <w:pStyle w:val="Listeavsnitt"/>
              <w:numPr>
                <w:ilvl w:val="0"/>
                <w:numId w:val="98"/>
              </w:numPr>
              <w:rPr>
                <w:sz w:val="16"/>
                <w:szCs w:val="16"/>
              </w:rPr>
            </w:pPr>
            <w:r w:rsidRPr="00CC235C">
              <w:rPr>
                <w:sz w:val="16"/>
                <w:szCs w:val="16"/>
              </w:rPr>
              <w:t>Kontroller at den forhåndsutfylte vurderingen av kriteriene passer for den planlagte løsningen og bruken, og gjør nødvendige endringer ved behov.</w:t>
            </w:r>
          </w:p>
        </w:tc>
        <w:tc>
          <w:tcPr>
            <w:tcW w:w="1668" w:type="pct"/>
          </w:tcPr>
          <w:p w14:paraId="3C98BAB9" w14:textId="736DE0DC" w:rsidR="00246C26" w:rsidRPr="009F623F" w:rsidRDefault="008C03C0" w:rsidP="00BD4A1D">
            <w:pPr>
              <w:pStyle w:val="Listeavsnitt"/>
              <w:numPr>
                <w:ilvl w:val="0"/>
                <w:numId w:val="98"/>
              </w:numPr>
              <w:rPr>
                <w:sz w:val="16"/>
                <w:szCs w:val="16"/>
              </w:rPr>
            </w:pPr>
            <w:r>
              <w:rPr>
                <w:sz w:val="16"/>
                <w:szCs w:val="16"/>
              </w:rPr>
              <w:t>Kommunen må vurdere om andre kriterier tilsier at DPIA skal gjennomføres.</w:t>
            </w:r>
          </w:p>
        </w:tc>
      </w:tr>
      <w:tr w:rsidR="00246C26" w:rsidRPr="00CF41A9" w14:paraId="53EE06BD" w14:textId="361F6DD8" w:rsidTr="002D73D3">
        <w:trPr>
          <w:jc w:val="center"/>
        </w:trPr>
        <w:tc>
          <w:tcPr>
            <w:tcW w:w="680" w:type="pct"/>
            <w:shd w:val="clear" w:color="auto" w:fill="FCDCE4"/>
          </w:tcPr>
          <w:p w14:paraId="4B1AC888" w14:textId="77777777" w:rsidR="00246C26" w:rsidRPr="00EC3D46" w:rsidRDefault="00246C26" w:rsidP="00BD4A1D">
            <w:pPr>
              <w:rPr>
                <w:b/>
                <w:bCs/>
                <w:sz w:val="16"/>
                <w:szCs w:val="16"/>
              </w:rPr>
            </w:pPr>
            <w:r w:rsidRPr="00EC3D46">
              <w:rPr>
                <w:b/>
                <w:bCs/>
                <w:sz w:val="16"/>
                <w:szCs w:val="16"/>
              </w:rPr>
              <w:t>Vedlegg B – Sentrale begreper</w:t>
            </w:r>
          </w:p>
        </w:tc>
        <w:tc>
          <w:tcPr>
            <w:tcW w:w="985" w:type="pct"/>
            <w:shd w:val="clear" w:color="auto" w:fill="FCDCE4"/>
          </w:tcPr>
          <w:p w14:paraId="5D8BF8E6" w14:textId="4B4FF4FB" w:rsidR="00246C26" w:rsidRPr="00EC3D46" w:rsidRDefault="00246C26" w:rsidP="00BD4A1D">
            <w:pPr>
              <w:rPr>
                <w:sz w:val="16"/>
                <w:szCs w:val="16"/>
              </w:rPr>
            </w:pPr>
            <w:r>
              <w:rPr>
                <w:sz w:val="16"/>
                <w:szCs w:val="16"/>
              </w:rPr>
              <w:t xml:space="preserve">Liste over sentrale personvernrettslige begreper og begreper knyttet til talegjenkjenning. </w:t>
            </w:r>
          </w:p>
        </w:tc>
        <w:tc>
          <w:tcPr>
            <w:tcW w:w="1667" w:type="pct"/>
            <w:gridSpan w:val="2"/>
          </w:tcPr>
          <w:p w14:paraId="5DD8742F" w14:textId="77777777" w:rsidR="00246C26" w:rsidRPr="0009284B" w:rsidRDefault="00246C26" w:rsidP="00BD4A1D">
            <w:pPr>
              <w:pStyle w:val="Listeavsnitt"/>
              <w:numPr>
                <w:ilvl w:val="0"/>
                <w:numId w:val="99"/>
              </w:numPr>
              <w:rPr>
                <w:sz w:val="16"/>
                <w:szCs w:val="16"/>
              </w:rPr>
            </w:pPr>
            <w:r w:rsidRPr="009F623F">
              <w:rPr>
                <w:sz w:val="16"/>
                <w:szCs w:val="16"/>
              </w:rPr>
              <w:t>Vedlegget er ment som hjelpemiddel, og kommunen må gjerne vurdere å legge til ytterligere</w:t>
            </w:r>
            <w:r>
              <w:rPr>
                <w:sz w:val="16"/>
                <w:szCs w:val="16"/>
              </w:rPr>
              <w:t xml:space="preserve"> eller </w:t>
            </w:r>
            <w:r w:rsidRPr="0069259D">
              <w:rPr>
                <w:sz w:val="16"/>
                <w:szCs w:val="16"/>
              </w:rPr>
              <w:t xml:space="preserve">fjerne begreper. </w:t>
            </w:r>
          </w:p>
        </w:tc>
        <w:tc>
          <w:tcPr>
            <w:tcW w:w="1668" w:type="pct"/>
          </w:tcPr>
          <w:p w14:paraId="6EC5C3D1" w14:textId="0F270A15" w:rsidR="00246C26" w:rsidRPr="009F623F" w:rsidRDefault="00EC7568" w:rsidP="00BD4A1D">
            <w:pPr>
              <w:pStyle w:val="Listeavsnitt"/>
              <w:numPr>
                <w:ilvl w:val="0"/>
                <w:numId w:val="99"/>
              </w:numPr>
              <w:rPr>
                <w:sz w:val="16"/>
                <w:szCs w:val="16"/>
              </w:rPr>
            </w:pPr>
            <w:r w:rsidRPr="009F623F">
              <w:rPr>
                <w:sz w:val="16"/>
                <w:szCs w:val="16"/>
              </w:rPr>
              <w:t>Vedlegget er ment som hjelpemiddel, og kommunen må gjerne vurdere å legge til ytterligere</w:t>
            </w:r>
            <w:r>
              <w:rPr>
                <w:sz w:val="16"/>
                <w:szCs w:val="16"/>
              </w:rPr>
              <w:t xml:space="preserve"> eller </w:t>
            </w:r>
            <w:r w:rsidRPr="0069259D">
              <w:rPr>
                <w:sz w:val="16"/>
                <w:szCs w:val="16"/>
              </w:rPr>
              <w:t>fjerne begreper.</w:t>
            </w:r>
          </w:p>
        </w:tc>
      </w:tr>
      <w:tr w:rsidR="00246C26" w:rsidRPr="0043153E" w14:paraId="2D47560A" w14:textId="7204A5A4" w:rsidTr="002D73D3">
        <w:trPr>
          <w:jc w:val="center"/>
        </w:trPr>
        <w:tc>
          <w:tcPr>
            <w:tcW w:w="680" w:type="pct"/>
            <w:shd w:val="clear" w:color="auto" w:fill="FCDCE4"/>
          </w:tcPr>
          <w:p w14:paraId="6D856E6D" w14:textId="77777777" w:rsidR="00246C26" w:rsidRPr="00EC3D46" w:rsidRDefault="00246C26" w:rsidP="00BD4A1D">
            <w:pPr>
              <w:rPr>
                <w:b/>
                <w:bCs/>
                <w:sz w:val="16"/>
                <w:szCs w:val="16"/>
              </w:rPr>
            </w:pPr>
            <w:r w:rsidRPr="00EC3D46">
              <w:rPr>
                <w:b/>
                <w:bCs/>
                <w:sz w:val="16"/>
                <w:szCs w:val="16"/>
              </w:rPr>
              <w:t>Vedlegg C – Sentrale lovkrav</w:t>
            </w:r>
          </w:p>
        </w:tc>
        <w:tc>
          <w:tcPr>
            <w:tcW w:w="985" w:type="pct"/>
            <w:shd w:val="clear" w:color="auto" w:fill="FCDCE4"/>
          </w:tcPr>
          <w:p w14:paraId="32EA4FC6" w14:textId="097AAEA1" w:rsidR="00246C26" w:rsidRPr="00EC3D46" w:rsidRDefault="00246C26" w:rsidP="00BD4A1D">
            <w:pPr>
              <w:rPr>
                <w:sz w:val="16"/>
                <w:szCs w:val="16"/>
              </w:rPr>
            </w:pPr>
            <w:r>
              <w:rPr>
                <w:sz w:val="16"/>
                <w:szCs w:val="16"/>
              </w:rPr>
              <w:t xml:space="preserve">Oversikt over sentrale lovkrav og prinsipper som er relevante for risikovurdering av talegjenkjenning. </w:t>
            </w:r>
          </w:p>
        </w:tc>
        <w:tc>
          <w:tcPr>
            <w:tcW w:w="1667" w:type="pct"/>
            <w:gridSpan w:val="2"/>
          </w:tcPr>
          <w:p w14:paraId="6203224A" w14:textId="61C84F1C" w:rsidR="00246C26" w:rsidRPr="009F623F" w:rsidRDefault="00246C26" w:rsidP="00BD4A1D">
            <w:pPr>
              <w:pStyle w:val="Listeavsnitt"/>
              <w:numPr>
                <w:ilvl w:val="0"/>
                <w:numId w:val="99"/>
              </w:numPr>
              <w:rPr>
                <w:sz w:val="16"/>
                <w:szCs w:val="16"/>
              </w:rPr>
            </w:pPr>
            <w:r w:rsidRPr="009F623F">
              <w:rPr>
                <w:sz w:val="16"/>
                <w:szCs w:val="16"/>
              </w:rPr>
              <w:t xml:space="preserve">Kommunen </w:t>
            </w:r>
            <w:r w:rsidR="000D2C61">
              <w:rPr>
                <w:sz w:val="16"/>
                <w:szCs w:val="16"/>
              </w:rPr>
              <w:t>trenger</w:t>
            </w:r>
            <w:r w:rsidR="000D2C61" w:rsidRPr="009F623F">
              <w:rPr>
                <w:sz w:val="16"/>
                <w:szCs w:val="16"/>
              </w:rPr>
              <w:t xml:space="preserve"> </w:t>
            </w:r>
            <w:r w:rsidRPr="009F623F">
              <w:rPr>
                <w:sz w:val="16"/>
                <w:szCs w:val="16"/>
              </w:rPr>
              <w:t>ikke gjøre endringer</w:t>
            </w:r>
            <w:r w:rsidR="00533158">
              <w:rPr>
                <w:sz w:val="16"/>
                <w:szCs w:val="16"/>
              </w:rPr>
              <w:t xml:space="preserve"> dersom </w:t>
            </w:r>
            <w:r w:rsidR="000D2C61">
              <w:rPr>
                <w:sz w:val="16"/>
                <w:szCs w:val="16"/>
              </w:rPr>
              <w:t>beskrivelsene er dekkende for den behandlingen som faktisk skal utføres</w:t>
            </w:r>
            <w:r>
              <w:rPr>
                <w:sz w:val="16"/>
                <w:szCs w:val="16"/>
              </w:rPr>
              <w:t>, men kan velge å supplere om det er andre lovkrav som også anses relevante</w:t>
            </w:r>
            <w:r w:rsidRPr="009F623F">
              <w:rPr>
                <w:sz w:val="16"/>
                <w:szCs w:val="16"/>
              </w:rPr>
              <w:t xml:space="preserve">. </w:t>
            </w:r>
          </w:p>
        </w:tc>
        <w:tc>
          <w:tcPr>
            <w:tcW w:w="1668" w:type="pct"/>
          </w:tcPr>
          <w:p w14:paraId="37538AC7" w14:textId="670EE34D" w:rsidR="00246C26" w:rsidRPr="009F623F" w:rsidRDefault="00EC7568" w:rsidP="00BD4A1D">
            <w:pPr>
              <w:pStyle w:val="Listeavsnitt"/>
              <w:numPr>
                <w:ilvl w:val="0"/>
                <w:numId w:val="99"/>
              </w:numPr>
              <w:rPr>
                <w:sz w:val="16"/>
                <w:szCs w:val="16"/>
              </w:rPr>
            </w:pPr>
            <w:r>
              <w:rPr>
                <w:sz w:val="16"/>
                <w:szCs w:val="16"/>
              </w:rPr>
              <w:t xml:space="preserve">Kommunen må vurdere om det gjelder flere eller andre sentrale lovkrav og prinsipper, som bør legges til. </w:t>
            </w:r>
            <w:r w:rsidR="004D1AB5">
              <w:rPr>
                <w:sz w:val="16"/>
                <w:szCs w:val="16"/>
              </w:rPr>
              <w:t>Dette kan være særlig aktuelt dersom løsningen man velger er et høyrisiko KI-system og omfattes av KI-forordningen kap. III.</w:t>
            </w:r>
          </w:p>
        </w:tc>
      </w:tr>
      <w:tr w:rsidR="00246C26" w:rsidRPr="00CF41A9" w14:paraId="3B17C787" w14:textId="71828D9E" w:rsidTr="002D73D3">
        <w:trPr>
          <w:jc w:val="center"/>
        </w:trPr>
        <w:tc>
          <w:tcPr>
            <w:tcW w:w="680" w:type="pct"/>
            <w:shd w:val="clear" w:color="auto" w:fill="FCDCE4"/>
          </w:tcPr>
          <w:p w14:paraId="24BC795A" w14:textId="77777777" w:rsidR="00246C26" w:rsidRPr="00BD4124" w:rsidRDefault="00246C26" w:rsidP="00BD4A1D">
            <w:pPr>
              <w:rPr>
                <w:b/>
                <w:bCs/>
                <w:sz w:val="16"/>
                <w:szCs w:val="16"/>
              </w:rPr>
            </w:pPr>
            <w:r w:rsidRPr="00BD4124">
              <w:rPr>
                <w:b/>
                <w:bCs/>
                <w:sz w:val="16"/>
                <w:szCs w:val="16"/>
              </w:rPr>
              <w:t>Vedlegg D – Logg over involvering av interessenter</w:t>
            </w:r>
          </w:p>
        </w:tc>
        <w:tc>
          <w:tcPr>
            <w:tcW w:w="985" w:type="pct"/>
            <w:shd w:val="clear" w:color="auto" w:fill="FCDCE4"/>
          </w:tcPr>
          <w:p w14:paraId="6D88429E" w14:textId="77777777" w:rsidR="00246C26" w:rsidRPr="00BD4124" w:rsidRDefault="00246C26" w:rsidP="00BD4A1D">
            <w:pPr>
              <w:rPr>
                <w:sz w:val="16"/>
                <w:szCs w:val="16"/>
              </w:rPr>
            </w:pPr>
            <w:r>
              <w:rPr>
                <w:sz w:val="16"/>
                <w:szCs w:val="16"/>
              </w:rPr>
              <w:t xml:space="preserve">Viser oversikt over involvering av interessenter. </w:t>
            </w:r>
          </w:p>
        </w:tc>
        <w:tc>
          <w:tcPr>
            <w:tcW w:w="1667" w:type="pct"/>
            <w:gridSpan w:val="2"/>
          </w:tcPr>
          <w:p w14:paraId="1F7087D5" w14:textId="5C8FD27E" w:rsidR="00246C26" w:rsidRPr="00721AC1" w:rsidRDefault="00246C26" w:rsidP="00BD4A1D">
            <w:pPr>
              <w:pStyle w:val="Listeavsnitt"/>
              <w:numPr>
                <w:ilvl w:val="0"/>
                <w:numId w:val="99"/>
              </w:numPr>
              <w:rPr>
                <w:sz w:val="16"/>
                <w:szCs w:val="16"/>
              </w:rPr>
            </w:pPr>
            <w:r>
              <w:rPr>
                <w:sz w:val="16"/>
                <w:szCs w:val="16"/>
              </w:rPr>
              <w:t>Må</w:t>
            </w:r>
            <w:r w:rsidRPr="00721AC1">
              <w:rPr>
                <w:sz w:val="16"/>
                <w:szCs w:val="16"/>
              </w:rPr>
              <w:t xml:space="preserve"> </w:t>
            </w:r>
            <w:r w:rsidR="00F94616">
              <w:rPr>
                <w:sz w:val="16"/>
                <w:szCs w:val="16"/>
              </w:rPr>
              <w:t>fylles ut</w:t>
            </w:r>
            <w:r w:rsidR="00F94616" w:rsidRPr="00721AC1">
              <w:rPr>
                <w:sz w:val="16"/>
                <w:szCs w:val="16"/>
              </w:rPr>
              <w:t xml:space="preserve"> </w:t>
            </w:r>
            <w:r w:rsidRPr="00721AC1">
              <w:rPr>
                <w:sz w:val="16"/>
                <w:szCs w:val="16"/>
              </w:rPr>
              <w:t xml:space="preserve">av kommunen. </w:t>
            </w:r>
          </w:p>
        </w:tc>
        <w:tc>
          <w:tcPr>
            <w:tcW w:w="1668" w:type="pct"/>
          </w:tcPr>
          <w:p w14:paraId="387FCBB4" w14:textId="2EDB80F5" w:rsidR="00246C26" w:rsidRDefault="004D1AB5" w:rsidP="00BD4A1D">
            <w:pPr>
              <w:pStyle w:val="Listeavsnitt"/>
              <w:numPr>
                <w:ilvl w:val="0"/>
                <w:numId w:val="99"/>
              </w:numPr>
              <w:rPr>
                <w:sz w:val="16"/>
                <w:szCs w:val="16"/>
              </w:rPr>
            </w:pPr>
            <w:r>
              <w:rPr>
                <w:sz w:val="16"/>
                <w:szCs w:val="16"/>
              </w:rPr>
              <w:t xml:space="preserve">Må fylles ut av kommunen. </w:t>
            </w:r>
          </w:p>
        </w:tc>
      </w:tr>
      <w:tr w:rsidR="00246C26" w:rsidRPr="00CF41A9" w14:paraId="55AA3D9D" w14:textId="05BE93D2" w:rsidTr="002D73D3">
        <w:trPr>
          <w:jc w:val="center"/>
        </w:trPr>
        <w:tc>
          <w:tcPr>
            <w:tcW w:w="680" w:type="pct"/>
            <w:shd w:val="clear" w:color="auto" w:fill="FCDCE4"/>
          </w:tcPr>
          <w:p w14:paraId="1A4E5505" w14:textId="77777777" w:rsidR="00246C26" w:rsidRPr="00BD4124" w:rsidRDefault="00246C26" w:rsidP="00BD4A1D">
            <w:pPr>
              <w:rPr>
                <w:b/>
                <w:bCs/>
                <w:sz w:val="16"/>
                <w:szCs w:val="16"/>
              </w:rPr>
            </w:pPr>
            <w:r w:rsidRPr="00BD4124">
              <w:rPr>
                <w:b/>
                <w:bCs/>
                <w:sz w:val="16"/>
                <w:szCs w:val="16"/>
              </w:rPr>
              <w:t>Vedlegg E – Forklaring av risikomatrise</w:t>
            </w:r>
          </w:p>
        </w:tc>
        <w:tc>
          <w:tcPr>
            <w:tcW w:w="985" w:type="pct"/>
            <w:shd w:val="clear" w:color="auto" w:fill="FCDCE4"/>
          </w:tcPr>
          <w:p w14:paraId="4A206586" w14:textId="77777777" w:rsidR="00246C26" w:rsidRPr="00BD4124" w:rsidRDefault="00246C26" w:rsidP="00BD4A1D">
            <w:pPr>
              <w:rPr>
                <w:sz w:val="16"/>
                <w:szCs w:val="16"/>
              </w:rPr>
            </w:pPr>
            <w:r>
              <w:rPr>
                <w:sz w:val="16"/>
                <w:szCs w:val="16"/>
              </w:rPr>
              <w:t xml:space="preserve">Forklaring av verdiene brukt i risikomatrisen. </w:t>
            </w:r>
          </w:p>
        </w:tc>
        <w:tc>
          <w:tcPr>
            <w:tcW w:w="1667" w:type="pct"/>
            <w:gridSpan w:val="2"/>
          </w:tcPr>
          <w:p w14:paraId="57E3B52C" w14:textId="5F30C360" w:rsidR="00246C26" w:rsidRPr="00721AC1" w:rsidRDefault="00FB26C0" w:rsidP="00BD4A1D">
            <w:pPr>
              <w:pStyle w:val="Listeavsnitt"/>
              <w:numPr>
                <w:ilvl w:val="0"/>
                <w:numId w:val="99"/>
              </w:numPr>
              <w:rPr>
                <w:sz w:val="16"/>
                <w:szCs w:val="16"/>
              </w:rPr>
            </w:pPr>
            <w:r w:rsidRPr="000E646A">
              <w:rPr>
                <w:sz w:val="16"/>
                <w:szCs w:val="16"/>
              </w:rPr>
              <w:t xml:space="preserve">Kontroller at risikomatrisen og inndelingen av verdier passer for </w:t>
            </w:r>
            <w:r w:rsidRPr="000E646A">
              <w:rPr>
                <w:sz w:val="16"/>
                <w:szCs w:val="16"/>
              </w:rPr>
              <w:lastRenderedPageBreak/>
              <w:t>kommunens behov, og tilpass ved behov.</w:t>
            </w:r>
          </w:p>
        </w:tc>
        <w:tc>
          <w:tcPr>
            <w:tcW w:w="1668" w:type="pct"/>
          </w:tcPr>
          <w:p w14:paraId="7B3982F4" w14:textId="596BD890" w:rsidR="00246C26" w:rsidRPr="00721AC1" w:rsidRDefault="00FB26C0" w:rsidP="00BD4A1D">
            <w:pPr>
              <w:pStyle w:val="Listeavsnitt"/>
              <w:numPr>
                <w:ilvl w:val="0"/>
                <w:numId w:val="99"/>
              </w:numPr>
              <w:rPr>
                <w:sz w:val="16"/>
                <w:szCs w:val="16"/>
              </w:rPr>
            </w:pPr>
            <w:r w:rsidRPr="000E646A">
              <w:rPr>
                <w:sz w:val="16"/>
                <w:szCs w:val="16"/>
              </w:rPr>
              <w:lastRenderedPageBreak/>
              <w:t xml:space="preserve">Kontroller at risikomatrisen og inndelingen av verdier passer for </w:t>
            </w:r>
            <w:r w:rsidRPr="000E646A">
              <w:rPr>
                <w:sz w:val="16"/>
                <w:szCs w:val="16"/>
              </w:rPr>
              <w:lastRenderedPageBreak/>
              <w:t>kommunens behov, og tilpass ved behov.</w:t>
            </w:r>
          </w:p>
        </w:tc>
      </w:tr>
      <w:tr w:rsidR="00246C26" w:rsidRPr="00CF41A9" w14:paraId="1D54D54C" w14:textId="289EFE84" w:rsidTr="002D73D3">
        <w:trPr>
          <w:jc w:val="center"/>
        </w:trPr>
        <w:tc>
          <w:tcPr>
            <w:tcW w:w="680" w:type="pct"/>
            <w:shd w:val="clear" w:color="auto" w:fill="FCDCE4"/>
          </w:tcPr>
          <w:p w14:paraId="7F0A87B3" w14:textId="77777777" w:rsidR="00246C26" w:rsidRPr="00BD4124" w:rsidRDefault="00246C26" w:rsidP="00BD4A1D">
            <w:pPr>
              <w:rPr>
                <w:b/>
                <w:bCs/>
                <w:sz w:val="16"/>
                <w:szCs w:val="16"/>
              </w:rPr>
            </w:pPr>
            <w:r w:rsidRPr="00BD4124">
              <w:rPr>
                <w:b/>
                <w:bCs/>
                <w:sz w:val="16"/>
                <w:szCs w:val="16"/>
              </w:rPr>
              <w:lastRenderedPageBreak/>
              <w:t>Vedlegg F – Risikovurdering og tiltaksliste</w:t>
            </w:r>
          </w:p>
        </w:tc>
        <w:tc>
          <w:tcPr>
            <w:tcW w:w="985" w:type="pct"/>
            <w:shd w:val="clear" w:color="auto" w:fill="FCDCE4"/>
          </w:tcPr>
          <w:p w14:paraId="5204CBCC" w14:textId="77777777" w:rsidR="00246C26" w:rsidRPr="00BD4124" w:rsidRDefault="00246C26" w:rsidP="00BD4A1D">
            <w:pPr>
              <w:rPr>
                <w:sz w:val="16"/>
                <w:szCs w:val="16"/>
              </w:rPr>
            </w:pPr>
            <w:r>
              <w:rPr>
                <w:sz w:val="16"/>
                <w:szCs w:val="16"/>
              </w:rPr>
              <w:t xml:space="preserve">Vurdering av personvernrisiko for den registrertes rettigheter og friheter. Her følger oversikt over samtlige identifiserte risikoscenarier og tiltak. </w:t>
            </w:r>
          </w:p>
        </w:tc>
        <w:tc>
          <w:tcPr>
            <w:tcW w:w="1667" w:type="pct"/>
            <w:gridSpan w:val="2"/>
          </w:tcPr>
          <w:p w14:paraId="290E95F5" w14:textId="77777777" w:rsidR="0074041A" w:rsidRDefault="00246C26" w:rsidP="00BD4A1D">
            <w:pPr>
              <w:pStyle w:val="Listeavsnitt"/>
              <w:numPr>
                <w:ilvl w:val="0"/>
                <w:numId w:val="99"/>
              </w:numPr>
              <w:rPr>
                <w:sz w:val="16"/>
                <w:szCs w:val="16"/>
              </w:rPr>
            </w:pPr>
            <w:r w:rsidRPr="00721AC1">
              <w:rPr>
                <w:sz w:val="16"/>
                <w:szCs w:val="16"/>
              </w:rPr>
              <w:t xml:space="preserve">For risikoscenarier skal kommunen selv foreta sannsynlighetsvurdering. </w:t>
            </w:r>
            <w:r>
              <w:rPr>
                <w:sz w:val="16"/>
                <w:szCs w:val="16"/>
              </w:rPr>
              <w:t xml:space="preserve">Det er satt opp flere spørsmål i sannsynlighetskolonnen som gir kommunen veiledning på hva som bør tas med i betraktning ved vurderingen. </w:t>
            </w:r>
          </w:p>
          <w:p w14:paraId="1D0B2EFF" w14:textId="7A3A48FA" w:rsidR="00246C26" w:rsidRPr="00721AC1" w:rsidRDefault="00246C26" w:rsidP="00BD4A1D">
            <w:pPr>
              <w:pStyle w:val="Listeavsnitt"/>
              <w:numPr>
                <w:ilvl w:val="0"/>
                <w:numId w:val="99"/>
              </w:numPr>
              <w:rPr>
                <w:sz w:val="16"/>
                <w:szCs w:val="16"/>
              </w:rPr>
            </w:pPr>
            <w:r w:rsidRPr="00721AC1">
              <w:rPr>
                <w:sz w:val="16"/>
                <w:szCs w:val="16"/>
              </w:rPr>
              <w:t xml:space="preserve">Konsekvensvurderingen </w:t>
            </w:r>
            <w:r w:rsidR="00A01D36">
              <w:rPr>
                <w:sz w:val="16"/>
                <w:szCs w:val="16"/>
              </w:rPr>
              <w:t xml:space="preserve">er </w:t>
            </w:r>
            <w:proofErr w:type="spellStart"/>
            <w:r w:rsidR="00A01D36">
              <w:rPr>
                <w:sz w:val="16"/>
                <w:szCs w:val="16"/>
              </w:rPr>
              <w:t>preutfylt</w:t>
            </w:r>
            <w:proofErr w:type="spellEnd"/>
            <w:r>
              <w:rPr>
                <w:sz w:val="16"/>
                <w:szCs w:val="16"/>
              </w:rPr>
              <w:t>, men kan suppleres om kommunen ser andre konsekvenser</w:t>
            </w:r>
            <w:r w:rsidRPr="00721AC1">
              <w:rPr>
                <w:sz w:val="16"/>
                <w:szCs w:val="16"/>
              </w:rPr>
              <w:t xml:space="preserve">. </w:t>
            </w:r>
          </w:p>
          <w:p w14:paraId="5116B6F7" w14:textId="22B147B3" w:rsidR="00246C26" w:rsidRDefault="00246C26" w:rsidP="00BD4A1D">
            <w:pPr>
              <w:pStyle w:val="Listeavsnitt"/>
              <w:numPr>
                <w:ilvl w:val="0"/>
                <w:numId w:val="99"/>
              </w:numPr>
              <w:rPr>
                <w:sz w:val="16"/>
                <w:szCs w:val="16"/>
              </w:rPr>
            </w:pPr>
            <w:r w:rsidRPr="00721AC1">
              <w:rPr>
                <w:sz w:val="16"/>
                <w:szCs w:val="16"/>
              </w:rPr>
              <w:t xml:space="preserve">For tiltak skal kommunen selv vurdere om foreslåtte tiltak er relevante og </w:t>
            </w:r>
            <w:r w:rsidR="000A6187">
              <w:rPr>
                <w:sz w:val="16"/>
                <w:szCs w:val="16"/>
              </w:rPr>
              <w:t>om</w:t>
            </w:r>
            <w:r w:rsidR="000A6187" w:rsidRPr="00721AC1">
              <w:rPr>
                <w:sz w:val="16"/>
                <w:szCs w:val="16"/>
              </w:rPr>
              <w:t xml:space="preserve"> </w:t>
            </w:r>
            <w:r w:rsidRPr="00721AC1">
              <w:rPr>
                <w:sz w:val="16"/>
                <w:szCs w:val="16"/>
              </w:rPr>
              <w:t xml:space="preserve">det er behov for ytterligere tiltak. </w:t>
            </w:r>
          </w:p>
          <w:p w14:paraId="6F7602C3" w14:textId="77777777" w:rsidR="00246C26" w:rsidRPr="00721AC1" w:rsidRDefault="00246C26" w:rsidP="00BD4A1D">
            <w:pPr>
              <w:pStyle w:val="Listeavsnitt"/>
              <w:numPr>
                <w:ilvl w:val="0"/>
                <w:numId w:val="99"/>
              </w:numPr>
              <w:rPr>
                <w:sz w:val="16"/>
                <w:szCs w:val="16"/>
              </w:rPr>
            </w:pPr>
            <w:r>
              <w:rPr>
                <w:sz w:val="16"/>
                <w:szCs w:val="16"/>
              </w:rPr>
              <w:t>Er vurderingen fra kommunens side at det er flere risikoscenarier og tiltak som er aktuelle, skal det både settes inn i kapittel 4 og i vedlegg F.</w:t>
            </w:r>
          </w:p>
        </w:tc>
        <w:tc>
          <w:tcPr>
            <w:tcW w:w="1668" w:type="pct"/>
          </w:tcPr>
          <w:p w14:paraId="07668C39" w14:textId="77777777" w:rsidR="00595D4C" w:rsidRDefault="00FC0E0A" w:rsidP="00BD4A1D">
            <w:pPr>
              <w:pStyle w:val="Listeavsnitt"/>
              <w:numPr>
                <w:ilvl w:val="0"/>
                <w:numId w:val="99"/>
              </w:numPr>
              <w:rPr>
                <w:sz w:val="16"/>
                <w:szCs w:val="16"/>
              </w:rPr>
            </w:pPr>
            <w:r>
              <w:rPr>
                <w:sz w:val="16"/>
                <w:szCs w:val="16"/>
              </w:rPr>
              <w:t>K</w:t>
            </w:r>
            <w:r w:rsidRPr="00CC235C">
              <w:rPr>
                <w:sz w:val="16"/>
                <w:szCs w:val="16"/>
              </w:rPr>
              <w:t xml:space="preserve">ommunen </w:t>
            </w:r>
            <w:r>
              <w:rPr>
                <w:sz w:val="16"/>
                <w:szCs w:val="16"/>
              </w:rPr>
              <w:t xml:space="preserve">må både </w:t>
            </w:r>
            <w:r w:rsidRPr="00CC235C">
              <w:rPr>
                <w:sz w:val="16"/>
                <w:szCs w:val="16"/>
              </w:rPr>
              <w:t xml:space="preserve">vurdere sannsynligheten </w:t>
            </w:r>
            <w:r w:rsidR="00595D4C">
              <w:rPr>
                <w:sz w:val="16"/>
                <w:szCs w:val="16"/>
              </w:rPr>
              <w:t>og</w:t>
            </w:r>
            <w:r w:rsidRPr="00CC235C">
              <w:rPr>
                <w:sz w:val="16"/>
                <w:szCs w:val="16"/>
              </w:rPr>
              <w:t xml:space="preserve"> behovet for justering av konsekvensvurderingen og score med hensyn til andre valgte funksjonaliteter.</w:t>
            </w:r>
          </w:p>
          <w:p w14:paraId="3876AC1D" w14:textId="0D7ECECB" w:rsidR="00FC0E0A" w:rsidRPr="00CC235C" w:rsidRDefault="00FC0E0A" w:rsidP="00BD4A1D">
            <w:pPr>
              <w:pStyle w:val="Listeavsnitt"/>
              <w:numPr>
                <w:ilvl w:val="0"/>
                <w:numId w:val="99"/>
              </w:numPr>
              <w:rPr>
                <w:sz w:val="16"/>
                <w:szCs w:val="16"/>
              </w:rPr>
            </w:pPr>
            <w:r w:rsidRPr="00CC235C">
              <w:rPr>
                <w:sz w:val="16"/>
                <w:szCs w:val="16"/>
              </w:rPr>
              <w:t xml:space="preserve"> Kommunen må også vurdere behov for ytterligere risikoscenarier. </w:t>
            </w:r>
          </w:p>
          <w:p w14:paraId="7696E3BE" w14:textId="0E468B34" w:rsidR="00246C26" w:rsidRPr="00721AC1" w:rsidRDefault="00FC0E0A" w:rsidP="00BD4A1D">
            <w:pPr>
              <w:pStyle w:val="Listeavsnitt"/>
              <w:numPr>
                <w:ilvl w:val="0"/>
                <w:numId w:val="99"/>
              </w:numPr>
              <w:rPr>
                <w:sz w:val="16"/>
                <w:szCs w:val="16"/>
              </w:rPr>
            </w:pPr>
            <w:r>
              <w:rPr>
                <w:sz w:val="16"/>
                <w:szCs w:val="16"/>
              </w:rPr>
              <w:t>Kommunen må også vurdere om det er behov for ytterligere tiltak.</w:t>
            </w:r>
          </w:p>
        </w:tc>
      </w:tr>
    </w:tbl>
    <w:p w14:paraId="0238BEED" w14:textId="77777777" w:rsidR="002D6215" w:rsidRDefault="002D6215" w:rsidP="00DC6AFB">
      <w:pPr>
        <w:rPr>
          <w:lang w:val="nb-NO"/>
        </w:rPr>
        <w:sectPr w:rsidR="002D6215" w:rsidSect="00DF7B32">
          <w:footerReference w:type="first" r:id="rId14"/>
          <w:pgSz w:w="12240" w:h="15840"/>
          <w:pgMar w:top="1440" w:right="1440" w:bottom="1440" w:left="1440" w:header="720" w:footer="720" w:gutter="0"/>
          <w:pgNumType w:start="1"/>
          <w:cols w:space="720"/>
          <w:titlePg/>
          <w:docGrid w:linePitch="360"/>
        </w:sectPr>
      </w:pPr>
    </w:p>
    <w:p w14:paraId="4EB6BD15" w14:textId="74DF2C68" w:rsidR="00CB37B0" w:rsidRPr="00960784" w:rsidRDefault="00CB37B0" w:rsidP="008C6DF3">
      <w:pPr>
        <w:pStyle w:val="Overskrift1"/>
        <w:rPr>
          <w:bCs/>
          <w:iCs/>
          <w:color w:val="002060"/>
          <w:lang w:val="nb-NO"/>
        </w:rPr>
      </w:pPr>
      <w:bookmarkStart w:id="0" w:name="_Toc229064876"/>
      <w:bookmarkStart w:id="1" w:name="_Toc231414958"/>
      <w:bookmarkStart w:id="2" w:name="_Toc231415000"/>
      <w:bookmarkStart w:id="3" w:name="_Toc238801838"/>
      <w:r>
        <w:rPr>
          <w:rStyle w:val="Boktittel"/>
          <w:b w:val="0"/>
          <w:i w:val="0"/>
          <w:color w:val="002060"/>
          <w:spacing w:val="0"/>
          <w:lang w:val="nb-NO"/>
        </w:rPr>
        <w:lastRenderedPageBreak/>
        <w:t>Innledende informasjon om dokumentet</w:t>
      </w:r>
      <w:bookmarkEnd w:id="0"/>
      <w:bookmarkEnd w:id="1"/>
      <w:bookmarkEnd w:id="2"/>
      <w:bookmarkEnd w:id="3"/>
    </w:p>
    <w:p w14:paraId="726E1E97" w14:textId="77777777" w:rsidR="00CB37B0" w:rsidRDefault="00CB37B0" w:rsidP="00702D95">
      <w:pPr>
        <w:spacing w:after="0" w:line="278" w:lineRule="auto"/>
        <w:rPr>
          <w:b/>
          <w:bCs/>
          <w:sz w:val="20"/>
          <w:szCs w:val="20"/>
          <w:lang w:val="nb-NO"/>
        </w:rPr>
      </w:pPr>
    </w:p>
    <w:p w14:paraId="6EFCC491" w14:textId="7A56E3CD" w:rsidR="00DE3CC1" w:rsidRDefault="00DE3CC1" w:rsidP="008C6DF3">
      <w:pPr>
        <w:spacing w:after="0" w:line="278" w:lineRule="auto"/>
        <w:rPr>
          <w:b/>
          <w:bCs/>
          <w:sz w:val="20"/>
          <w:szCs w:val="20"/>
          <w:lang w:val="nb-NO"/>
        </w:rPr>
      </w:pPr>
      <w:r>
        <w:rPr>
          <w:b/>
          <w:bCs/>
          <w:sz w:val="20"/>
          <w:szCs w:val="20"/>
          <w:lang w:val="nb-NO"/>
        </w:rPr>
        <w:t xml:space="preserve">Kjerneinformasjon: </w:t>
      </w:r>
    </w:p>
    <w:tbl>
      <w:tblPr>
        <w:tblStyle w:val="Tabellrutenett"/>
        <w:tblW w:w="0" w:type="auto"/>
        <w:tblLook w:val="04A0" w:firstRow="1" w:lastRow="0" w:firstColumn="1" w:lastColumn="0" w:noHBand="0" w:noVBand="1"/>
      </w:tblPr>
      <w:tblGrid>
        <w:gridCol w:w="2972"/>
        <w:gridCol w:w="6378"/>
      </w:tblGrid>
      <w:tr w:rsidR="00DE3CC1" w:rsidRPr="00CF41A9" w14:paraId="25D82F62" w14:textId="77777777" w:rsidTr="008C6DF3">
        <w:tc>
          <w:tcPr>
            <w:tcW w:w="2972" w:type="dxa"/>
            <w:shd w:val="clear" w:color="auto" w:fill="002060"/>
          </w:tcPr>
          <w:p w14:paraId="3E756E59" w14:textId="4430FD08" w:rsidR="00DE3CC1" w:rsidRPr="008C6DF3" w:rsidRDefault="004A2003" w:rsidP="00DC6AFB">
            <w:pPr>
              <w:rPr>
                <w:sz w:val="20"/>
                <w:szCs w:val="20"/>
              </w:rPr>
            </w:pPr>
            <w:r>
              <w:rPr>
                <w:sz w:val="20"/>
                <w:szCs w:val="20"/>
              </w:rPr>
              <w:t>Tjenestens/systemets navn</w:t>
            </w:r>
          </w:p>
        </w:tc>
        <w:tc>
          <w:tcPr>
            <w:tcW w:w="6378" w:type="dxa"/>
          </w:tcPr>
          <w:p w14:paraId="3A172AF8" w14:textId="673C8269" w:rsidR="00DE3CC1" w:rsidRPr="008C6DF3" w:rsidRDefault="00D93049" w:rsidP="00DC6AFB">
            <w:pPr>
              <w:rPr>
                <w:sz w:val="20"/>
                <w:szCs w:val="20"/>
              </w:rPr>
            </w:pPr>
            <w:r>
              <w:rPr>
                <w:sz w:val="20"/>
                <w:szCs w:val="20"/>
              </w:rPr>
              <w:t>Tale</w:t>
            </w:r>
            <w:r w:rsidR="008A0A5D">
              <w:rPr>
                <w:sz w:val="20"/>
                <w:szCs w:val="20"/>
              </w:rPr>
              <w:t>gjenkjenning</w:t>
            </w:r>
            <w:r w:rsidR="00245FD8">
              <w:rPr>
                <w:sz w:val="20"/>
                <w:szCs w:val="20"/>
              </w:rPr>
              <w:t xml:space="preserve"> </w:t>
            </w:r>
            <w:r>
              <w:rPr>
                <w:sz w:val="20"/>
                <w:szCs w:val="20"/>
              </w:rPr>
              <w:t xml:space="preserve">i fastlege konsultasjoner ved bruk av </w:t>
            </w:r>
            <w:r w:rsidRPr="008C6DF3">
              <w:rPr>
                <w:sz w:val="20"/>
                <w:szCs w:val="20"/>
                <w:highlight w:val="yellow"/>
              </w:rPr>
              <w:t>[</w:t>
            </w:r>
            <w:r w:rsidRPr="004A49DD">
              <w:rPr>
                <w:sz w:val="20"/>
                <w:szCs w:val="20"/>
                <w:highlight w:val="yellow"/>
              </w:rPr>
              <w:t>løs</w:t>
            </w:r>
            <w:r w:rsidR="004A49DD" w:rsidRPr="004A49DD">
              <w:rPr>
                <w:sz w:val="20"/>
                <w:szCs w:val="20"/>
                <w:highlight w:val="yellow"/>
              </w:rPr>
              <w:t>ning x]</w:t>
            </w:r>
          </w:p>
        </w:tc>
      </w:tr>
      <w:tr w:rsidR="00DE3CC1" w14:paraId="014C043D" w14:textId="77777777" w:rsidTr="008C6DF3">
        <w:tc>
          <w:tcPr>
            <w:tcW w:w="2972" w:type="dxa"/>
            <w:shd w:val="clear" w:color="auto" w:fill="002060"/>
          </w:tcPr>
          <w:p w14:paraId="719E7A6C" w14:textId="1AB87EA7" w:rsidR="00DE3CC1" w:rsidRPr="008C6DF3" w:rsidRDefault="00BB74DE" w:rsidP="00DC6AFB">
            <w:pPr>
              <w:rPr>
                <w:sz w:val="20"/>
                <w:szCs w:val="20"/>
              </w:rPr>
            </w:pPr>
            <w:r>
              <w:rPr>
                <w:sz w:val="20"/>
                <w:szCs w:val="20"/>
              </w:rPr>
              <w:t>Behandlingsansvarlig</w:t>
            </w:r>
          </w:p>
        </w:tc>
        <w:tc>
          <w:tcPr>
            <w:tcW w:w="6378" w:type="dxa"/>
          </w:tcPr>
          <w:p w14:paraId="67CB676F" w14:textId="1D99D6D7" w:rsidR="00DE3CC1" w:rsidRPr="008C6DF3" w:rsidRDefault="00D93049" w:rsidP="00DC6AFB">
            <w:pPr>
              <w:rPr>
                <w:sz w:val="20"/>
                <w:szCs w:val="20"/>
              </w:rPr>
            </w:pPr>
            <w:r w:rsidRPr="008C6DF3">
              <w:rPr>
                <w:sz w:val="20"/>
                <w:szCs w:val="20"/>
                <w:highlight w:val="yellow"/>
              </w:rPr>
              <w:t>[x]</w:t>
            </w:r>
            <w:r>
              <w:rPr>
                <w:sz w:val="20"/>
                <w:szCs w:val="20"/>
              </w:rPr>
              <w:t xml:space="preserve"> Kommune</w:t>
            </w:r>
            <w:r w:rsidR="006739B2">
              <w:rPr>
                <w:sz w:val="20"/>
                <w:szCs w:val="20"/>
              </w:rPr>
              <w:t xml:space="preserve"> </w:t>
            </w:r>
          </w:p>
        </w:tc>
      </w:tr>
      <w:tr w:rsidR="00DE3CC1" w:rsidRPr="00CF41A9" w14:paraId="2889298F" w14:textId="77777777" w:rsidTr="008C6DF3">
        <w:tc>
          <w:tcPr>
            <w:tcW w:w="2972" w:type="dxa"/>
            <w:shd w:val="clear" w:color="auto" w:fill="002060"/>
          </w:tcPr>
          <w:p w14:paraId="5C4B55C0" w14:textId="06134352" w:rsidR="00DE3CC1" w:rsidRPr="008C6DF3" w:rsidRDefault="00D93049" w:rsidP="00DC6AFB">
            <w:pPr>
              <w:rPr>
                <w:sz w:val="20"/>
                <w:szCs w:val="20"/>
              </w:rPr>
            </w:pPr>
            <w:r>
              <w:rPr>
                <w:sz w:val="20"/>
                <w:szCs w:val="20"/>
              </w:rPr>
              <w:t>Databehandler</w:t>
            </w:r>
          </w:p>
        </w:tc>
        <w:tc>
          <w:tcPr>
            <w:tcW w:w="6378" w:type="dxa"/>
          </w:tcPr>
          <w:p w14:paraId="51258C6E" w14:textId="2DA9E863" w:rsidR="00DE3CC1" w:rsidRPr="008C6DF3" w:rsidRDefault="00D93049" w:rsidP="00DC6AFB">
            <w:pPr>
              <w:rPr>
                <w:sz w:val="20"/>
                <w:szCs w:val="20"/>
              </w:rPr>
            </w:pPr>
            <w:r w:rsidRPr="008C6DF3">
              <w:rPr>
                <w:sz w:val="20"/>
                <w:szCs w:val="20"/>
                <w:highlight w:val="yellow"/>
              </w:rPr>
              <w:t>[leverandøren av løsning x] [eventuelle andre databehandlere]</w:t>
            </w:r>
          </w:p>
        </w:tc>
      </w:tr>
    </w:tbl>
    <w:p w14:paraId="58390D01" w14:textId="77777777" w:rsidR="001C5B93" w:rsidRDefault="001C5B93" w:rsidP="00DC6AFB">
      <w:pPr>
        <w:rPr>
          <w:lang w:val="nb-NO"/>
        </w:rPr>
      </w:pPr>
    </w:p>
    <w:p w14:paraId="3E7EBAAE" w14:textId="0BC2AD3D" w:rsidR="001C5B93" w:rsidRDefault="001C5B93" w:rsidP="008C6DF3">
      <w:pPr>
        <w:spacing w:after="0" w:line="278" w:lineRule="auto"/>
        <w:rPr>
          <w:b/>
          <w:bCs/>
          <w:sz w:val="20"/>
          <w:szCs w:val="20"/>
          <w:lang w:val="nb-NO"/>
        </w:rPr>
      </w:pPr>
      <w:r>
        <w:rPr>
          <w:b/>
          <w:bCs/>
          <w:sz w:val="20"/>
          <w:szCs w:val="20"/>
          <w:lang w:val="nb-NO"/>
        </w:rPr>
        <w:t>Nøkkelressurser</w:t>
      </w:r>
      <w:r w:rsidR="00573E1C">
        <w:rPr>
          <w:b/>
          <w:bCs/>
          <w:sz w:val="20"/>
          <w:szCs w:val="20"/>
          <w:lang w:val="nb-NO"/>
        </w:rPr>
        <w:t>/deltakere i vurderingen</w:t>
      </w:r>
      <w:r>
        <w:rPr>
          <w:b/>
          <w:bCs/>
          <w:sz w:val="20"/>
          <w:szCs w:val="20"/>
          <w:lang w:val="nb-NO"/>
        </w:rPr>
        <w:t xml:space="preserve">: </w:t>
      </w:r>
    </w:p>
    <w:tbl>
      <w:tblPr>
        <w:tblStyle w:val="Tabellrutenett"/>
        <w:tblW w:w="0" w:type="auto"/>
        <w:tblLook w:val="04A0" w:firstRow="1" w:lastRow="0" w:firstColumn="1" w:lastColumn="0" w:noHBand="0" w:noVBand="1"/>
      </w:tblPr>
      <w:tblGrid>
        <w:gridCol w:w="2972"/>
        <w:gridCol w:w="6378"/>
      </w:tblGrid>
      <w:tr w:rsidR="00372A5C" w:rsidRPr="00372A5C" w14:paraId="760584F0" w14:textId="77777777">
        <w:tc>
          <w:tcPr>
            <w:tcW w:w="2972" w:type="dxa"/>
            <w:shd w:val="clear" w:color="auto" w:fill="002060"/>
          </w:tcPr>
          <w:p w14:paraId="37C807DC" w14:textId="19B87CAC" w:rsidR="00372A5C" w:rsidRPr="0099145B" w:rsidRDefault="00372A5C">
            <w:pPr>
              <w:rPr>
                <w:sz w:val="20"/>
                <w:szCs w:val="20"/>
              </w:rPr>
            </w:pPr>
            <w:r>
              <w:rPr>
                <w:sz w:val="20"/>
                <w:szCs w:val="20"/>
              </w:rPr>
              <w:t>[Rolle]</w:t>
            </w:r>
          </w:p>
        </w:tc>
        <w:tc>
          <w:tcPr>
            <w:tcW w:w="6378" w:type="dxa"/>
          </w:tcPr>
          <w:p w14:paraId="0FE241DD" w14:textId="10CA0C1A" w:rsidR="00372A5C" w:rsidRPr="0099145B" w:rsidRDefault="00372A5C">
            <w:pPr>
              <w:rPr>
                <w:sz w:val="20"/>
                <w:szCs w:val="20"/>
              </w:rPr>
            </w:pPr>
            <w:r w:rsidRPr="008C6DF3">
              <w:rPr>
                <w:sz w:val="20"/>
                <w:szCs w:val="20"/>
                <w:highlight w:val="yellow"/>
              </w:rPr>
              <w:t>[Navn og etternavn]</w:t>
            </w:r>
          </w:p>
        </w:tc>
      </w:tr>
      <w:tr w:rsidR="00372A5C" w:rsidRPr="0099145B" w14:paraId="21CC392C" w14:textId="77777777">
        <w:tc>
          <w:tcPr>
            <w:tcW w:w="2972" w:type="dxa"/>
            <w:shd w:val="clear" w:color="auto" w:fill="002060"/>
          </w:tcPr>
          <w:p w14:paraId="4CC9DA3B" w14:textId="2EB13EC1" w:rsidR="00372A5C" w:rsidRPr="0099145B" w:rsidRDefault="00372A5C" w:rsidP="00372A5C">
            <w:pPr>
              <w:rPr>
                <w:sz w:val="20"/>
                <w:szCs w:val="20"/>
              </w:rPr>
            </w:pPr>
            <w:r>
              <w:rPr>
                <w:sz w:val="20"/>
                <w:szCs w:val="20"/>
              </w:rPr>
              <w:t>[Rolle]</w:t>
            </w:r>
          </w:p>
        </w:tc>
        <w:tc>
          <w:tcPr>
            <w:tcW w:w="6378" w:type="dxa"/>
          </w:tcPr>
          <w:p w14:paraId="76C5EAC3" w14:textId="60C1388B" w:rsidR="00372A5C" w:rsidRPr="0099145B" w:rsidRDefault="00372A5C" w:rsidP="00372A5C">
            <w:pPr>
              <w:rPr>
                <w:sz w:val="20"/>
                <w:szCs w:val="20"/>
              </w:rPr>
            </w:pPr>
            <w:r w:rsidRPr="0099145B">
              <w:rPr>
                <w:sz w:val="20"/>
                <w:szCs w:val="20"/>
                <w:highlight w:val="yellow"/>
              </w:rPr>
              <w:t>[Navn og etternavn]</w:t>
            </w:r>
          </w:p>
        </w:tc>
      </w:tr>
      <w:tr w:rsidR="00372A5C" w:rsidRPr="00372A5C" w14:paraId="4574F987" w14:textId="77777777">
        <w:tc>
          <w:tcPr>
            <w:tcW w:w="2972" w:type="dxa"/>
            <w:shd w:val="clear" w:color="auto" w:fill="002060"/>
          </w:tcPr>
          <w:p w14:paraId="32BA0A0D" w14:textId="2F0EFF86" w:rsidR="00372A5C" w:rsidRPr="0099145B" w:rsidRDefault="00372A5C" w:rsidP="00372A5C">
            <w:pPr>
              <w:rPr>
                <w:sz w:val="20"/>
                <w:szCs w:val="20"/>
              </w:rPr>
            </w:pPr>
            <w:r>
              <w:rPr>
                <w:sz w:val="20"/>
                <w:szCs w:val="20"/>
              </w:rPr>
              <w:t>[Rolle]</w:t>
            </w:r>
          </w:p>
        </w:tc>
        <w:tc>
          <w:tcPr>
            <w:tcW w:w="6378" w:type="dxa"/>
          </w:tcPr>
          <w:p w14:paraId="26206FFD" w14:textId="6D6D8647" w:rsidR="00372A5C" w:rsidRPr="0099145B" w:rsidRDefault="00372A5C" w:rsidP="00372A5C">
            <w:pPr>
              <w:rPr>
                <w:sz w:val="20"/>
                <w:szCs w:val="20"/>
              </w:rPr>
            </w:pPr>
            <w:r w:rsidRPr="0099145B">
              <w:rPr>
                <w:sz w:val="20"/>
                <w:szCs w:val="20"/>
                <w:highlight w:val="yellow"/>
              </w:rPr>
              <w:t>[Navn og etternavn]</w:t>
            </w:r>
          </w:p>
        </w:tc>
      </w:tr>
    </w:tbl>
    <w:p w14:paraId="5077F0F4" w14:textId="77777777" w:rsidR="00372A5C" w:rsidRDefault="00372A5C" w:rsidP="00DC6AFB">
      <w:pPr>
        <w:rPr>
          <w:lang w:val="nb-NO"/>
        </w:rPr>
      </w:pPr>
    </w:p>
    <w:p w14:paraId="2028855F" w14:textId="77777777" w:rsidR="00372A5C" w:rsidRDefault="00372A5C" w:rsidP="008C6DF3">
      <w:pPr>
        <w:spacing w:after="0" w:line="278" w:lineRule="auto"/>
        <w:rPr>
          <w:b/>
          <w:bCs/>
          <w:sz w:val="20"/>
          <w:szCs w:val="20"/>
          <w:lang w:val="nb-NO"/>
        </w:rPr>
      </w:pPr>
      <w:r w:rsidRPr="008C6DF3">
        <w:rPr>
          <w:b/>
          <w:sz w:val="20"/>
          <w:szCs w:val="20"/>
          <w:lang w:val="nb-NO"/>
        </w:rPr>
        <w:t>Uttalelse</w:t>
      </w:r>
      <w:r>
        <w:rPr>
          <w:b/>
          <w:bCs/>
          <w:sz w:val="20"/>
          <w:szCs w:val="20"/>
          <w:lang w:val="nb-NO"/>
        </w:rPr>
        <w:t xml:space="preserve"> fra personvernombudet: </w:t>
      </w:r>
    </w:p>
    <w:tbl>
      <w:tblPr>
        <w:tblStyle w:val="Tabellrutenett"/>
        <w:tblW w:w="0" w:type="auto"/>
        <w:tblLook w:val="04A0" w:firstRow="1" w:lastRow="0" w:firstColumn="1" w:lastColumn="0" w:noHBand="0" w:noVBand="1"/>
      </w:tblPr>
      <w:tblGrid>
        <w:gridCol w:w="2972"/>
        <w:gridCol w:w="6378"/>
      </w:tblGrid>
      <w:tr w:rsidR="00372A5C" w:rsidRPr="00CF41A9" w14:paraId="733652AA" w14:textId="77777777">
        <w:tc>
          <w:tcPr>
            <w:tcW w:w="2972" w:type="dxa"/>
            <w:shd w:val="clear" w:color="auto" w:fill="002060"/>
          </w:tcPr>
          <w:p w14:paraId="0C019CCE" w14:textId="525EBC30" w:rsidR="00372A5C" w:rsidRPr="0099145B" w:rsidRDefault="00372A5C">
            <w:pPr>
              <w:rPr>
                <w:sz w:val="20"/>
                <w:szCs w:val="20"/>
              </w:rPr>
            </w:pPr>
            <w:r>
              <w:rPr>
                <w:sz w:val="20"/>
                <w:szCs w:val="20"/>
              </w:rPr>
              <w:t>Uttalelse av fra kommunens personvernombud:</w:t>
            </w:r>
          </w:p>
        </w:tc>
        <w:tc>
          <w:tcPr>
            <w:tcW w:w="6378" w:type="dxa"/>
          </w:tcPr>
          <w:p w14:paraId="726A8587" w14:textId="2EA34BE1" w:rsidR="00372A5C" w:rsidRDefault="00372A5C">
            <w:pPr>
              <w:rPr>
                <w:sz w:val="20"/>
                <w:szCs w:val="20"/>
              </w:rPr>
            </w:pPr>
            <w:r w:rsidRPr="0099145B">
              <w:rPr>
                <w:sz w:val="20"/>
                <w:szCs w:val="20"/>
                <w:highlight w:val="yellow"/>
              </w:rPr>
              <w:t>[</w:t>
            </w:r>
            <w:r>
              <w:rPr>
                <w:sz w:val="20"/>
                <w:szCs w:val="20"/>
                <w:highlight w:val="yellow"/>
              </w:rPr>
              <w:t>Her kan personvernombudet komme med sin uttalelse etter gjennomgang av DPIA.</w:t>
            </w:r>
            <w:r w:rsidRPr="0099145B">
              <w:rPr>
                <w:sz w:val="20"/>
                <w:szCs w:val="20"/>
                <w:highlight w:val="yellow"/>
              </w:rPr>
              <w:t>]</w:t>
            </w:r>
          </w:p>
          <w:p w14:paraId="34E93F83" w14:textId="03BCA72E" w:rsidR="00372A5C" w:rsidRPr="0099145B" w:rsidRDefault="00372A5C">
            <w:pPr>
              <w:rPr>
                <w:sz w:val="20"/>
                <w:szCs w:val="20"/>
              </w:rPr>
            </w:pPr>
          </w:p>
        </w:tc>
      </w:tr>
    </w:tbl>
    <w:p w14:paraId="1AE73D1B" w14:textId="77777777" w:rsidR="00372A5C" w:rsidRDefault="00372A5C" w:rsidP="00DC6AFB">
      <w:pPr>
        <w:rPr>
          <w:b/>
          <w:bCs/>
          <w:sz w:val="20"/>
          <w:szCs w:val="20"/>
          <w:lang w:val="nb-NO"/>
        </w:rPr>
      </w:pPr>
    </w:p>
    <w:p w14:paraId="14E2558F" w14:textId="22F42A4D" w:rsidR="005C38D5" w:rsidRDefault="005C38D5" w:rsidP="005C38D5">
      <w:pPr>
        <w:spacing w:after="0" w:line="278" w:lineRule="auto"/>
        <w:rPr>
          <w:b/>
          <w:bCs/>
          <w:sz w:val="20"/>
          <w:szCs w:val="20"/>
          <w:lang w:val="nb-NO"/>
        </w:rPr>
      </w:pPr>
      <w:r>
        <w:rPr>
          <w:b/>
          <w:bCs/>
          <w:sz w:val="20"/>
          <w:szCs w:val="20"/>
          <w:lang w:val="nb-NO"/>
        </w:rPr>
        <w:t xml:space="preserve">Oversikt over vedlegg utenfor dokumentet: </w:t>
      </w:r>
    </w:p>
    <w:tbl>
      <w:tblPr>
        <w:tblStyle w:val="Tabellrutenett"/>
        <w:tblW w:w="0" w:type="auto"/>
        <w:tblLook w:val="04A0" w:firstRow="1" w:lastRow="0" w:firstColumn="1" w:lastColumn="0" w:noHBand="0" w:noVBand="1"/>
      </w:tblPr>
      <w:tblGrid>
        <w:gridCol w:w="846"/>
        <w:gridCol w:w="5387"/>
        <w:gridCol w:w="3117"/>
      </w:tblGrid>
      <w:tr w:rsidR="005C38D5" w14:paraId="36E6E689" w14:textId="77777777" w:rsidTr="008C6DF3">
        <w:tc>
          <w:tcPr>
            <w:tcW w:w="846" w:type="dxa"/>
            <w:shd w:val="clear" w:color="auto" w:fill="002060"/>
          </w:tcPr>
          <w:p w14:paraId="3BC0AB77" w14:textId="6EFD753F" w:rsidR="005C38D5" w:rsidRPr="006739B2" w:rsidRDefault="005C38D5" w:rsidP="005C38D5">
            <w:pPr>
              <w:spacing w:line="278" w:lineRule="auto"/>
              <w:rPr>
                <w:sz w:val="20"/>
                <w:szCs w:val="20"/>
              </w:rPr>
            </w:pPr>
            <w:r w:rsidRPr="006739B2">
              <w:rPr>
                <w:rFonts w:eastAsiaTheme="minorEastAsia"/>
                <w:kern w:val="0"/>
                <w:sz w:val="20"/>
                <w:szCs w:val="20"/>
                <w:lang w:eastAsia="ja-JP"/>
                <w14:ligatures w14:val="none"/>
              </w:rPr>
              <w:t>Nr.:</w:t>
            </w:r>
          </w:p>
        </w:tc>
        <w:tc>
          <w:tcPr>
            <w:tcW w:w="5387" w:type="dxa"/>
            <w:shd w:val="clear" w:color="auto" w:fill="002060"/>
          </w:tcPr>
          <w:p w14:paraId="697EC36D" w14:textId="36B26328" w:rsidR="005C38D5" w:rsidRPr="006739B2" w:rsidRDefault="005C38D5" w:rsidP="005C38D5">
            <w:pPr>
              <w:spacing w:line="278" w:lineRule="auto"/>
              <w:rPr>
                <w:sz w:val="20"/>
                <w:szCs w:val="20"/>
              </w:rPr>
            </w:pPr>
            <w:r w:rsidRPr="006739B2">
              <w:rPr>
                <w:sz w:val="20"/>
                <w:szCs w:val="20"/>
              </w:rPr>
              <w:t>Dokumentnavn</w:t>
            </w:r>
            <w:r w:rsidR="00ED3F57" w:rsidRPr="006739B2">
              <w:rPr>
                <w:sz w:val="20"/>
                <w:szCs w:val="20"/>
              </w:rPr>
              <w:t>:</w:t>
            </w:r>
          </w:p>
        </w:tc>
        <w:tc>
          <w:tcPr>
            <w:tcW w:w="3117" w:type="dxa"/>
            <w:shd w:val="clear" w:color="auto" w:fill="002060"/>
          </w:tcPr>
          <w:p w14:paraId="3F1C2C93" w14:textId="7E1E63FA" w:rsidR="005C38D5" w:rsidRDefault="00ED3F57" w:rsidP="005C38D5">
            <w:pPr>
              <w:spacing w:line="278" w:lineRule="auto"/>
              <w:rPr>
                <w:b/>
                <w:bCs/>
                <w:sz w:val="20"/>
                <w:szCs w:val="20"/>
              </w:rPr>
            </w:pPr>
            <w:r w:rsidRPr="006739B2">
              <w:rPr>
                <w:sz w:val="20"/>
                <w:szCs w:val="20"/>
              </w:rPr>
              <w:t>Versjonsnummer</w:t>
            </w:r>
            <w:r>
              <w:rPr>
                <w:b/>
                <w:bCs/>
                <w:sz w:val="20"/>
                <w:szCs w:val="20"/>
              </w:rPr>
              <w:t xml:space="preserve">: </w:t>
            </w:r>
          </w:p>
        </w:tc>
      </w:tr>
      <w:tr w:rsidR="00ED3F57" w14:paraId="6E399A13" w14:textId="77777777" w:rsidTr="008C6DF3">
        <w:tc>
          <w:tcPr>
            <w:tcW w:w="846" w:type="dxa"/>
            <w:shd w:val="clear" w:color="auto" w:fill="FFFFFF" w:themeFill="background1"/>
          </w:tcPr>
          <w:p w14:paraId="4F476C2D" w14:textId="77777777" w:rsidR="00ED3F57" w:rsidRDefault="00ED3F57" w:rsidP="005C38D5">
            <w:pPr>
              <w:spacing w:line="278" w:lineRule="auto"/>
              <w:rPr>
                <w:b/>
                <w:bCs/>
                <w:sz w:val="20"/>
                <w:szCs w:val="20"/>
              </w:rPr>
            </w:pPr>
          </w:p>
        </w:tc>
        <w:tc>
          <w:tcPr>
            <w:tcW w:w="5387" w:type="dxa"/>
            <w:shd w:val="clear" w:color="auto" w:fill="FFFFFF" w:themeFill="background1"/>
          </w:tcPr>
          <w:p w14:paraId="020DCDAC" w14:textId="77777777" w:rsidR="00ED3F57" w:rsidRDefault="00ED3F57" w:rsidP="005C38D5">
            <w:pPr>
              <w:spacing w:line="278" w:lineRule="auto"/>
              <w:rPr>
                <w:b/>
                <w:bCs/>
                <w:sz w:val="20"/>
                <w:szCs w:val="20"/>
              </w:rPr>
            </w:pPr>
          </w:p>
        </w:tc>
        <w:tc>
          <w:tcPr>
            <w:tcW w:w="3117" w:type="dxa"/>
            <w:shd w:val="clear" w:color="auto" w:fill="FFFFFF" w:themeFill="background1"/>
          </w:tcPr>
          <w:p w14:paraId="6697F25C" w14:textId="77777777" w:rsidR="00ED3F57" w:rsidRDefault="00ED3F57" w:rsidP="005C38D5">
            <w:pPr>
              <w:spacing w:line="278" w:lineRule="auto"/>
              <w:rPr>
                <w:b/>
                <w:bCs/>
                <w:sz w:val="20"/>
                <w:szCs w:val="20"/>
              </w:rPr>
            </w:pPr>
          </w:p>
        </w:tc>
      </w:tr>
    </w:tbl>
    <w:p w14:paraId="7CCE52B3" w14:textId="77777777" w:rsidR="005C38D5" w:rsidRDefault="005C38D5" w:rsidP="00DC6AFB">
      <w:pPr>
        <w:rPr>
          <w:b/>
          <w:bCs/>
          <w:sz w:val="20"/>
          <w:szCs w:val="20"/>
          <w:lang w:val="nb-NO"/>
        </w:rPr>
      </w:pPr>
    </w:p>
    <w:p w14:paraId="38EE30E1" w14:textId="77777777" w:rsidR="0042615E" w:rsidRDefault="0042615E" w:rsidP="008C6DF3">
      <w:pPr>
        <w:spacing w:after="0" w:line="278" w:lineRule="auto"/>
        <w:rPr>
          <w:b/>
          <w:bCs/>
          <w:sz w:val="20"/>
          <w:szCs w:val="20"/>
          <w:lang w:val="nb-NO"/>
        </w:rPr>
      </w:pPr>
      <w:r>
        <w:rPr>
          <w:b/>
          <w:bCs/>
          <w:sz w:val="20"/>
          <w:szCs w:val="20"/>
          <w:lang w:val="nb-NO"/>
        </w:rPr>
        <w:t xml:space="preserve">Arkivnummer/saksnummer: </w:t>
      </w:r>
    </w:p>
    <w:p w14:paraId="366527CF" w14:textId="59E2E012" w:rsidR="0042615E" w:rsidRDefault="0042615E" w:rsidP="00DC6AFB">
      <w:pPr>
        <w:rPr>
          <w:sz w:val="20"/>
          <w:szCs w:val="20"/>
          <w:lang w:val="nb-NO"/>
        </w:rPr>
      </w:pPr>
      <w:r w:rsidRPr="008C6DF3">
        <w:rPr>
          <w:sz w:val="20"/>
          <w:szCs w:val="20"/>
          <w:highlight w:val="yellow"/>
          <w:lang w:val="nb-NO"/>
        </w:rPr>
        <w:t>[Sett inn arkiv eller saksnummer her]</w:t>
      </w:r>
    </w:p>
    <w:p w14:paraId="0AC3F062" w14:textId="77777777" w:rsidR="00ED3F57" w:rsidRDefault="00ED3F57" w:rsidP="00DC6AFB">
      <w:pPr>
        <w:rPr>
          <w:sz w:val="20"/>
          <w:szCs w:val="20"/>
          <w:lang w:val="nb-NO"/>
        </w:rPr>
      </w:pPr>
    </w:p>
    <w:p w14:paraId="5E438CF6" w14:textId="24EE8099" w:rsidR="00702D95" w:rsidRPr="008C6DF3" w:rsidRDefault="00702D95" w:rsidP="008C6DF3">
      <w:pPr>
        <w:spacing w:after="0" w:line="278" w:lineRule="auto"/>
        <w:rPr>
          <w:b/>
          <w:sz w:val="20"/>
          <w:szCs w:val="20"/>
          <w:lang w:val="nb-NO"/>
        </w:rPr>
      </w:pPr>
      <w:r>
        <w:rPr>
          <w:b/>
          <w:bCs/>
          <w:sz w:val="20"/>
          <w:szCs w:val="20"/>
          <w:lang w:val="nb-NO"/>
        </w:rPr>
        <w:t xml:space="preserve">Endringshistorikk: </w:t>
      </w:r>
    </w:p>
    <w:tbl>
      <w:tblPr>
        <w:tblStyle w:val="Tabellrutenett"/>
        <w:tblW w:w="0" w:type="auto"/>
        <w:tblLook w:val="04A0" w:firstRow="1" w:lastRow="0" w:firstColumn="1" w:lastColumn="0" w:noHBand="0" w:noVBand="1"/>
      </w:tblPr>
      <w:tblGrid>
        <w:gridCol w:w="1271"/>
        <w:gridCol w:w="1701"/>
        <w:gridCol w:w="1418"/>
        <w:gridCol w:w="4960"/>
      </w:tblGrid>
      <w:tr w:rsidR="00D677B1" w14:paraId="1BC44AD7" w14:textId="77777777" w:rsidTr="008C6DF3">
        <w:tc>
          <w:tcPr>
            <w:tcW w:w="1271" w:type="dxa"/>
            <w:shd w:val="clear" w:color="auto" w:fill="002060"/>
          </w:tcPr>
          <w:p w14:paraId="1F8D3D9D" w14:textId="6FD8F7B6" w:rsidR="00702D95" w:rsidRPr="008C6DF3" w:rsidRDefault="00702D95" w:rsidP="00DC6AFB">
            <w:pPr>
              <w:rPr>
                <w:sz w:val="20"/>
                <w:szCs w:val="20"/>
              </w:rPr>
            </w:pPr>
            <w:r w:rsidRPr="008C6DF3">
              <w:rPr>
                <w:sz w:val="20"/>
                <w:szCs w:val="20"/>
              </w:rPr>
              <w:t>Versjon:</w:t>
            </w:r>
          </w:p>
        </w:tc>
        <w:tc>
          <w:tcPr>
            <w:tcW w:w="1701" w:type="dxa"/>
            <w:shd w:val="clear" w:color="auto" w:fill="002060"/>
          </w:tcPr>
          <w:p w14:paraId="0881659D" w14:textId="63E4C549" w:rsidR="00702D95" w:rsidRPr="008C6DF3" w:rsidRDefault="00702D95" w:rsidP="00DC6AFB">
            <w:pPr>
              <w:rPr>
                <w:sz w:val="20"/>
                <w:szCs w:val="20"/>
              </w:rPr>
            </w:pPr>
            <w:r w:rsidRPr="008C6DF3">
              <w:rPr>
                <w:sz w:val="20"/>
                <w:szCs w:val="20"/>
              </w:rPr>
              <w:t>Dato:</w:t>
            </w:r>
          </w:p>
        </w:tc>
        <w:tc>
          <w:tcPr>
            <w:tcW w:w="1418" w:type="dxa"/>
            <w:shd w:val="clear" w:color="auto" w:fill="002060"/>
          </w:tcPr>
          <w:p w14:paraId="6723E6A3" w14:textId="351128E9" w:rsidR="00702D95" w:rsidRPr="008C6DF3" w:rsidRDefault="00702D95" w:rsidP="00DC6AFB">
            <w:pPr>
              <w:rPr>
                <w:sz w:val="20"/>
                <w:szCs w:val="20"/>
              </w:rPr>
            </w:pPr>
            <w:r w:rsidRPr="008C6DF3">
              <w:rPr>
                <w:sz w:val="20"/>
                <w:szCs w:val="20"/>
              </w:rPr>
              <w:t>Kapittel:</w:t>
            </w:r>
          </w:p>
        </w:tc>
        <w:tc>
          <w:tcPr>
            <w:tcW w:w="4960" w:type="dxa"/>
            <w:shd w:val="clear" w:color="auto" w:fill="002060"/>
          </w:tcPr>
          <w:p w14:paraId="6753FAAA" w14:textId="1498D4D9" w:rsidR="00702D95" w:rsidRPr="008C6DF3" w:rsidRDefault="00702D95" w:rsidP="00DC6AFB">
            <w:pPr>
              <w:rPr>
                <w:sz w:val="20"/>
                <w:szCs w:val="20"/>
              </w:rPr>
            </w:pPr>
            <w:r w:rsidRPr="008C6DF3">
              <w:rPr>
                <w:sz w:val="20"/>
                <w:szCs w:val="20"/>
              </w:rPr>
              <w:t>Endring:</w:t>
            </w:r>
          </w:p>
        </w:tc>
      </w:tr>
      <w:tr w:rsidR="00702D95" w14:paraId="0CC897FA" w14:textId="77777777" w:rsidTr="008C6DF3">
        <w:tc>
          <w:tcPr>
            <w:tcW w:w="1271" w:type="dxa"/>
            <w:shd w:val="clear" w:color="auto" w:fill="FFFFFF" w:themeFill="background1"/>
          </w:tcPr>
          <w:p w14:paraId="2F0FA6D8" w14:textId="77777777" w:rsidR="00702D95" w:rsidRPr="00702D95" w:rsidRDefault="00702D95" w:rsidP="00DC6AFB">
            <w:pPr>
              <w:rPr>
                <w:sz w:val="20"/>
                <w:szCs w:val="20"/>
              </w:rPr>
            </w:pPr>
          </w:p>
        </w:tc>
        <w:tc>
          <w:tcPr>
            <w:tcW w:w="1701" w:type="dxa"/>
            <w:shd w:val="clear" w:color="auto" w:fill="FFFFFF" w:themeFill="background1"/>
          </w:tcPr>
          <w:p w14:paraId="06807C45" w14:textId="77777777" w:rsidR="00702D95" w:rsidRPr="00702D95" w:rsidRDefault="00702D95" w:rsidP="00DC6AFB">
            <w:pPr>
              <w:rPr>
                <w:sz w:val="20"/>
                <w:szCs w:val="20"/>
              </w:rPr>
            </w:pPr>
          </w:p>
        </w:tc>
        <w:tc>
          <w:tcPr>
            <w:tcW w:w="1418" w:type="dxa"/>
            <w:shd w:val="clear" w:color="auto" w:fill="FFFFFF" w:themeFill="background1"/>
          </w:tcPr>
          <w:p w14:paraId="0A2C27B4" w14:textId="77777777" w:rsidR="00702D95" w:rsidRPr="00702D95" w:rsidRDefault="00702D95" w:rsidP="00DC6AFB">
            <w:pPr>
              <w:rPr>
                <w:sz w:val="20"/>
                <w:szCs w:val="20"/>
              </w:rPr>
            </w:pPr>
          </w:p>
        </w:tc>
        <w:tc>
          <w:tcPr>
            <w:tcW w:w="4960" w:type="dxa"/>
            <w:shd w:val="clear" w:color="auto" w:fill="FFFFFF" w:themeFill="background1"/>
          </w:tcPr>
          <w:p w14:paraId="5AFBE68D" w14:textId="77777777" w:rsidR="00702D95" w:rsidRPr="00702D95" w:rsidRDefault="00702D95" w:rsidP="00DC6AFB">
            <w:pPr>
              <w:rPr>
                <w:sz w:val="20"/>
                <w:szCs w:val="20"/>
              </w:rPr>
            </w:pPr>
          </w:p>
        </w:tc>
      </w:tr>
    </w:tbl>
    <w:p w14:paraId="05B4C34A" w14:textId="77777777" w:rsidR="00C23220" w:rsidRDefault="00C23220" w:rsidP="00DC6AFB">
      <w:pPr>
        <w:rPr>
          <w:b/>
          <w:sz w:val="20"/>
          <w:szCs w:val="20"/>
          <w:lang w:val="nb-NO"/>
        </w:rPr>
      </w:pPr>
    </w:p>
    <w:p w14:paraId="1D188B4D" w14:textId="77777777" w:rsidR="00C23220" w:rsidRDefault="00C23220">
      <w:pPr>
        <w:rPr>
          <w:b/>
          <w:sz w:val="20"/>
          <w:szCs w:val="20"/>
          <w:lang w:val="nb-NO"/>
        </w:rPr>
      </w:pPr>
      <w:r>
        <w:rPr>
          <w:b/>
          <w:sz w:val="20"/>
          <w:szCs w:val="20"/>
          <w:lang w:val="nb-NO"/>
        </w:rPr>
        <w:br w:type="page"/>
      </w:r>
    </w:p>
    <w:p w14:paraId="49B62E82" w14:textId="77777777" w:rsidR="0089774C" w:rsidRPr="00F20602" w:rsidRDefault="00C23220" w:rsidP="00F20602">
      <w:pPr>
        <w:pStyle w:val="Overskrift1"/>
        <w:rPr>
          <w:rStyle w:val="Boktittel"/>
          <w:color w:val="002060"/>
          <w:spacing w:val="0"/>
          <w:lang w:val="nb-NO"/>
        </w:rPr>
      </w:pPr>
      <w:bookmarkStart w:id="4" w:name="_Toc238801839"/>
      <w:r>
        <w:rPr>
          <w:b/>
          <w:sz w:val="20"/>
          <w:szCs w:val="20"/>
          <w:lang w:val="nb-NO"/>
        </w:rPr>
        <w:lastRenderedPageBreak/>
        <w:t>Sammendrag</w:t>
      </w:r>
      <w:bookmarkEnd w:id="4"/>
    </w:p>
    <w:p w14:paraId="69813A0D" w14:textId="77777777" w:rsidR="00F20602" w:rsidRPr="000D6124" w:rsidRDefault="00F20602" w:rsidP="00DC6AFB">
      <w:pPr>
        <w:rPr>
          <w:sz w:val="20"/>
          <w:szCs w:val="20"/>
          <w:lang w:val="nb-NO"/>
        </w:rPr>
      </w:pPr>
    </w:p>
    <w:p w14:paraId="38D7B42A" w14:textId="09EAC1EF" w:rsidR="008263F0" w:rsidRDefault="000D6124" w:rsidP="00DC6AFB">
      <w:pPr>
        <w:rPr>
          <w:sz w:val="20"/>
          <w:szCs w:val="20"/>
          <w:lang w:val="nb-NO"/>
        </w:rPr>
      </w:pPr>
      <w:r w:rsidRPr="000D6124">
        <w:rPr>
          <w:sz w:val="20"/>
          <w:szCs w:val="20"/>
          <w:lang w:val="nb-NO"/>
        </w:rPr>
        <w:t>Denne DPIA-en vurderer personvernkonsekvensene ved bruk av tale</w:t>
      </w:r>
      <w:r w:rsidR="008A0A5D">
        <w:rPr>
          <w:sz w:val="20"/>
          <w:szCs w:val="20"/>
          <w:lang w:val="nb-NO"/>
        </w:rPr>
        <w:t>gjenkjenning</w:t>
      </w:r>
      <w:r w:rsidRPr="000D6124">
        <w:rPr>
          <w:sz w:val="20"/>
          <w:szCs w:val="20"/>
          <w:lang w:val="nb-NO"/>
        </w:rPr>
        <w:t xml:space="preserve"> i fastlege</w:t>
      </w:r>
      <w:r>
        <w:rPr>
          <w:sz w:val="20"/>
          <w:szCs w:val="20"/>
          <w:lang w:val="nb-NO"/>
        </w:rPr>
        <w:t>konsultasjoner</w:t>
      </w:r>
      <w:r w:rsidRPr="000D6124">
        <w:rPr>
          <w:sz w:val="20"/>
          <w:szCs w:val="20"/>
          <w:lang w:val="nb-NO"/>
        </w:rPr>
        <w:t>. Løsningen innebærer at samtale mellom lege og pasient tas opp, transkriberes og bearbeides ved hjelp av KI</w:t>
      </w:r>
      <w:r w:rsidR="008263F0">
        <w:rPr>
          <w:sz w:val="20"/>
          <w:szCs w:val="20"/>
          <w:lang w:val="nb-NO"/>
        </w:rPr>
        <w:t xml:space="preserve"> til et strukturert journalutkast. Formålet er å st</w:t>
      </w:r>
      <w:r w:rsidR="007402C2">
        <w:rPr>
          <w:sz w:val="20"/>
          <w:szCs w:val="20"/>
          <w:lang w:val="nb-NO"/>
        </w:rPr>
        <w:t>ø</w:t>
      </w:r>
      <w:r w:rsidR="008263F0">
        <w:rPr>
          <w:sz w:val="20"/>
          <w:szCs w:val="20"/>
          <w:lang w:val="nb-NO"/>
        </w:rPr>
        <w:t xml:space="preserve">tte den lovpålagte journalføringen og bidra til mer effektiv, presis og konsistent dokumentasjon av helsehjelp, samtidig som det frigjør tid til pasientkontakt. </w:t>
      </w:r>
    </w:p>
    <w:p w14:paraId="28BBBD3D" w14:textId="7FB01B3A" w:rsidR="00886EBF" w:rsidRDefault="008263F0" w:rsidP="00DC6AFB">
      <w:pPr>
        <w:rPr>
          <w:sz w:val="20"/>
          <w:szCs w:val="20"/>
          <w:lang w:val="nb-NO"/>
        </w:rPr>
      </w:pPr>
      <w:r>
        <w:rPr>
          <w:sz w:val="20"/>
          <w:szCs w:val="20"/>
          <w:lang w:val="nb-NO"/>
        </w:rPr>
        <w:t>Bruk av løsningen omfatter behandling av helseopplysninger og andre særlige kategorier personopplysninger, og vurderes derfor</w:t>
      </w:r>
      <w:r w:rsidR="006B28EF">
        <w:rPr>
          <w:sz w:val="20"/>
          <w:szCs w:val="20"/>
          <w:lang w:val="nb-NO"/>
        </w:rPr>
        <w:t xml:space="preserve"> å ha</w:t>
      </w:r>
      <w:r w:rsidR="00972804">
        <w:rPr>
          <w:sz w:val="20"/>
          <w:szCs w:val="20"/>
          <w:lang w:val="nb-NO"/>
        </w:rPr>
        <w:t xml:space="preserve"> potensi</w:t>
      </w:r>
      <w:r w:rsidR="007A2365">
        <w:rPr>
          <w:sz w:val="20"/>
          <w:szCs w:val="20"/>
          <w:lang w:val="nb-NO"/>
        </w:rPr>
        <w:t xml:space="preserve">al om å </w:t>
      </w:r>
      <w:r w:rsidR="00E1334F">
        <w:rPr>
          <w:sz w:val="20"/>
          <w:szCs w:val="20"/>
          <w:lang w:val="nb-NO"/>
        </w:rPr>
        <w:t xml:space="preserve">gi </w:t>
      </w:r>
      <w:r>
        <w:rPr>
          <w:sz w:val="20"/>
          <w:szCs w:val="20"/>
          <w:lang w:val="nb-NO"/>
        </w:rPr>
        <w:t xml:space="preserve">høy risiko for de registrertes rettigheter og friheter. Samtidig gir løsningen tydelige gevinster, særlig i form av redusert administrativ belastning for helsepersonell, bedre kvalitet i journalføringen og økt pasientsikkerhet gjennom mer komplett og strukturert dokumentasjon. </w:t>
      </w:r>
    </w:p>
    <w:p w14:paraId="79E17129" w14:textId="77777777" w:rsidR="00D51886" w:rsidRDefault="00886EBF" w:rsidP="00DC6AFB">
      <w:pPr>
        <w:rPr>
          <w:sz w:val="20"/>
          <w:szCs w:val="20"/>
          <w:lang w:val="nb-NO"/>
        </w:rPr>
      </w:pPr>
      <w:r>
        <w:rPr>
          <w:sz w:val="20"/>
          <w:szCs w:val="20"/>
          <w:lang w:val="nb-NO"/>
        </w:rPr>
        <w:t xml:space="preserve">Det rettslige grunnlaget for behandlingen er forankret i nasjonal helselovgivning. Behandlingen anses nødvendig </w:t>
      </w:r>
      <w:r w:rsidR="000C3D40">
        <w:rPr>
          <w:sz w:val="20"/>
          <w:szCs w:val="20"/>
          <w:lang w:val="nb-NO"/>
        </w:rPr>
        <w:t xml:space="preserve">og proporsjonal </w:t>
      </w:r>
      <w:r w:rsidR="00D51886">
        <w:rPr>
          <w:sz w:val="20"/>
          <w:szCs w:val="20"/>
          <w:lang w:val="nb-NO"/>
        </w:rPr>
        <w:t xml:space="preserve">for oppfyllelsen av helsepersonellets dokumentasjonsplikt. Det er derfor ikke behov for samtykke, forutsatt at behandlingen skjer innenfor de rettslige rammene og øvrige krav til personvern og informasjonssikkerhet. </w:t>
      </w:r>
    </w:p>
    <w:p w14:paraId="35465030" w14:textId="279A3E7E" w:rsidR="002F6378" w:rsidRDefault="00D51886" w:rsidP="001047EA">
      <w:pPr>
        <w:rPr>
          <w:sz w:val="20"/>
          <w:szCs w:val="20"/>
          <w:lang w:val="nb-NO"/>
        </w:rPr>
      </w:pPr>
      <w:r>
        <w:rPr>
          <w:sz w:val="20"/>
          <w:szCs w:val="20"/>
          <w:lang w:val="nb-NO"/>
        </w:rPr>
        <w:t>Bruken av løsningen innebærer likevel flere sentrale risikoforhold. De viktigste knytter seg til mulig feil i transkribering og journalinnhold, behandling av flere opplysninger enn det som er nødvendig for å oppnå formålet, ua</w:t>
      </w:r>
      <w:r w:rsidR="00B40560">
        <w:rPr>
          <w:sz w:val="20"/>
          <w:szCs w:val="20"/>
          <w:lang w:val="nb-NO"/>
        </w:rPr>
        <w:t xml:space="preserve">utorisert tilgang til opplysninger, manglende eller utilstrekkelig informasjon til pasienter, samt </w:t>
      </w:r>
      <w:proofErr w:type="gramStart"/>
      <w:r w:rsidR="00B40560">
        <w:rPr>
          <w:sz w:val="20"/>
          <w:szCs w:val="20"/>
          <w:lang w:val="nb-NO"/>
        </w:rPr>
        <w:t>potensiell</w:t>
      </w:r>
      <w:proofErr w:type="gramEnd"/>
      <w:r w:rsidR="00B40560">
        <w:rPr>
          <w:sz w:val="20"/>
          <w:szCs w:val="20"/>
          <w:lang w:val="nb-NO"/>
        </w:rPr>
        <w:t xml:space="preserve"> overføring av data utenfor EØS uten gyldig overføringsgrunnlag, </w:t>
      </w:r>
      <w:r w:rsidR="002D674B">
        <w:rPr>
          <w:sz w:val="20"/>
          <w:szCs w:val="20"/>
          <w:lang w:val="nb-NO"/>
        </w:rPr>
        <w:t xml:space="preserve">Det er også risiko for feil bruk av løsningen dersom helsepersonell ikke har tilstrekkelig opplæring eller </w:t>
      </w:r>
      <w:r w:rsidR="00500CE3">
        <w:rPr>
          <w:sz w:val="20"/>
          <w:szCs w:val="20"/>
          <w:lang w:val="nb-NO"/>
        </w:rPr>
        <w:t xml:space="preserve">det etableres </w:t>
      </w:r>
      <w:r w:rsidR="002D674B">
        <w:rPr>
          <w:sz w:val="20"/>
          <w:szCs w:val="20"/>
          <w:lang w:val="nb-NO"/>
        </w:rPr>
        <w:t xml:space="preserve">kontrollrutiner. Sentrale tiltak er streng tilgangsstyring og logging, korte lagringstider og automatisert sletting av data, samt klare retningslinjer og opplæring av leger som bruker løsningen. Det er særlig avgjørende at legen gjennomgår og </w:t>
      </w:r>
      <w:proofErr w:type="spellStart"/>
      <w:r w:rsidR="002D674B">
        <w:rPr>
          <w:sz w:val="20"/>
          <w:szCs w:val="20"/>
          <w:lang w:val="nb-NO"/>
        </w:rPr>
        <w:t>kvalitetssik</w:t>
      </w:r>
      <w:r w:rsidR="002F6378">
        <w:rPr>
          <w:sz w:val="20"/>
          <w:szCs w:val="20"/>
          <w:lang w:val="nb-NO"/>
        </w:rPr>
        <w:t>rer</w:t>
      </w:r>
      <w:proofErr w:type="spellEnd"/>
      <w:r w:rsidR="002F6378">
        <w:rPr>
          <w:sz w:val="20"/>
          <w:szCs w:val="20"/>
          <w:lang w:val="nb-NO"/>
        </w:rPr>
        <w:t xml:space="preserve"> alt innhold før det lagres i pasientjournalen, og at verktøyet kun brukes som et støtteverktøy, dvs. ikke som erstatning for faglige vurderinger. </w:t>
      </w:r>
    </w:p>
    <w:p w14:paraId="1A0448A0" w14:textId="3FE199D9" w:rsidR="00EC10BB" w:rsidRDefault="00EC10BB" w:rsidP="00DC6AFB">
      <w:pPr>
        <w:rPr>
          <w:sz w:val="20"/>
          <w:szCs w:val="20"/>
          <w:lang w:val="nb-NO"/>
        </w:rPr>
      </w:pPr>
      <w:r>
        <w:rPr>
          <w:sz w:val="20"/>
          <w:szCs w:val="20"/>
          <w:lang w:val="nb-NO"/>
        </w:rPr>
        <w:t xml:space="preserve">Pasientens rettigheter ivaretas i hovedsak gjennom regelverket knyttet til pasientjournaler, ettersom opplysningene i løsningen kun lagres midlertidig. Det er </w:t>
      </w:r>
      <w:r w:rsidR="00F6256E">
        <w:rPr>
          <w:sz w:val="20"/>
          <w:szCs w:val="20"/>
          <w:lang w:val="nb-NO"/>
        </w:rPr>
        <w:t xml:space="preserve">sentralt </w:t>
      </w:r>
      <w:r>
        <w:rPr>
          <w:sz w:val="20"/>
          <w:szCs w:val="20"/>
          <w:lang w:val="nb-NO"/>
        </w:rPr>
        <w:t xml:space="preserve">at pasientene gis tydelig og tilgjengelig informasjon om </w:t>
      </w:r>
      <w:r w:rsidR="00842778">
        <w:rPr>
          <w:sz w:val="20"/>
          <w:szCs w:val="20"/>
          <w:lang w:val="nb-NO"/>
        </w:rPr>
        <w:t xml:space="preserve">bruk av </w:t>
      </w:r>
      <w:r>
        <w:rPr>
          <w:sz w:val="20"/>
          <w:szCs w:val="20"/>
          <w:lang w:val="nb-NO"/>
        </w:rPr>
        <w:t xml:space="preserve">løsningen, inkludert at kunstig intelligens inngår som en del av behandlingen, samt hvilke rettigheter de har. </w:t>
      </w:r>
    </w:p>
    <w:p w14:paraId="06ECCF25" w14:textId="68F85DDC" w:rsidR="0089774C" w:rsidRDefault="00EC10BB" w:rsidP="00DC6AFB">
      <w:pPr>
        <w:rPr>
          <w:b/>
          <w:sz w:val="20"/>
          <w:szCs w:val="20"/>
          <w:lang w:val="nb-NO"/>
        </w:rPr>
      </w:pPr>
      <w:r>
        <w:rPr>
          <w:sz w:val="20"/>
          <w:szCs w:val="20"/>
          <w:lang w:val="nb-NO"/>
        </w:rPr>
        <w:t>Samlet sett vurderes bruk av tale</w:t>
      </w:r>
      <w:r w:rsidR="008A0A5D">
        <w:rPr>
          <w:sz w:val="20"/>
          <w:szCs w:val="20"/>
          <w:lang w:val="nb-NO"/>
        </w:rPr>
        <w:t>gjenkjenning</w:t>
      </w:r>
      <w:r>
        <w:rPr>
          <w:sz w:val="20"/>
          <w:szCs w:val="20"/>
          <w:lang w:val="nb-NO"/>
        </w:rPr>
        <w:t xml:space="preserve"> som lovlig og forholdsmessig. Løsningen gir et tydelig potensial for gevinstrealisering i helsetjenesten, forutsatt at identifiserte tiltak </w:t>
      </w:r>
      <w:proofErr w:type="gramStart"/>
      <w:r>
        <w:rPr>
          <w:sz w:val="20"/>
          <w:szCs w:val="20"/>
          <w:lang w:val="nb-NO"/>
        </w:rPr>
        <w:t>implementeres</w:t>
      </w:r>
      <w:proofErr w:type="gramEnd"/>
      <w:r>
        <w:rPr>
          <w:sz w:val="20"/>
          <w:szCs w:val="20"/>
          <w:lang w:val="nb-NO"/>
        </w:rPr>
        <w:t xml:space="preserve"> og etterleves i praksis. DPIA-en må holdes løpende oppdatert i takt med videre utvikling av teknologi, funksjonalitet og bruk, slik at risikobildet til enhver tid er korrekt og håndtert. </w:t>
      </w:r>
      <w:r w:rsidR="0089774C">
        <w:rPr>
          <w:b/>
          <w:sz w:val="20"/>
          <w:szCs w:val="20"/>
          <w:lang w:val="nb-NO"/>
        </w:rPr>
        <w:br w:type="page"/>
      </w:r>
    </w:p>
    <w:p w14:paraId="483FF7DC" w14:textId="15BC87BC" w:rsidR="00911F10" w:rsidRPr="00960784" w:rsidRDefault="0084189F" w:rsidP="00960784">
      <w:pPr>
        <w:pStyle w:val="Overskrift1"/>
        <w:numPr>
          <w:ilvl w:val="0"/>
          <w:numId w:val="32"/>
        </w:numPr>
        <w:rPr>
          <w:bCs/>
          <w:iCs/>
          <w:color w:val="002060"/>
          <w:lang w:val="nb-NO"/>
        </w:rPr>
      </w:pPr>
      <w:bookmarkStart w:id="5" w:name="_Toc231414959"/>
      <w:bookmarkStart w:id="6" w:name="_Toc231415001"/>
      <w:bookmarkStart w:id="7" w:name="_Toc238801840"/>
      <w:bookmarkStart w:id="8" w:name="_Toc229064877"/>
      <w:r w:rsidRPr="00287147">
        <w:rPr>
          <w:rStyle w:val="Boktittel"/>
          <w:b w:val="0"/>
          <w:i w:val="0"/>
          <w:color w:val="002060"/>
          <w:spacing w:val="0"/>
          <w:lang w:val="nb-NO"/>
        </w:rPr>
        <w:lastRenderedPageBreak/>
        <w:t xml:space="preserve">Bakgrunn og </w:t>
      </w:r>
      <w:r w:rsidR="00E96FBC" w:rsidRPr="00287147">
        <w:rPr>
          <w:rStyle w:val="Boktittel"/>
          <w:b w:val="0"/>
          <w:i w:val="0"/>
          <w:color w:val="002060"/>
          <w:spacing w:val="0"/>
          <w:lang w:val="nb-NO"/>
        </w:rPr>
        <w:t>om DPIA</w:t>
      </w:r>
      <w:bookmarkEnd w:id="5"/>
      <w:bookmarkEnd w:id="6"/>
      <w:bookmarkEnd w:id="7"/>
      <w:r w:rsidR="00E96FBC" w:rsidRPr="00287147">
        <w:rPr>
          <w:rStyle w:val="Boktittel"/>
          <w:b w:val="0"/>
          <w:i w:val="0"/>
          <w:color w:val="002060"/>
          <w:spacing w:val="0"/>
          <w:lang w:val="nb-NO"/>
        </w:rPr>
        <w:t xml:space="preserve"> </w:t>
      </w:r>
      <w:bookmarkEnd w:id="8"/>
    </w:p>
    <w:p w14:paraId="1A0B622A" w14:textId="6A4AC835" w:rsidR="00487C5A" w:rsidRDefault="00BC515B" w:rsidP="00020EC2">
      <w:pPr>
        <w:pStyle w:val="Overskrift2"/>
        <w:numPr>
          <w:ilvl w:val="1"/>
          <w:numId w:val="32"/>
        </w:numPr>
        <w:rPr>
          <w:rFonts w:ascii="EYInterstate Light" w:hAnsi="EYInterstate Light"/>
          <w:sz w:val="22"/>
          <w:szCs w:val="22"/>
          <w:lang w:val="nb-NO"/>
        </w:rPr>
      </w:pPr>
      <w:bookmarkStart w:id="9" w:name="_Toc231414960"/>
      <w:bookmarkStart w:id="10" w:name="_Toc231415002"/>
      <w:bookmarkStart w:id="11" w:name="_Toc238801841"/>
      <w:bookmarkStart w:id="12" w:name="_Toc229064878"/>
      <w:r w:rsidRPr="00287147">
        <w:rPr>
          <w:color w:val="002060"/>
          <w:lang w:val="nb-NO"/>
        </w:rPr>
        <w:t>Hva er DPIA</w:t>
      </w:r>
      <w:bookmarkEnd w:id="9"/>
      <w:bookmarkEnd w:id="10"/>
      <w:bookmarkEnd w:id="11"/>
      <w:r w:rsidRPr="00287147">
        <w:rPr>
          <w:color w:val="002060"/>
          <w:lang w:val="nb-NO"/>
        </w:rPr>
        <w:t xml:space="preserve"> </w:t>
      </w:r>
      <w:bookmarkEnd w:id="12"/>
    </w:p>
    <w:p w14:paraId="09252404" w14:textId="3D6E87B7" w:rsidR="00487C5A" w:rsidRPr="00020EC2" w:rsidRDefault="0030065D" w:rsidP="00E82110">
      <w:pPr>
        <w:rPr>
          <w:sz w:val="20"/>
          <w:szCs w:val="20"/>
          <w:lang w:val="nb-NO"/>
        </w:rPr>
      </w:pPr>
      <w:r w:rsidRPr="00020EC2">
        <w:rPr>
          <w:sz w:val="20"/>
          <w:szCs w:val="20"/>
          <w:lang w:val="nb-NO"/>
        </w:rPr>
        <w:t xml:space="preserve">En </w:t>
      </w:r>
      <w:r w:rsidR="00F351AE">
        <w:rPr>
          <w:sz w:val="20"/>
          <w:szCs w:val="20"/>
          <w:lang w:val="nb-NO"/>
        </w:rPr>
        <w:t xml:space="preserve">vurdering av </w:t>
      </w:r>
      <w:r w:rsidRPr="00020EC2">
        <w:rPr>
          <w:sz w:val="20"/>
          <w:szCs w:val="20"/>
          <w:lang w:val="nb-NO"/>
        </w:rPr>
        <w:t>personvernkonsekvens</w:t>
      </w:r>
      <w:r w:rsidR="00F351AE">
        <w:rPr>
          <w:sz w:val="20"/>
          <w:szCs w:val="20"/>
          <w:lang w:val="nb-NO"/>
        </w:rPr>
        <w:t>er</w:t>
      </w:r>
      <w:r w:rsidRPr="00020EC2">
        <w:rPr>
          <w:sz w:val="20"/>
          <w:szCs w:val="20"/>
          <w:lang w:val="nb-NO"/>
        </w:rPr>
        <w:t xml:space="preserve"> (også kalt «DPIA») er en vurdering av hvordan en eller flere behandlinger av personopplysninger vil påvirke</w:t>
      </w:r>
      <w:r w:rsidR="00CD7C39" w:rsidRPr="00020EC2">
        <w:rPr>
          <w:sz w:val="20"/>
          <w:szCs w:val="20"/>
          <w:lang w:val="nb-NO"/>
        </w:rPr>
        <w:t xml:space="preserve"> personvernet til de det behandles personopplysninger om (omtales som «de registrerte»). Vurderingen skal sikre at de registrertes rettigheter og friheter ivaretas gjennom å kartlegge konsekvenser/risikoer, og identifisere tiltak. En DPIA vil </w:t>
      </w:r>
      <w:r w:rsidR="00D578B3" w:rsidRPr="00020EC2">
        <w:rPr>
          <w:sz w:val="20"/>
          <w:szCs w:val="20"/>
          <w:lang w:val="nb-NO"/>
        </w:rPr>
        <w:t>være ett av flere verktøy</w:t>
      </w:r>
      <w:r w:rsidR="004F5064">
        <w:rPr>
          <w:rStyle w:val="Fotnotereferanse"/>
          <w:sz w:val="20"/>
          <w:szCs w:val="20"/>
          <w:lang w:val="nb-NO"/>
        </w:rPr>
        <w:footnoteReference w:id="1"/>
      </w:r>
      <w:r w:rsidR="00D578B3" w:rsidRPr="00020EC2">
        <w:rPr>
          <w:sz w:val="20"/>
          <w:szCs w:val="20"/>
          <w:lang w:val="nb-NO"/>
        </w:rPr>
        <w:t xml:space="preserve"> for å sikre at </w:t>
      </w:r>
      <w:r w:rsidR="001236F5" w:rsidRPr="00020EC2">
        <w:rPr>
          <w:sz w:val="20"/>
          <w:szCs w:val="20"/>
          <w:lang w:val="nb-NO"/>
        </w:rPr>
        <w:t>krav til personvern og informasjonssikkerhet</w:t>
      </w:r>
      <w:r w:rsidR="001E0DD9">
        <w:rPr>
          <w:sz w:val="20"/>
          <w:szCs w:val="20"/>
          <w:lang w:val="nb-NO"/>
        </w:rPr>
        <w:t xml:space="preserve"> blir ivaretatt</w:t>
      </w:r>
      <w:r w:rsidR="00697250" w:rsidRPr="00020EC2">
        <w:rPr>
          <w:sz w:val="20"/>
          <w:szCs w:val="20"/>
          <w:lang w:val="nb-NO"/>
        </w:rPr>
        <w:t>.</w:t>
      </w:r>
      <w:r w:rsidR="001236F5" w:rsidRPr="00020EC2">
        <w:rPr>
          <w:sz w:val="20"/>
          <w:szCs w:val="20"/>
          <w:lang w:val="nb-NO"/>
        </w:rPr>
        <w:t xml:space="preserve"> </w:t>
      </w:r>
    </w:p>
    <w:p w14:paraId="20685D18" w14:textId="472174B2" w:rsidR="00047688" w:rsidRPr="004B118C" w:rsidRDefault="00BC217F" w:rsidP="00047688">
      <w:pPr>
        <w:spacing w:after="0"/>
        <w:rPr>
          <w:sz w:val="20"/>
          <w:szCs w:val="20"/>
          <w:lang w:val="nb-NO"/>
        </w:rPr>
      </w:pPr>
      <w:r>
        <w:rPr>
          <w:sz w:val="20"/>
          <w:szCs w:val="20"/>
          <w:lang w:val="nb-NO"/>
        </w:rPr>
        <w:t xml:space="preserve">En </w:t>
      </w:r>
      <w:r w:rsidR="00047688" w:rsidRPr="004B118C">
        <w:rPr>
          <w:sz w:val="20"/>
          <w:szCs w:val="20"/>
          <w:lang w:val="nb-NO"/>
        </w:rPr>
        <w:t>DPIA skal dokumentere:</w:t>
      </w:r>
    </w:p>
    <w:p w14:paraId="5EC82860" w14:textId="77777777" w:rsidR="00047688" w:rsidRPr="004B118C" w:rsidRDefault="00047688" w:rsidP="00047688">
      <w:pPr>
        <w:pStyle w:val="Listeavsnitt"/>
        <w:numPr>
          <w:ilvl w:val="0"/>
          <w:numId w:val="31"/>
        </w:numPr>
        <w:spacing w:after="0" w:line="278" w:lineRule="auto"/>
        <w:ind w:left="714" w:hanging="357"/>
        <w:rPr>
          <w:sz w:val="20"/>
          <w:szCs w:val="20"/>
          <w:lang w:val="nb-NO"/>
        </w:rPr>
      </w:pPr>
      <w:r w:rsidRPr="004B118C">
        <w:rPr>
          <w:sz w:val="20"/>
          <w:szCs w:val="20"/>
          <w:lang w:val="nb-NO"/>
        </w:rPr>
        <w:t xml:space="preserve">hvordan helseopplysninger behandles gjennom hele behandlingsforløpet </w:t>
      </w:r>
    </w:p>
    <w:p w14:paraId="3FC1CFBB" w14:textId="77777777" w:rsidR="00047688" w:rsidRPr="004B118C" w:rsidRDefault="00047688" w:rsidP="00047688">
      <w:pPr>
        <w:pStyle w:val="Listeavsnitt"/>
        <w:numPr>
          <w:ilvl w:val="0"/>
          <w:numId w:val="31"/>
        </w:numPr>
        <w:spacing w:line="278" w:lineRule="auto"/>
        <w:ind w:left="714" w:hanging="357"/>
        <w:rPr>
          <w:sz w:val="20"/>
          <w:szCs w:val="20"/>
          <w:lang w:val="nb-NO"/>
        </w:rPr>
      </w:pPr>
      <w:r w:rsidRPr="004B118C">
        <w:rPr>
          <w:sz w:val="20"/>
          <w:szCs w:val="20"/>
          <w:lang w:val="nb-NO"/>
        </w:rPr>
        <w:t>hvilke personvernrisikoer løsningen medfører for pasienter</w:t>
      </w:r>
      <w:r>
        <w:rPr>
          <w:sz w:val="20"/>
          <w:szCs w:val="20"/>
          <w:lang w:val="nb-NO"/>
        </w:rPr>
        <w:t xml:space="preserve"> og andre involverte</w:t>
      </w:r>
    </w:p>
    <w:p w14:paraId="094AFF25" w14:textId="77777777" w:rsidR="00047688" w:rsidRPr="004B118C" w:rsidRDefault="00047688" w:rsidP="00047688">
      <w:pPr>
        <w:pStyle w:val="Listeavsnitt"/>
        <w:numPr>
          <w:ilvl w:val="0"/>
          <w:numId w:val="31"/>
        </w:numPr>
        <w:spacing w:line="278" w:lineRule="auto"/>
        <w:ind w:left="714" w:hanging="357"/>
        <w:rPr>
          <w:sz w:val="20"/>
          <w:szCs w:val="20"/>
          <w:lang w:val="nb-NO"/>
        </w:rPr>
      </w:pPr>
      <w:r w:rsidRPr="004B118C">
        <w:rPr>
          <w:sz w:val="20"/>
          <w:szCs w:val="20"/>
          <w:lang w:val="nb-NO"/>
        </w:rPr>
        <w:t>hvilke tekniske og organisatoriske tiltak som er etablert for å sikre konfidensialitet, integritet og tilgjengelighet</w:t>
      </w:r>
      <w:r>
        <w:rPr>
          <w:rStyle w:val="Fotnotereferanse"/>
          <w:sz w:val="20"/>
          <w:szCs w:val="20"/>
          <w:lang w:val="nb-NO"/>
        </w:rPr>
        <w:footnoteReference w:id="2"/>
      </w:r>
      <w:r w:rsidRPr="004B118C">
        <w:rPr>
          <w:sz w:val="20"/>
          <w:szCs w:val="20"/>
          <w:lang w:val="nb-NO"/>
        </w:rPr>
        <w:t xml:space="preserve"> </w:t>
      </w:r>
    </w:p>
    <w:p w14:paraId="468DFDE9" w14:textId="52AF350A" w:rsidR="00047688" w:rsidRPr="005E3BC1" w:rsidRDefault="008309AC" w:rsidP="005E3BC1">
      <w:pPr>
        <w:pStyle w:val="Listeavsnitt"/>
        <w:numPr>
          <w:ilvl w:val="0"/>
          <w:numId w:val="31"/>
        </w:numPr>
        <w:spacing w:line="278" w:lineRule="auto"/>
        <w:ind w:left="714" w:hanging="357"/>
        <w:rPr>
          <w:sz w:val="20"/>
          <w:szCs w:val="20"/>
          <w:lang w:val="nb-NO"/>
        </w:rPr>
      </w:pPr>
      <w:r>
        <w:rPr>
          <w:sz w:val="20"/>
          <w:szCs w:val="20"/>
          <w:lang w:val="nb-NO"/>
        </w:rPr>
        <w:t>Hvilke tiltak som må iverksettes fo</w:t>
      </w:r>
      <w:r w:rsidR="00080B5E">
        <w:rPr>
          <w:sz w:val="20"/>
          <w:szCs w:val="20"/>
          <w:lang w:val="nb-NO"/>
        </w:rPr>
        <w:t xml:space="preserve">r at </w:t>
      </w:r>
      <w:r w:rsidR="00047688" w:rsidRPr="004B118C">
        <w:rPr>
          <w:sz w:val="20"/>
          <w:szCs w:val="20"/>
          <w:lang w:val="nb-NO"/>
        </w:rPr>
        <w:t>behandlingen er i samsvar med kravene etter personvernforordningen og pasientjournalloven</w:t>
      </w:r>
      <w:r w:rsidR="00DE19B7">
        <w:rPr>
          <w:sz w:val="20"/>
          <w:szCs w:val="20"/>
          <w:lang w:val="nb-NO"/>
        </w:rPr>
        <w:t xml:space="preserve"> og eventuell aksept av restrisiko</w:t>
      </w:r>
    </w:p>
    <w:p w14:paraId="528C5D34" w14:textId="77777777" w:rsidR="00B43BA4" w:rsidRDefault="00B43BA4" w:rsidP="00E82110">
      <w:pPr>
        <w:rPr>
          <w:sz w:val="20"/>
          <w:szCs w:val="20"/>
          <w:lang w:val="nb-NO"/>
        </w:rPr>
      </w:pPr>
    </w:p>
    <w:p w14:paraId="3B45507E" w14:textId="498E91E5" w:rsidR="00B43BA4" w:rsidRPr="00CC5E8D" w:rsidRDefault="00090F53" w:rsidP="00CC5E8D">
      <w:pPr>
        <w:pStyle w:val="Overskrift2"/>
        <w:numPr>
          <w:ilvl w:val="1"/>
          <w:numId w:val="32"/>
        </w:numPr>
        <w:rPr>
          <w:color w:val="002060"/>
          <w:lang w:val="nb-NO"/>
        </w:rPr>
      </w:pPr>
      <w:bookmarkStart w:id="13" w:name="_Toc231414961"/>
      <w:bookmarkStart w:id="14" w:name="_Toc231415003"/>
      <w:bookmarkStart w:id="15" w:name="_Toc238801842"/>
      <w:r>
        <w:rPr>
          <w:color w:val="002060"/>
          <w:lang w:val="nb-NO"/>
        </w:rPr>
        <w:t>S</w:t>
      </w:r>
      <w:r w:rsidR="00B43BA4" w:rsidRPr="00D563CE">
        <w:rPr>
          <w:color w:val="002060"/>
          <w:lang w:val="nb-NO"/>
        </w:rPr>
        <w:t xml:space="preserve">kal det gjennomføres </w:t>
      </w:r>
      <w:r w:rsidR="001F7AAA">
        <w:rPr>
          <w:color w:val="002060"/>
          <w:lang w:val="nb-NO"/>
        </w:rPr>
        <w:t>DPIA</w:t>
      </w:r>
      <w:r w:rsidR="00B43BA4" w:rsidRPr="00D563CE">
        <w:rPr>
          <w:color w:val="002060"/>
          <w:lang w:val="nb-NO"/>
        </w:rPr>
        <w:t xml:space="preserve"> for bruk av tale</w:t>
      </w:r>
      <w:r w:rsidR="008A0A5D">
        <w:rPr>
          <w:color w:val="002060"/>
          <w:lang w:val="nb-NO"/>
        </w:rPr>
        <w:t>gjenkjenning</w:t>
      </w:r>
      <w:r w:rsidR="004746FC" w:rsidRPr="00D563CE">
        <w:rPr>
          <w:color w:val="002060"/>
          <w:lang w:val="nb-NO"/>
        </w:rPr>
        <w:t xml:space="preserve"> </w:t>
      </w:r>
      <w:r w:rsidR="00B43BA4" w:rsidRPr="00D563CE">
        <w:rPr>
          <w:color w:val="002060"/>
          <w:lang w:val="nb-NO"/>
        </w:rPr>
        <w:t xml:space="preserve">i </w:t>
      </w:r>
      <w:r w:rsidR="00B43BA4" w:rsidRPr="005C78D1">
        <w:rPr>
          <w:color w:val="002060"/>
          <w:highlight w:val="yellow"/>
          <w:lang w:val="nb-NO"/>
        </w:rPr>
        <w:t>[løsning x]</w:t>
      </w:r>
      <w:bookmarkEnd w:id="13"/>
      <w:bookmarkEnd w:id="14"/>
      <w:bookmarkEnd w:id="15"/>
    </w:p>
    <w:p w14:paraId="0E079697" w14:textId="77777777" w:rsidR="00697EAC" w:rsidRDefault="008603AD" w:rsidP="00E82110">
      <w:pPr>
        <w:rPr>
          <w:sz w:val="20"/>
          <w:szCs w:val="20"/>
          <w:lang w:val="nb-NO"/>
        </w:rPr>
      </w:pPr>
      <w:r w:rsidRPr="008603AD">
        <w:rPr>
          <w:sz w:val="20"/>
          <w:szCs w:val="20"/>
          <w:lang w:val="nb-NO"/>
        </w:rPr>
        <w:t>Den behandlingsansvarlige skal gjøre en DPIA når det er sannsynlig at en type behandling vil medføre høy risiko for fysiske personers rettigheter og friheter jfr. (</w:t>
      </w:r>
      <w:proofErr w:type="spellStart"/>
      <w:r w:rsidRPr="008603AD">
        <w:rPr>
          <w:sz w:val="20"/>
          <w:szCs w:val="20"/>
          <w:lang w:val="nb-NO"/>
        </w:rPr>
        <w:t>pvf</w:t>
      </w:r>
      <w:proofErr w:type="spellEnd"/>
      <w:r w:rsidRPr="008603AD">
        <w:rPr>
          <w:sz w:val="20"/>
          <w:szCs w:val="20"/>
          <w:lang w:val="nb-NO"/>
        </w:rPr>
        <w:t>.) Art.35. Om det foreligger en slik høy risiko må vurderes konkret.</w:t>
      </w:r>
      <w:r w:rsidR="0046451F">
        <w:rPr>
          <w:sz w:val="20"/>
          <w:szCs w:val="20"/>
          <w:lang w:val="nb-NO"/>
        </w:rPr>
        <w:t xml:space="preserve"> </w:t>
      </w:r>
    </w:p>
    <w:p w14:paraId="49A1298E" w14:textId="7E99E7E7" w:rsidR="00E82110" w:rsidRPr="00020EC2" w:rsidRDefault="00BB51A9" w:rsidP="00E82110">
      <w:pPr>
        <w:rPr>
          <w:sz w:val="20"/>
          <w:szCs w:val="20"/>
          <w:lang w:val="nb-NO"/>
        </w:rPr>
      </w:pPr>
      <w:r>
        <w:rPr>
          <w:sz w:val="20"/>
          <w:szCs w:val="20"/>
          <w:lang w:val="nb-NO"/>
        </w:rPr>
        <w:t>Tale</w:t>
      </w:r>
      <w:r w:rsidR="008A0A5D">
        <w:rPr>
          <w:sz w:val="20"/>
          <w:szCs w:val="20"/>
          <w:lang w:val="nb-NO"/>
        </w:rPr>
        <w:t>gjenkjenning</w:t>
      </w:r>
      <w:r w:rsidR="004746FC" w:rsidRPr="00020EC2">
        <w:rPr>
          <w:sz w:val="20"/>
          <w:szCs w:val="20"/>
          <w:lang w:val="nb-NO"/>
        </w:rPr>
        <w:t xml:space="preserve"> </w:t>
      </w:r>
      <w:r w:rsidR="0085791B" w:rsidRPr="00020EC2">
        <w:rPr>
          <w:sz w:val="20"/>
          <w:szCs w:val="20"/>
          <w:lang w:val="nb-NO"/>
        </w:rPr>
        <w:t xml:space="preserve">ved bruk av </w:t>
      </w:r>
      <w:r w:rsidR="0085791B" w:rsidRPr="00020EC2">
        <w:rPr>
          <w:sz w:val="20"/>
          <w:szCs w:val="20"/>
          <w:highlight w:val="yellow"/>
          <w:lang w:val="nb-NO"/>
        </w:rPr>
        <w:t>[løsning x]</w:t>
      </w:r>
      <w:r w:rsidR="005F2B1F">
        <w:rPr>
          <w:sz w:val="20"/>
          <w:szCs w:val="20"/>
          <w:lang w:val="nb-NO"/>
        </w:rPr>
        <w:t xml:space="preserve">, </w:t>
      </w:r>
      <w:r w:rsidR="00E82110" w:rsidRPr="00020EC2">
        <w:rPr>
          <w:sz w:val="20"/>
          <w:szCs w:val="20"/>
          <w:lang w:val="nb-NO"/>
        </w:rPr>
        <w:t xml:space="preserve">innebærer behandling av lydopptak og transkribert tekst som inngår i pasientjournal. Behandlingen vil som del av journalføringen omfatte helseopplysninger og </w:t>
      </w:r>
      <w:proofErr w:type="gramStart"/>
      <w:r w:rsidR="005B48A5" w:rsidRPr="00020EC2">
        <w:rPr>
          <w:sz w:val="20"/>
          <w:szCs w:val="20"/>
          <w:lang w:val="nb-NO"/>
        </w:rPr>
        <w:t>potensielt</w:t>
      </w:r>
      <w:proofErr w:type="gramEnd"/>
      <w:r w:rsidR="005B48A5" w:rsidRPr="00020EC2">
        <w:rPr>
          <w:sz w:val="20"/>
          <w:szCs w:val="20"/>
          <w:lang w:val="nb-NO"/>
        </w:rPr>
        <w:t xml:space="preserve"> andre </w:t>
      </w:r>
      <w:r w:rsidR="0099624C" w:rsidRPr="00020EC2">
        <w:rPr>
          <w:sz w:val="20"/>
          <w:szCs w:val="20"/>
          <w:lang w:val="nb-NO"/>
        </w:rPr>
        <w:t xml:space="preserve">særlige </w:t>
      </w:r>
      <w:r w:rsidR="005B48A5" w:rsidRPr="00020EC2">
        <w:rPr>
          <w:sz w:val="20"/>
          <w:szCs w:val="20"/>
          <w:lang w:val="nb-NO"/>
        </w:rPr>
        <w:t>kategorier</w:t>
      </w:r>
      <w:r w:rsidR="00915AA9" w:rsidRPr="00020EC2">
        <w:rPr>
          <w:sz w:val="20"/>
          <w:szCs w:val="20"/>
          <w:lang w:val="nb-NO"/>
        </w:rPr>
        <w:t xml:space="preserve"> </w:t>
      </w:r>
      <w:r w:rsidR="00E82110" w:rsidRPr="00020EC2">
        <w:rPr>
          <w:sz w:val="20"/>
          <w:szCs w:val="20"/>
          <w:lang w:val="nb-NO"/>
        </w:rPr>
        <w:t xml:space="preserve">personopplysninger </w:t>
      </w:r>
      <w:r w:rsidR="00010D49" w:rsidRPr="00020EC2">
        <w:rPr>
          <w:sz w:val="20"/>
          <w:szCs w:val="20"/>
          <w:lang w:val="nb-NO"/>
        </w:rPr>
        <w:t xml:space="preserve">jf. </w:t>
      </w:r>
      <w:r w:rsidR="00E82110" w:rsidRPr="00020EC2">
        <w:rPr>
          <w:sz w:val="20"/>
          <w:szCs w:val="20"/>
          <w:lang w:val="nb-NO"/>
        </w:rPr>
        <w:t xml:space="preserve">personvernforordningen </w:t>
      </w:r>
      <w:r w:rsidR="00A25CED" w:rsidRPr="00020EC2">
        <w:rPr>
          <w:sz w:val="20"/>
          <w:szCs w:val="20"/>
          <w:lang w:val="nb-NO"/>
        </w:rPr>
        <w:t xml:space="preserve">Art. </w:t>
      </w:r>
      <w:r w:rsidR="00E82110" w:rsidRPr="00020EC2">
        <w:rPr>
          <w:sz w:val="20"/>
          <w:szCs w:val="20"/>
          <w:lang w:val="nb-NO"/>
        </w:rPr>
        <w:t>9</w:t>
      </w:r>
      <w:r w:rsidR="00A25CED" w:rsidRPr="00020EC2">
        <w:rPr>
          <w:sz w:val="20"/>
          <w:szCs w:val="20"/>
          <w:lang w:val="nb-NO"/>
        </w:rPr>
        <w:t xml:space="preserve"> (1)</w:t>
      </w:r>
      <w:r w:rsidR="00E82110" w:rsidRPr="00020EC2">
        <w:rPr>
          <w:sz w:val="20"/>
          <w:szCs w:val="20"/>
          <w:lang w:val="nb-NO"/>
        </w:rPr>
        <w:t>.</w:t>
      </w:r>
    </w:p>
    <w:p w14:paraId="46C41988" w14:textId="548F0910" w:rsidR="00E82110" w:rsidRPr="00020EC2" w:rsidRDefault="00E82110" w:rsidP="00E82110">
      <w:pPr>
        <w:rPr>
          <w:sz w:val="20"/>
          <w:szCs w:val="20"/>
          <w:lang w:val="nb-NO"/>
        </w:rPr>
      </w:pPr>
      <w:r w:rsidRPr="00020EC2">
        <w:rPr>
          <w:sz w:val="20"/>
          <w:szCs w:val="20"/>
          <w:lang w:val="nb-NO"/>
        </w:rPr>
        <w:t xml:space="preserve">Behandling av slike opplysninger, kombinert med bruk av ny teknologi og automatisert behandling av lydopptak og tekst, medfører i seg selv </w:t>
      </w:r>
      <w:r w:rsidR="00720F68">
        <w:rPr>
          <w:sz w:val="20"/>
          <w:szCs w:val="20"/>
          <w:lang w:val="nb-NO"/>
        </w:rPr>
        <w:t xml:space="preserve">potensiale for </w:t>
      </w:r>
      <w:r w:rsidRPr="00020EC2">
        <w:rPr>
          <w:sz w:val="20"/>
          <w:szCs w:val="20"/>
          <w:lang w:val="nb-NO"/>
        </w:rPr>
        <w:t xml:space="preserve">høy risiko for de registrertes rettigheter og friheter. </w:t>
      </w:r>
      <w:r w:rsidR="00311523">
        <w:rPr>
          <w:sz w:val="20"/>
          <w:szCs w:val="20"/>
          <w:lang w:val="nb-NO"/>
        </w:rPr>
        <w:t>Det er derfor nødvendig å gjennomføre DPIA</w:t>
      </w:r>
      <w:r w:rsidR="00F03141">
        <w:rPr>
          <w:sz w:val="20"/>
          <w:szCs w:val="20"/>
          <w:lang w:val="nb-NO"/>
        </w:rPr>
        <w:t xml:space="preserve"> for behandling av personopplysninger i </w:t>
      </w:r>
      <w:r w:rsidR="003A4E05">
        <w:rPr>
          <w:sz w:val="20"/>
          <w:szCs w:val="20"/>
          <w:lang w:val="nb-NO"/>
        </w:rPr>
        <w:t>forbindelse med bruk av tale</w:t>
      </w:r>
      <w:r w:rsidR="008A0A5D">
        <w:rPr>
          <w:sz w:val="20"/>
          <w:szCs w:val="20"/>
          <w:lang w:val="nb-NO"/>
        </w:rPr>
        <w:t>gjenkjenning</w:t>
      </w:r>
      <w:r w:rsidR="00F03141">
        <w:rPr>
          <w:sz w:val="20"/>
          <w:szCs w:val="20"/>
          <w:lang w:val="nb-NO"/>
        </w:rPr>
        <w:t>.</w:t>
      </w:r>
      <w:r w:rsidR="00047688">
        <w:rPr>
          <w:sz w:val="20"/>
          <w:szCs w:val="20"/>
          <w:lang w:val="nb-NO"/>
        </w:rPr>
        <w:t xml:space="preserve"> Det vises her i tillegg til vedlegg A</w:t>
      </w:r>
      <w:r w:rsidR="00F476C0">
        <w:rPr>
          <w:sz w:val="20"/>
          <w:szCs w:val="20"/>
          <w:lang w:val="nb-NO"/>
        </w:rPr>
        <w:t xml:space="preserve">, DPIA-screening som angir </w:t>
      </w:r>
      <w:r w:rsidR="00195EC6">
        <w:rPr>
          <w:sz w:val="20"/>
          <w:szCs w:val="20"/>
          <w:lang w:val="nb-NO"/>
        </w:rPr>
        <w:t xml:space="preserve">en samlet vurdering </w:t>
      </w:r>
      <w:r w:rsidR="004C6C10">
        <w:rPr>
          <w:sz w:val="20"/>
          <w:szCs w:val="20"/>
          <w:lang w:val="nb-NO"/>
        </w:rPr>
        <w:t>av</w:t>
      </w:r>
      <w:r w:rsidR="00195EC6">
        <w:rPr>
          <w:sz w:val="20"/>
          <w:szCs w:val="20"/>
          <w:lang w:val="nb-NO"/>
        </w:rPr>
        <w:t xml:space="preserve"> </w:t>
      </w:r>
      <w:r w:rsidR="00F476C0">
        <w:rPr>
          <w:sz w:val="20"/>
          <w:szCs w:val="20"/>
          <w:lang w:val="nb-NO"/>
        </w:rPr>
        <w:t xml:space="preserve">behovet for </w:t>
      </w:r>
      <w:r w:rsidR="009524E9">
        <w:rPr>
          <w:sz w:val="20"/>
          <w:szCs w:val="20"/>
          <w:lang w:val="nb-NO"/>
        </w:rPr>
        <w:t>gjennomføring av DPIA.</w:t>
      </w:r>
    </w:p>
    <w:p w14:paraId="21CF0B8F" w14:textId="77777777" w:rsidR="00E149AE" w:rsidRPr="00E149AE" w:rsidRDefault="00E149AE" w:rsidP="00E149AE">
      <w:pPr>
        <w:rPr>
          <w:sz w:val="20"/>
          <w:szCs w:val="20"/>
          <w:lang w:val="nb-NO"/>
        </w:rPr>
      </w:pPr>
    </w:p>
    <w:p w14:paraId="0AB1D6E4" w14:textId="73123075" w:rsidR="00E149AE" w:rsidRDefault="00E149AE" w:rsidP="00E149AE">
      <w:pPr>
        <w:pStyle w:val="Overskrift2"/>
        <w:numPr>
          <w:ilvl w:val="1"/>
          <w:numId w:val="32"/>
        </w:numPr>
        <w:rPr>
          <w:color w:val="002060"/>
          <w:lang w:val="nb-NO"/>
        </w:rPr>
      </w:pPr>
      <w:bookmarkStart w:id="16" w:name="_Toc229064879"/>
      <w:bookmarkStart w:id="17" w:name="_Toc231414962"/>
      <w:bookmarkStart w:id="18" w:name="_Toc231415004"/>
      <w:bookmarkStart w:id="19" w:name="_Toc238801843"/>
      <w:r w:rsidRPr="00287147">
        <w:rPr>
          <w:color w:val="002060"/>
          <w:lang w:val="nb-NO"/>
        </w:rPr>
        <w:t xml:space="preserve">Hva </w:t>
      </w:r>
      <w:r>
        <w:rPr>
          <w:color w:val="002060"/>
          <w:lang w:val="nb-NO"/>
        </w:rPr>
        <w:t>omfatter denne DPIA</w:t>
      </w:r>
      <w:bookmarkEnd w:id="16"/>
      <w:bookmarkEnd w:id="17"/>
      <w:bookmarkEnd w:id="18"/>
      <w:bookmarkEnd w:id="19"/>
    </w:p>
    <w:p w14:paraId="39A5F495" w14:textId="53C0521A" w:rsidR="00E149AE" w:rsidRDefault="00E149AE" w:rsidP="00A16A8F">
      <w:pPr>
        <w:spacing w:after="0" w:line="278" w:lineRule="auto"/>
        <w:rPr>
          <w:sz w:val="20"/>
          <w:szCs w:val="20"/>
          <w:lang w:val="nb-NO"/>
        </w:rPr>
      </w:pPr>
      <w:r>
        <w:rPr>
          <w:sz w:val="20"/>
          <w:szCs w:val="20"/>
          <w:lang w:val="nb-NO"/>
        </w:rPr>
        <w:t>Denne DPIA omhandler behandling av personopplysninger i forbindelse med</w:t>
      </w:r>
      <w:r w:rsidR="00AF4DB9">
        <w:rPr>
          <w:sz w:val="20"/>
          <w:szCs w:val="20"/>
          <w:lang w:val="nb-NO"/>
        </w:rPr>
        <w:t xml:space="preserve"> fastlegers</w:t>
      </w:r>
      <w:r>
        <w:rPr>
          <w:sz w:val="20"/>
          <w:szCs w:val="20"/>
          <w:lang w:val="nb-NO"/>
        </w:rPr>
        <w:t xml:space="preserve"> bruk av </w:t>
      </w:r>
      <w:r w:rsidR="00AE5C06">
        <w:rPr>
          <w:sz w:val="20"/>
          <w:szCs w:val="20"/>
          <w:lang w:val="nb-NO"/>
        </w:rPr>
        <w:t>tale</w:t>
      </w:r>
      <w:r w:rsidR="008A0A5D">
        <w:rPr>
          <w:sz w:val="20"/>
          <w:szCs w:val="20"/>
          <w:lang w:val="nb-NO"/>
        </w:rPr>
        <w:t>gjenkjenning</w:t>
      </w:r>
      <w:r w:rsidDel="00AE5C06">
        <w:rPr>
          <w:sz w:val="20"/>
          <w:szCs w:val="20"/>
          <w:lang w:val="nb-NO"/>
        </w:rPr>
        <w:t xml:space="preserve"> </w:t>
      </w:r>
      <w:r w:rsidR="00AF4DB9">
        <w:rPr>
          <w:sz w:val="20"/>
          <w:szCs w:val="20"/>
          <w:lang w:val="nb-NO"/>
        </w:rPr>
        <w:t xml:space="preserve">i møte med pasienten. </w:t>
      </w:r>
      <w:r w:rsidR="00037EEF">
        <w:rPr>
          <w:sz w:val="20"/>
          <w:szCs w:val="20"/>
          <w:lang w:val="nb-NO"/>
        </w:rPr>
        <w:t xml:space="preserve">Dette inkluderer: </w:t>
      </w:r>
    </w:p>
    <w:p w14:paraId="2CCEB869" w14:textId="35E33581" w:rsidR="00037EEF" w:rsidRDefault="00037EEF" w:rsidP="00037EEF">
      <w:pPr>
        <w:pStyle w:val="Listeavsnitt"/>
        <w:numPr>
          <w:ilvl w:val="0"/>
          <w:numId w:val="31"/>
        </w:numPr>
        <w:rPr>
          <w:sz w:val="20"/>
          <w:szCs w:val="20"/>
          <w:lang w:val="nb-NO"/>
        </w:rPr>
      </w:pPr>
      <w:r>
        <w:rPr>
          <w:sz w:val="20"/>
          <w:szCs w:val="20"/>
          <w:lang w:val="nb-NO"/>
        </w:rPr>
        <w:t>Opptak</w:t>
      </w:r>
      <w:r w:rsidR="00BC4730">
        <w:rPr>
          <w:sz w:val="20"/>
          <w:szCs w:val="20"/>
          <w:lang w:val="nb-NO"/>
        </w:rPr>
        <w:t xml:space="preserve"> og transkripsjon</w:t>
      </w:r>
      <w:r>
        <w:rPr>
          <w:sz w:val="20"/>
          <w:szCs w:val="20"/>
          <w:lang w:val="nb-NO"/>
        </w:rPr>
        <w:t xml:space="preserve"> av samtalen mellom legen og pasienten</w:t>
      </w:r>
    </w:p>
    <w:p w14:paraId="2F6D4382" w14:textId="10F25B04" w:rsidR="00967952" w:rsidRDefault="00967952" w:rsidP="00037EEF">
      <w:pPr>
        <w:pStyle w:val="Listeavsnitt"/>
        <w:numPr>
          <w:ilvl w:val="0"/>
          <w:numId w:val="31"/>
        </w:numPr>
        <w:rPr>
          <w:sz w:val="20"/>
          <w:szCs w:val="20"/>
          <w:lang w:val="nb-NO"/>
        </w:rPr>
      </w:pPr>
      <w:r>
        <w:rPr>
          <w:sz w:val="20"/>
          <w:szCs w:val="20"/>
          <w:lang w:val="nb-NO"/>
        </w:rPr>
        <w:t xml:space="preserve">Bearbeiding av transkripsjonen til </w:t>
      </w:r>
      <w:r w:rsidR="004746FC">
        <w:rPr>
          <w:sz w:val="20"/>
          <w:szCs w:val="20"/>
          <w:lang w:val="nb-NO"/>
        </w:rPr>
        <w:t>utkast</w:t>
      </w:r>
      <w:r>
        <w:rPr>
          <w:sz w:val="20"/>
          <w:szCs w:val="20"/>
          <w:lang w:val="nb-NO"/>
        </w:rPr>
        <w:t xml:space="preserve"> ved bruk av KI</w:t>
      </w:r>
      <w:r w:rsidR="008A686A">
        <w:rPr>
          <w:sz w:val="20"/>
          <w:szCs w:val="20"/>
          <w:lang w:val="nb-NO"/>
        </w:rPr>
        <w:t xml:space="preserve"> språkmodell</w:t>
      </w:r>
    </w:p>
    <w:p w14:paraId="7B6DC051" w14:textId="55E8B56A" w:rsidR="00BC4730" w:rsidRDefault="00BC4730" w:rsidP="00037EEF">
      <w:pPr>
        <w:pStyle w:val="Listeavsnitt"/>
        <w:numPr>
          <w:ilvl w:val="0"/>
          <w:numId w:val="31"/>
        </w:numPr>
        <w:rPr>
          <w:sz w:val="20"/>
          <w:szCs w:val="20"/>
          <w:lang w:val="nb-NO"/>
        </w:rPr>
      </w:pPr>
      <w:r>
        <w:rPr>
          <w:sz w:val="20"/>
          <w:szCs w:val="20"/>
          <w:lang w:val="nb-NO"/>
        </w:rPr>
        <w:t xml:space="preserve">Overføring </w:t>
      </w:r>
      <w:r w:rsidR="00620E9D">
        <w:rPr>
          <w:sz w:val="20"/>
          <w:szCs w:val="20"/>
          <w:lang w:val="nb-NO"/>
        </w:rPr>
        <w:t xml:space="preserve">av </w:t>
      </w:r>
      <w:r w:rsidR="00960784">
        <w:rPr>
          <w:sz w:val="20"/>
          <w:szCs w:val="20"/>
          <w:lang w:val="nb-NO"/>
        </w:rPr>
        <w:t>endelig journalnotat til pasientjournalen</w:t>
      </w:r>
      <w:r w:rsidR="006F4DA4">
        <w:rPr>
          <w:rStyle w:val="Fotnotereferanse"/>
          <w:sz w:val="20"/>
          <w:szCs w:val="20"/>
          <w:lang w:val="nb-NO"/>
        </w:rPr>
        <w:footnoteReference w:id="3"/>
      </w:r>
    </w:p>
    <w:p w14:paraId="5528C30F" w14:textId="5FF8431E" w:rsidR="008A686A" w:rsidRDefault="008A686A" w:rsidP="00037EEF">
      <w:pPr>
        <w:pStyle w:val="Listeavsnitt"/>
        <w:numPr>
          <w:ilvl w:val="0"/>
          <w:numId w:val="31"/>
        </w:numPr>
        <w:rPr>
          <w:sz w:val="20"/>
          <w:szCs w:val="20"/>
          <w:highlight w:val="yellow"/>
          <w:lang w:val="nb-NO"/>
        </w:rPr>
      </w:pPr>
      <w:r w:rsidRPr="005F596A">
        <w:rPr>
          <w:sz w:val="20"/>
          <w:szCs w:val="20"/>
          <w:highlight w:val="yellow"/>
          <w:lang w:val="nb-NO"/>
        </w:rPr>
        <w:lastRenderedPageBreak/>
        <w:t>[</w:t>
      </w:r>
      <w:r w:rsidR="00130357" w:rsidRPr="005F596A">
        <w:rPr>
          <w:sz w:val="20"/>
          <w:szCs w:val="20"/>
          <w:highlight w:val="yellow"/>
          <w:lang w:val="nb-NO"/>
        </w:rPr>
        <w:t xml:space="preserve">legg til eventuelle andre forhold DPIA omfatter ved </w:t>
      </w:r>
      <w:r w:rsidR="00A16A8F">
        <w:rPr>
          <w:sz w:val="20"/>
          <w:szCs w:val="20"/>
          <w:highlight w:val="yellow"/>
          <w:lang w:val="nb-NO"/>
        </w:rPr>
        <w:t xml:space="preserve">eventuell </w:t>
      </w:r>
      <w:proofErr w:type="gramStart"/>
      <w:r w:rsidR="00130357" w:rsidRPr="005F596A">
        <w:rPr>
          <w:sz w:val="20"/>
          <w:szCs w:val="20"/>
          <w:highlight w:val="yellow"/>
          <w:lang w:val="nb-NO"/>
        </w:rPr>
        <w:t>formålsutvidelse</w:t>
      </w:r>
      <w:r w:rsidR="001F4CEE">
        <w:rPr>
          <w:sz w:val="20"/>
          <w:szCs w:val="20"/>
          <w:highlight w:val="yellow"/>
          <w:lang w:val="nb-NO"/>
        </w:rPr>
        <w:t xml:space="preserve"> </w:t>
      </w:r>
      <w:r w:rsidR="00130357" w:rsidRPr="005F596A">
        <w:rPr>
          <w:sz w:val="20"/>
          <w:szCs w:val="20"/>
          <w:highlight w:val="yellow"/>
          <w:lang w:val="nb-NO"/>
        </w:rPr>
        <w:t>]</w:t>
      </w:r>
      <w:proofErr w:type="gramEnd"/>
    </w:p>
    <w:p w14:paraId="682EF088" w14:textId="77777777" w:rsidR="008266DA" w:rsidRDefault="00130357" w:rsidP="00A16A8F">
      <w:pPr>
        <w:spacing w:after="0" w:line="278" w:lineRule="auto"/>
        <w:rPr>
          <w:rStyle w:val="Merknadsreferanse"/>
          <w:sz w:val="20"/>
          <w:szCs w:val="20"/>
          <w:lang w:val="nb-NO"/>
        </w:rPr>
      </w:pPr>
      <w:r w:rsidRPr="005F596A">
        <w:rPr>
          <w:sz w:val="20"/>
          <w:szCs w:val="20"/>
          <w:lang w:val="nb-NO"/>
        </w:rPr>
        <w:t>Denne DPIA</w:t>
      </w:r>
      <w:r>
        <w:rPr>
          <w:sz w:val="20"/>
          <w:szCs w:val="20"/>
          <w:lang w:val="nb-NO"/>
        </w:rPr>
        <w:t xml:space="preserve"> avgrenser mot</w:t>
      </w:r>
      <w:r w:rsidR="008266DA">
        <w:rPr>
          <w:sz w:val="20"/>
          <w:szCs w:val="20"/>
          <w:lang w:val="nb-NO"/>
        </w:rPr>
        <w:t>:</w:t>
      </w:r>
      <w:r w:rsidR="006557B6">
        <w:rPr>
          <w:rStyle w:val="Merknadsreferanse"/>
          <w:sz w:val="20"/>
          <w:szCs w:val="20"/>
          <w:lang w:val="nb-NO"/>
        </w:rPr>
        <w:t xml:space="preserve"> </w:t>
      </w:r>
    </w:p>
    <w:p w14:paraId="2C9E0D18" w14:textId="2CB1008D" w:rsidR="008266DA" w:rsidRDefault="008266DA" w:rsidP="008266DA">
      <w:pPr>
        <w:pStyle w:val="Listeavsnitt"/>
        <w:numPr>
          <w:ilvl w:val="0"/>
          <w:numId w:val="31"/>
        </w:numPr>
        <w:rPr>
          <w:sz w:val="20"/>
          <w:szCs w:val="20"/>
          <w:lang w:val="nb-NO"/>
        </w:rPr>
      </w:pPr>
      <w:r w:rsidRPr="008266DA">
        <w:rPr>
          <w:rStyle w:val="Merknadsreferanse"/>
          <w:sz w:val="20"/>
          <w:szCs w:val="20"/>
          <w:lang w:val="nb-NO"/>
        </w:rPr>
        <w:t>V</w:t>
      </w:r>
      <w:r w:rsidR="00152126">
        <w:rPr>
          <w:sz w:val="20"/>
          <w:szCs w:val="20"/>
          <w:lang w:val="nb-NO"/>
        </w:rPr>
        <w:t>idere</w:t>
      </w:r>
      <w:r w:rsidR="00152126" w:rsidRPr="009125D3">
        <w:rPr>
          <w:sz w:val="20"/>
          <w:szCs w:val="20"/>
          <w:lang w:val="nb-NO"/>
        </w:rPr>
        <w:t xml:space="preserve"> behandling av pasient</w:t>
      </w:r>
      <w:r>
        <w:rPr>
          <w:sz w:val="20"/>
          <w:szCs w:val="20"/>
          <w:lang w:val="nb-NO"/>
        </w:rPr>
        <w:t>-</w:t>
      </w:r>
      <w:r w:rsidR="00152126" w:rsidRPr="009125D3">
        <w:rPr>
          <w:sz w:val="20"/>
          <w:szCs w:val="20"/>
          <w:lang w:val="nb-NO"/>
        </w:rPr>
        <w:t xml:space="preserve"> og ansattopplysninger i journalsystemet</w:t>
      </w:r>
    </w:p>
    <w:p w14:paraId="2E874E90" w14:textId="5CB7ABDA" w:rsidR="002D3AFE" w:rsidRDefault="008266DA" w:rsidP="008266DA">
      <w:pPr>
        <w:pStyle w:val="Listeavsnitt"/>
        <w:numPr>
          <w:ilvl w:val="0"/>
          <w:numId w:val="31"/>
        </w:numPr>
        <w:rPr>
          <w:sz w:val="20"/>
          <w:szCs w:val="20"/>
          <w:lang w:val="nb-NO"/>
        </w:rPr>
      </w:pPr>
      <w:r>
        <w:rPr>
          <w:sz w:val="20"/>
          <w:szCs w:val="20"/>
          <w:lang w:val="nb-NO"/>
        </w:rPr>
        <w:t xml:space="preserve">Videre behandling av pasient- og ansattopplysninger </w:t>
      </w:r>
      <w:r w:rsidR="000D4FF3" w:rsidRPr="009125D3">
        <w:rPr>
          <w:sz w:val="20"/>
          <w:szCs w:val="20"/>
          <w:lang w:val="nb-NO"/>
        </w:rPr>
        <w:t xml:space="preserve">til trening av </w:t>
      </w:r>
      <w:r w:rsidR="004C2667">
        <w:rPr>
          <w:sz w:val="20"/>
          <w:szCs w:val="20"/>
          <w:lang w:val="nb-NO"/>
        </w:rPr>
        <w:t xml:space="preserve">løsning for </w:t>
      </w:r>
      <w:r w:rsidR="000D4FF3" w:rsidRPr="009125D3">
        <w:rPr>
          <w:sz w:val="20"/>
          <w:szCs w:val="20"/>
          <w:lang w:val="nb-NO"/>
        </w:rPr>
        <w:t>tale</w:t>
      </w:r>
      <w:r w:rsidR="008A0A5D">
        <w:rPr>
          <w:sz w:val="20"/>
          <w:szCs w:val="20"/>
          <w:lang w:val="nb-NO"/>
        </w:rPr>
        <w:t>gjenkjenning</w:t>
      </w:r>
    </w:p>
    <w:p w14:paraId="45E742E2" w14:textId="1FC843D1" w:rsidR="008266DA" w:rsidRDefault="008266DA" w:rsidP="008266DA">
      <w:pPr>
        <w:pStyle w:val="Listeavsnitt"/>
        <w:numPr>
          <w:ilvl w:val="0"/>
          <w:numId w:val="31"/>
        </w:numPr>
        <w:rPr>
          <w:sz w:val="20"/>
          <w:szCs w:val="20"/>
          <w:lang w:val="nb-NO"/>
        </w:rPr>
      </w:pPr>
      <w:r>
        <w:rPr>
          <w:sz w:val="20"/>
          <w:szCs w:val="20"/>
          <w:lang w:val="nb-NO"/>
        </w:rPr>
        <w:t>Bruk av biometriske opplysninger</w:t>
      </w:r>
    </w:p>
    <w:p w14:paraId="2F13AA3B" w14:textId="796AE797" w:rsidR="008266DA" w:rsidRPr="002D1C84" w:rsidRDefault="00245FD8" w:rsidP="002D1C84">
      <w:pPr>
        <w:pStyle w:val="Listeavsnitt"/>
        <w:numPr>
          <w:ilvl w:val="0"/>
          <w:numId w:val="31"/>
        </w:numPr>
        <w:rPr>
          <w:sz w:val="20"/>
          <w:szCs w:val="20"/>
          <w:lang w:val="nb-NO"/>
        </w:rPr>
      </w:pPr>
      <w:r>
        <w:rPr>
          <w:sz w:val="20"/>
          <w:szCs w:val="20"/>
          <w:lang w:val="nb-NO"/>
        </w:rPr>
        <w:t>Bruk av medisinsk</w:t>
      </w:r>
      <w:r w:rsidR="00212E73">
        <w:rPr>
          <w:sz w:val="20"/>
          <w:szCs w:val="20"/>
          <w:lang w:val="nb-NO"/>
        </w:rPr>
        <w:t>-teknisk</w:t>
      </w:r>
      <w:r>
        <w:rPr>
          <w:sz w:val="20"/>
          <w:szCs w:val="20"/>
          <w:lang w:val="nb-NO"/>
        </w:rPr>
        <w:t xml:space="preserve"> </w:t>
      </w:r>
      <w:r w:rsidR="00333410">
        <w:rPr>
          <w:sz w:val="20"/>
          <w:szCs w:val="20"/>
          <w:lang w:val="nb-NO"/>
        </w:rPr>
        <w:t>utstyr</w:t>
      </w:r>
      <w:r w:rsidR="00D97B79">
        <w:rPr>
          <w:rStyle w:val="Fotnotereferanse"/>
          <w:sz w:val="20"/>
          <w:szCs w:val="20"/>
          <w:lang w:val="nb-NO"/>
        </w:rPr>
        <w:footnoteReference w:id="4"/>
      </w:r>
      <w:r w:rsidR="007C29C1">
        <w:rPr>
          <w:sz w:val="20"/>
          <w:szCs w:val="20"/>
          <w:lang w:val="nb-NO"/>
        </w:rPr>
        <w:t xml:space="preserve"> </w:t>
      </w:r>
      <w:r w:rsidR="00C20B53">
        <w:rPr>
          <w:sz w:val="20"/>
          <w:szCs w:val="20"/>
          <w:lang w:val="nb-NO"/>
        </w:rPr>
        <w:t xml:space="preserve">herunder </w:t>
      </w:r>
      <w:r>
        <w:rPr>
          <w:sz w:val="20"/>
          <w:szCs w:val="20"/>
          <w:lang w:val="nb-NO"/>
        </w:rPr>
        <w:t xml:space="preserve">bruk av </w:t>
      </w:r>
      <w:r w:rsidR="00C20B53">
        <w:rPr>
          <w:sz w:val="20"/>
          <w:szCs w:val="20"/>
          <w:lang w:val="nb-NO"/>
        </w:rPr>
        <w:t>tale</w:t>
      </w:r>
      <w:r w:rsidR="008A0A5D">
        <w:rPr>
          <w:sz w:val="20"/>
          <w:szCs w:val="20"/>
          <w:lang w:val="nb-NO"/>
        </w:rPr>
        <w:t>gjenkjenning</w:t>
      </w:r>
      <w:r w:rsidR="00B4175A">
        <w:rPr>
          <w:sz w:val="20"/>
          <w:szCs w:val="20"/>
          <w:lang w:val="nb-NO"/>
        </w:rPr>
        <w:t>s</w:t>
      </w:r>
      <w:r w:rsidR="00C20B53">
        <w:rPr>
          <w:sz w:val="20"/>
          <w:szCs w:val="20"/>
          <w:lang w:val="nb-NO"/>
        </w:rPr>
        <w:t xml:space="preserve">løsning med </w:t>
      </w:r>
      <w:r>
        <w:rPr>
          <w:sz w:val="20"/>
          <w:szCs w:val="20"/>
          <w:lang w:val="nb-NO"/>
        </w:rPr>
        <w:t>funksjonalitet som automatisk foreslår diagnose på bakgrunn av den transkriberte konsultasjonen</w:t>
      </w:r>
    </w:p>
    <w:p w14:paraId="5A8CDD08" w14:textId="20DCDA85" w:rsidR="00C777F8" w:rsidRDefault="00086F1B" w:rsidP="005F596A">
      <w:pPr>
        <w:rPr>
          <w:sz w:val="20"/>
          <w:szCs w:val="20"/>
          <w:lang w:val="nb-NO"/>
        </w:rPr>
      </w:pPr>
      <w:r>
        <w:rPr>
          <w:sz w:val="20"/>
          <w:szCs w:val="20"/>
          <w:lang w:val="nb-NO"/>
        </w:rPr>
        <w:t>Tale</w:t>
      </w:r>
      <w:r w:rsidR="008A0A5D">
        <w:rPr>
          <w:sz w:val="20"/>
          <w:szCs w:val="20"/>
          <w:lang w:val="nb-NO"/>
        </w:rPr>
        <w:t>gjenkjenning</w:t>
      </w:r>
      <w:r w:rsidR="00B4175A">
        <w:rPr>
          <w:sz w:val="20"/>
          <w:szCs w:val="20"/>
          <w:lang w:val="nb-NO"/>
        </w:rPr>
        <w:t>s</w:t>
      </w:r>
      <w:r>
        <w:rPr>
          <w:sz w:val="20"/>
          <w:szCs w:val="20"/>
          <w:lang w:val="nb-NO"/>
        </w:rPr>
        <w:t xml:space="preserve">løsningen er i denne </w:t>
      </w:r>
      <w:r w:rsidR="00F94A9A">
        <w:rPr>
          <w:sz w:val="20"/>
          <w:szCs w:val="20"/>
          <w:lang w:val="nb-NO"/>
        </w:rPr>
        <w:t xml:space="preserve">versjonen av </w:t>
      </w:r>
      <w:r>
        <w:rPr>
          <w:sz w:val="20"/>
          <w:szCs w:val="20"/>
          <w:lang w:val="nb-NO"/>
        </w:rPr>
        <w:t xml:space="preserve">DPIA ikke vurdert opp mot regelverket for </w:t>
      </w:r>
      <w:r w:rsidR="00EB3955">
        <w:rPr>
          <w:sz w:val="20"/>
          <w:szCs w:val="20"/>
          <w:lang w:val="nb-NO"/>
        </w:rPr>
        <w:t>medisinske produkter</w:t>
      </w:r>
      <w:r w:rsidR="00B27D77">
        <w:rPr>
          <w:sz w:val="20"/>
          <w:szCs w:val="20"/>
          <w:lang w:val="nb-NO"/>
        </w:rPr>
        <w:t xml:space="preserve"> i </w:t>
      </w:r>
      <w:r w:rsidR="00F94A9A">
        <w:rPr>
          <w:sz w:val="20"/>
          <w:szCs w:val="20"/>
          <w:lang w:val="nb-NO"/>
        </w:rPr>
        <w:t>på</w:t>
      </w:r>
      <w:r w:rsidR="00B27D77">
        <w:rPr>
          <w:sz w:val="20"/>
          <w:szCs w:val="20"/>
          <w:lang w:val="nb-NO"/>
        </w:rPr>
        <w:t xml:space="preserve">vente </w:t>
      </w:r>
      <w:r w:rsidR="004A1D75">
        <w:rPr>
          <w:sz w:val="20"/>
          <w:szCs w:val="20"/>
          <w:lang w:val="nb-NO"/>
        </w:rPr>
        <w:t>av</w:t>
      </w:r>
      <w:r w:rsidR="00B27D77">
        <w:rPr>
          <w:sz w:val="20"/>
          <w:szCs w:val="20"/>
          <w:lang w:val="nb-NO"/>
        </w:rPr>
        <w:t xml:space="preserve"> endelig beslutning fra </w:t>
      </w:r>
      <w:r w:rsidR="00335884">
        <w:rPr>
          <w:sz w:val="20"/>
          <w:szCs w:val="20"/>
          <w:lang w:val="nb-NO"/>
        </w:rPr>
        <w:t>D</w:t>
      </w:r>
      <w:r w:rsidR="00B27D77">
        <w:rPr>
          <w:sz w:val="20"/>
          <w:szCs w:val="20"/>
          <w:lang w:val="nb-NO"/>
        </w:rPr>
        <w:t xml:space="preserve">irektoratet for </w:t>
      </w:r>
      <w:r w:rsidR="00506B99">
        <w:rPr>
          <w:sz w:val="20"/>
          <w:szCs w:val="20"/>
          <w:lang w:val="nb-NO"/>
        </w:rPr>
        <w:t>medisinske produkter</w:t>
      </w:r>
      <w:r w:rsidR="00F94A9A">
        <w:rPr>
          <w:sz w:val="20"/>
          <w:szCs w:val="20"/>
          <w:lang w:val="nb-NO"/>
        </w:rPr>
        <w:t xml:space="preserve"> </w:t>
      </w:r>
      <w:r w:rsidR="006F669A">
        <w:rPr>
          <w:sz w:val="20"/>
          <w:szCs w:val="20"/>
          <w:lang w:val="nb-NO"/>
        </w:rPr>
        <w:t xml:space="preserve">om </w:t>
      </w:r>
      <w:r w:rsidR="00F94A9A">
        <w:rPr>
          <w:sz w:val="20"/>
          <w:szCs w:val="20"/>
          <w:lang w:val="nb-NO"/>
        </w:rPr>
        <w:t>hvordan slike løsninger skal kategoriseres</w:t>
      </w:r>
      <w:r w:rsidR="00A72244">
        <w:rPr>
          <w:rStyle w:val="Fotnotereferanse"/>
          <w:sz w:val="20"/>
          <w:szCs w:val="20"/>
          <w:lang w:val="nb-NO"/>
        </w:rPr>
        <w:footnoteReference w:id="5"/>
      </w:r>
      <w:r w:rsidR="00506B99">
        <w:rPr>
          <w:sz w:val="20"/>
          <w:szCs w:val="20"/>
          <w:lang w:val="nb-NO"/>
        </w:rPr>
        <w:t xml:space="preserve">. </w:t>
      </w:r>
    </w:p>
    <w:p w14:paraId="26C8D902" w14:textId="77777777" w:rsidR="00086F1B" w:rsidRPr="005F596A" w:rsidRDefault="00086F1B" w:rsidP="005F596A">
      <w:pPr>
        <w:rPr>
          <w:sz w:val="20"/>
          <w:szCs w:val="20"/>
          <w:lang w:val="nb-NO"/>
        </w:rPr>
      </w:pPr>
    </w:p>
    <w:p w14:paraId="11DE4D98" w14:textId="4ABA7B97" w:rsidR="0045140F" w:rsidRDefault="0045140F" w:rsidP="0045140F">
      <w:pPr>
        <w:pStyle w:val="Overskrift2"/>
        <w:numPr>
          <w:ilvl w:val="1"/>
          <w:numId w:val="32"/>
        </w:numPr>
        <w:rPr>
          <w:color w:val="002060"/>
          <w:lang w:val="nb-NO"/>
        </w:rPr>
      </w:pPr>
      <w:bookmarkStart w:id="20" w:name="_Toc229064880"/>
      <w:bookmarkStart w:id="21" w:name="_Toc231414963"/>
      <w:bookmarkStart w:id="22" w:name="_Toc231415005"/>
      <w:bookmarkStart w:id="23" w:name="_Toc238801844"/>
      <w:r w:rsidRPr="00287147">
        <w:rPr>
          <w:color w:val="002060"/>
          <w:lang w:val="nb-NO"/>
        </w:rPr>
        <w:t>Når skal DPIA oppdateres</w:t>
      </w:r>
      <w:bookmarkEnd w:id="20"/>
      <w:bookmarkEnd w:id="21"/>
      <w:bookmarkEnd w:id="22"/>
      <w:bookmarkEnd w:id="23"/>
    </w:p>
    <w:p w14:paraId="66726B6F" w14:textId="3E2D31DE" w:rsidR="0045140F" w:rsidRPr="00E9155B" w:rsidRDefault="00B56137" w:rsidP="0045140F">
      <w:pPr>
        <w:rPr>
          <w:sz w:val="20"/>
          <w:szCs w:val="20"/>
          <w:lang w:val="nb-NO"/>
        </w:rPr>
      </w:pPr>
      <w:r w:rsidRPr="00E9155B">
        <w:rPr>
          <w:sz w:val="20"/>
          <w:szCs w:val="20"/>
          <w:lang w:val="nb-NO"/>
        </w:rPr>
        <w:t>En DPIA er et dynamisk dokument som skal holdes oppdatert over tid. Dokumentet skal til enhver tid reflektere det gjeldende risikobildet for de registrertes rettigheter og friheter.</w:t>
      </w:r>
    </w:p>
    <w:p w14:paraId="06C7710F" w14:textId="3A8D8950" w:rsidR="00693D3B" w:rsidRPr="00E9155B" w:rsidRDefault="00693D3B" w:rsidP="0045140F">
      <w:pPr>
        <w:rPr>
          <w:sz w:val="20"/>
          <w:szCs w:val="20"/>
          <w:lang w:val="nb-NO"/>
        </w:rPr>
      </w:pPr>
      <w:r w:rsidRPr="00E9155B">
        <w:rPr>
          <w:sz w:val="20"/>
          <w:szCs w:val="20"/>
          <w:lang w:val="nb-NO"/>
        </w:rPr>
        <w:t xml:space="preserve">Teknologi for </w:t>
      </w:r>
      <w:r w:rsidR="00BB51A9">
        <w:rPr>
          <w:sz w:val="20"/>
          <w:szCs w:val="20"/>
          <w:lang w:val="nb-NO"/>
        </w:rPr>
        <w:t>tale</w:t>
      </w:r>
      <w:r w:rsidR="008A0A5D">
        <w:rPr>
          <w:sz w:val="20"/>
          <w:szCs w:val="20"/>
          <w:lang w:val="nb-NO"/>
        </w:rPr>
        <w:t>gjenkjenning</w:t>
      </w:r>
      <w:r w:rsidR="004746FC" w:rsidRPr="00E9155B">
        <w:rPr>
          <w:sz w:val="20"/>
          <w:szCs w:val="20"/>
          <w:lang w:val="nb-NO"/>
        </w:rPr>
        <w:t xml:space="preserve"> </w:t>
      </w:r>
      <w:r w:rsidRPr="00E9155B">
        <w:rPr>
          <w:sz w:val="20"/>
          <w:szCs w:val="20"/>
          <w:lang w:val="nb-NO"/>
        </w:rPr>
        <w:t>er i utvikling, og det må ved hver endring eller etablering av ny funksjonalitet gjøres en vurdering av om denne DPIA må endres. Endringer</w:t>
      </w:r>
      <w:r w:rsidRPr="00E9155B" w:rsidDel="00A670EF">
        <w:rPr>
          <w:sz w:val="20"/>
          <w:szCs w:val="20"/>
          <w:lang w:val="nb-NO"/>
        </w:rPr>
        <w:t xml:space="preserve"> </w:t>
      </w:r>
      <w:r w:rsidR="004F41BA" w:rsidRPr="00E9155B">
        <w:rPr>
          <w:sz w:val="20"/>
          <w:szCs w:val="20"/>
          <w:lang w:val="nb-NO"/>
        </w:rPr>
        <w:t xml:space="preserve">vil typisk være aktuelle dersom nye behov eller ny funksjonalitet er egnet til å påvirke risiko for de registrertes personvern og dermed behov for nye tiltak eller justerte beskrivelser i dette dokumentet. </w:t>
      </w:r>
    </w:p>
    <w:p w14:paraId="2F92172A" w14:textId="150525F8" w:rsidR="00A65E7B" w:rsidRPr="0000745E" w:rsidRDefault="00A65E7B" w:rsidP="25B011A5">
      <w:pPr>
        <w:rPr>
          <w:sz w:val="20"/>
          <w:szCs w:val="20"/>
          <w:lang w:val="nb-NO"/>
        </w:rPr>
      </w:pPr>
      <w:r w:rsidRPr="0000745E">
        <w:rPr>
          <w:sz w:val="20"/>
          <w:szCs w:val="20"/>
          <w:lang w:val="nb-NO"/>
        </w:rPr>
        <w:t xml:space="preserve">DPIA-en bør </w:t>
      </w:r>
      <w:r w:rsidR="007C6F15" w:rsidRPr="0000745E">
        <w:rPr>
          <w:sz w:val="20"/>
          <w:szCs w:val="20"/>
          <w:lang w:val="nb-NO"/>
        </w:rPr>
        <w:t xml:space="preserve">uavhengig av endringer i </w:t>
      </w:r>
      <w:r w:rsidR="004501E8" w:rsidRPr="0000745E">
        <w:rPr>
          <w:sz w:val="20"/>
          <w:szCs w:val="20"/>
          <w:lang w:val="nb-NO"/>
        </w:rPr>
        <w:t xml:space="preserve">funksjonalitet likevel </w:t>
      </w:r>
      <w:r w:rsidRPr="0000745E">
        <w:rPr>
          <w:sz w:val="20"/>
          <w:szCs w:val="20"/>
          <w:lang w:val="nb-NO"/>
        </w:rPr>
        <w:t>minst gjennomgås en gang årlig</w:t>
      </w:r>
      <w:r w:rsidR="001B70A2" w:rsidRPr="0000745E">
        <w:rPr>
          <w:sz w:val="20"/>
          <w:szCs w:val="20"/>
          <w:lang w:val="nb-NO"/>
        </w:rPr>
        <w:t xml:space="preserve"> for å sikre at vurderingen </w:t>
      </w:r>
      <w:r w:rsidR="00DC5A8A" w:rsidRPr="0000745E">
        <w:rPr>
          <w:sz w:val="20"/>
          <w:szCs w:val="20"/>
          <w:lang w:val="nb-NO"/>
        </w:rPr>
        <w:t xml:space="preserve">fortsatt </w:t>
      </w:r>
      <w:r w:rsidR="001B70A2" w:rsidRPr="0000745E">
        <w:rPr>
          <w:sz w:val="20"/>
          <w:szCs w:val="20"/>
          <w:lang w:val="nb-NO"/>
        </w:rPr>
        <w:t>er oppdatert</w:t>
      </w:r>
      <w:r w:rsidR="00DC5A8A" w:rsidRPr="0000745E">
        <w:rPr>
          <w:sz w:val="20"/>
          <w:szCs w:val="20"/>
          <w:lang w:val="nb-NO"/>
        </w:rPr>
        <w:t xml:space="preserve"> og </w:t>
      </w:r>
      <w:r w:rsidR="00565D9A" w:rsidRPr="0000745E">
        <w:rPr>
          <w:sz w:val="20"/>
          <w:szCs w:val="20"/>
          <w:lang w:val="nb-NO"/>
        </w:rPr>
        <w:t>vurderer relevante risikoer</w:t>
      </w:r>
      <w:r w:rsidR="00DC5A8A" w:rsidRPr="0000745E">
        <w:rPr>
          <w:sz w:val="20"/>
          <w:szCs w:val="20"/>
          <w:lang w:val="nb-NO"/>
        </w:rPr>
        <w:t xml:space="preserve">. </w:t>
      </w:r>
      <w:r w:rsidRPr="0000745E">
        <w:rPr>
          <w:sz w:val="20"/>
          <w:szCs w:val="20"/>
          <w:lang w:val="nb-NO"/>
        </w:rPr>
        <w:t xml:space="preserve"> </w:t>
      </w:r>
    </w:p>
    <w:p w14:paraId="117576BD" w14:textId="77777777" w:rsidR="00DB6A18" w:rsidRPr="0045140F" w:rsidRDefault="00DB6A18" w:rsidP="0045140F">
      <w:pPr>
        <w:rPr>
          <w:lang w:val="nb-NO"/>
        </w:rPr>
      </w:pPr>
    </w:p>
    <w:p w14:paraId="5D9457BC" w14:textId="378AE731" w:rsidR="00E16690" w:rsidRPr="00287147" w:rsidRDefault="00E16690" w:rsidP="0072302A">
      <w:pPr>
        <w:pStyle w:val="Overskrift2"/>
        <w:numPr>
          <w:ilvl w:val="1"/>
          <w:numId w:val="32"/>
        </w:numPr>
        <w:rPr>
          <w:color w:val="002060"/>
          <w:lang w:val="nb-NO"/>
        </w:rPr>
      </w:pPr>
      <w:bookmarkStart w:id="24" w:name="_Toc229064881"/>
      <w:bookmarkStart w:id="25" w:name="_Toc231414964"/>
      <w:bookmarkStart w:id="26" w:name="_Toc231415006"/>
      <w:bookmarkStart w:id="27" w:name="_Toc238801845"/>
      <w:r w:rsidRPr="00287147">
        <w:rPr>
          <w:color w:val="002060"/>
          <w:lang w:val="nb-NO"/>
        </w:rPr>
        <w:t>Involvering av interessenter</w:t>
      </w:r>
      <w:bookmarkEnd w:id="24"/>
      <w:bookmarkEnd w:id="25"/>
      <w:bookmarkEnd w:id="26"/>
      <w:bookmarkEnd w:id="27"/>
    </w:p>
    <w:p w14:paraId="0DC3FBCD" w14:textId="62776592" w:rsidR="00E16690" w:rsidRPr="00E9155B" w:rsidRDefault="005621B1" w:rsidP="00E16690">
      <w:pPr>
        <w:rPr>
          <w:sz w:val="20"/>
          <w:szCs w:val="20"/>
          <w:lang w:val="nb-NO"/>
        </w:rPr>
      </w:pPr>
      <w:r w:rsidRPr="00E9155B">
        <w:rPr>
          <w:sz w:val="20"/>
          <w:szCs w:val="20"/>
          <w:lang w:val="nb-NO"/>
        </w:rPr>
        <w:t xml:space="preserve">Personvernforordningen stiller krav om at den behandlingsansvarlige </w:t>
      </w:r>
      <w:r w:rsidR="001449F4" w:rsidRPr="00E9155B">
        <w:rPr>
          <w:sz w:val="20"/>
          <w:szCs w:val="20"/>
          <w:lang w:val="nb-NO"/>
        </w:rPr>
        <w:t>skal rådf</w:t>
      </w:r>
      <w:r w:rsidR="00552DEE" w:rsidRPr="00E9155B">
        <w:rPr>
          <w:sz w:val="20"/>
          <w:szCs w:val="20"/>
          <w:lang w:val="nb-NO"/>
        </w:rPr>
        <w:t>ø</w:t>
      </w:r>
      <w:r w:rsidR="001449F4" w:rsidRPr="00E9155B">
        <w:rPr>
          <w:sz w:val="20"/>
          <w:szCs w:val="20"/>
          <w:lang w:val="nb-NO"/>
        </w:rPr>
        <w:t>re seg med</w:t>
      </w:r>
      <w:r w:rsidR="00363C52" w:rsidRPr="00E9155B">
        <w:rPr>
          <w:sz w:val="20"/>
          <w:szCs w:val="20"/>
          <w:lang w:val="nb-NO"/>
        </w:rPr>
        <w:t xml:space="preserve"> personvernombudet ved gjennomføring av DPIA</w:t>
      </w:r>
      <w:r w:rsidR="006C0CFA" w:rsidRPr="00E9155B">
        <w:rPr>
          <w:sz w:val="20"/>
          <w:szCs w:val="20"/>
          <w:lang w:val="nb-NO"/>
        </w:rPr>
        <w:t xml:space="preserve"> jf. Art. 35 (</w:t>
      </w:r>
      <w:r w:rsidR="001A64C6" w:rsidRPr="00E9155B">
        <w:rPr>
          <w:sz w:val="20"/>
          <w:szCs w:val="20"/>
          <w:lang w:val="nb-NO"/>
        </w:rPr>
        <w:t xml:space="preserve">9). </w:t>
      </w:r>
      <w:r w:rsidR="00805427" w:rsidRPr="006F2D5C">
        <w:rPr>
          <w:sz w:val="20"/>
          <w:szCs w:val="20"/>
          <w:lang w:val="nb-NO"/>
        </w:rPr>
        <w:t xml:space="preserve">Personvernombudets vurdering av DPIA </w:t>
      </w:r>
      <w:r w:rsidR="00100AF4">
        <w:rPr>
          <w:sz w:val="20"/>
          <w:szCs w:val="20"/>
          <w:lang w:val="nb-NO"/>
        </w:rPr>
        <w:t>settes inn</w:t>
      </w:r>
      <w:r w:rsidR="008D114E" w:rsidRPr="006F2D5C">
        <w:rPr>
          <w:sz w:val="20"/>
          <w:szCs w:val="20"/>
          <w:lang w:val="nb-NO"/>
        </w:rPr>
        <w:t xml:space="preserve"> innledningsvis i dokumentet under innledende informasjon om dokumentet</w:t>
      </w:r>
      <w:r w:rsidR="0012681D">
        <w:rPr>
          <w:sz w:val="20"/>
          <w:szCs w:val="20"/>
          <w:lang w:val="nb-NO"/>
        </w:rPr>
        <w:t>.</w:t>
      </w:r>
      <w:r w:rsidR="00805427">
        <w:rPr>
          <w:sz w:val="20"/>
          <w:szCs w:val="20"/>
          <w:lang w:val="nb-NO"/>
        </w:rPr>
        <w:t xml:space="preserve"> </w:t>
      </w:r>
    </w:p>
    <w:p w14:paraId="1525935F" w14:textId="77EF789C" w:rsidR="00854EF1" w:rsidRDefault="004F23AC" w:rsidP="000678F4">
      <w:pPr>
        <w:rPr>
          <w:lang w:val="nb-NO"/>
        </w:rPr>
      </w:pPr>
      <w:r w:rsidRPr="00E9155B">
        <w:rPr>
          <w:sz w:val="20"/>
          <w:szCs w:val="20"/>
          <w:lang w:val="nb-NO"/>
        </w:rPr>
        <w:t>Den behandlingsansvarlige skal også innhente synspunkter fra den registrerte</w:t>
      </w:r>
      <w:r w:rsidR="009654EC" w:rsidRPr="00E9155B">
        <w:rPr>
          <w:sz w:val="20"/>
          <w:szCs w:val="20"/>
          <w:lang w:val="nb-NO"/>
        </w:rPr>
        <w:t xml:space="preserve"> selv eller en representant for disse når det er relevant, jf. Art. 35 (9)</w:t>
      </w:r>
      <w:r w:rsidR="007A5DBA" w:rsidRPr="00E9155B">
        <w:rPr>
          <w:sz w:val="20"/>
          <w:szCs w:val="20"/>
          <w:lang w:val="nb-NO"/>
        </w:rPr>
        <w:t xml:space="preserve">. </w:t>
      </w:r>
      <w:r w:rsidR="00A50225" w:rsidRPr="006F2D5C">
        <w:rPr>
          <w:sz w:val="20"/>
          <w:szCs w:val="20"/>
          <w:lang w:val="nb-NO"/>
        </w:rPr>
        <w:t xml:space="preserve">Oversikt over involvering av interessenter knyttet til denne DPIA-en </w:t>
      </w:r>
      <w:r w:rsidR="00B8056A">
        <w:rPr>
          <w:sz w:val="20"/>
          <w:szCs w:val="20"/>
          <w:lang w:val="nb-NO"/>
        </w:rPr>
        <w:t xml:space="preserve">legges inn i </w:t>
      </w:r>
      <w:r w:rsidR="00A50225" w:rsidRPr="006F2D5C">
        <w:rPr>
          <w:sz w:val="20"/>
          <w:szCs w:val="20"/>
          <w:lang w:val="nb-NO"/>
        </w:rPr>
        <w:t xml:space="preserve">vedlegg </w:t>
      </w:r>
      <w:r w:rsidR="009524E9" w:rsidRPr="006F2D5C">
        <w:rPr>
          <w:sz w:val="20"/>
          <w:szCs w:val="20"/>
          <w:lang w:val="nb-NO"/>
        </w:rPr>
        <w:t>D</w:t>
      </w:r>
      <w:r w:rsidR="00A50225" w:rsidRPr="006F2D5C">
        <w:rPr>
          <w:sz w:val="20"/>
          <w:szCs w:val="20"/>
          <w:lang w:val="nb-NO"/>
        </w:rPr>
        <w:t>.</w:t>
      </w:r>
      <w:r w:rsidR="004F6F38">
        <w:rPr>
          <w:sz w:val="20"/>
          <w:szCs w:val="20"/>
          <w:lang w:val="nb-NO"/>
        </w:rPr>
        <w:br w:type="page"/>
      </w:r>
    </w:p>
    <w:p w14:paraId="4369B608" w14:textId="6D90BB2B" w:rsidR="00444DFA" w:rsidRPr="00515AA8" w:rsidRDefault="00B00974" w:rsidP="004304AB">
      <w:pPr>
        <w:pStyle w:val="Overskrift1"/>
        <w:numPr>
          <w:ilvl w:val="0"/>
          <w:numId w:val="32"/>
        </w:numPr>
        <w:rPr>
          <w:b/>
          <w:lang w:val="nb-NO"/>
        </w:rPr>
      </w:pPr>
      <w:bookmarkStart w:id="28" w:name="_Toc231414965"/>
      <w:bookmarkStart w:id="29" w:name="_Toc231415007"/>
      <w:bookmarkStart w:id="30" w:name="_Toc238801846"/>
      <w:r w:rsidRPr="00B166E8">
        <w:rPr>
          <w:color w:val="002060"/>
          <w:lang w:val="nb-NO"/>
        </w:rPr>
        <w:lastRenderedPageBreak/>
        <w:t>Dataflyt</w:t>
      </w:r>
      <w:bookmarkEnd w:id="28"/>
      <w:bookmarkEnd w:id="29"/>
      <w:bookmarkEnd w:id="30"/>
    </w:p>
    <w:p w14:paraId="7875EF13" w14:textId="08C29FCE" w:rsidR="00CA759C" w:rsidRDefault="00CA759C" w:rsidP="004C3ECC">
      <w:pPr>
        <w:pStyle w:val="Overskrift2"/>
        <w:numPr>
          <w:ilvl w:val="1"/>
          <w:numId w:val="32"/>
        </w:numPr>
        <w:rPr>
          <w:color w:val="002060"/>
          <w:lang w:val="nb-NO"/>
        </w:rPr>
      </w:pPr>
      <w:bookmarkStart w:id="31" w:name="_Toc229065351"/>
      <w:bookmarkStart w:id="32" w:name="_Toc229065389"/>
      <w:bookmarkStart w:id="33" w:name="_Toc229065424"/>
      <w:bookmarkStart w:id="34" w:name="_Toc229065460"/>
      <w:bookmarkStart w:id="35" w:name="_Toc229064883"/>
      <w:bookmarkStart w:id="36" w:name="_Toc231414966"/>
      <w:bookmarkStart w:id="37" w:name="_Toc231415008"/>
      <w:bookmarkStart w:id="38" w:name="_Toc238801847"/>
      <w:bookmarkEnd w:id="31"/>
      <w:bookmarkEnd w:id="32"/>
      <w:bookmarkEnd w:id="33"/>
      <w:bookmarkEnd w:id="34"/>
      <w:r w:rsidRPr="00B6118E">
        <w:rPr>
          <w:color w:val="002060"/>
          <w:lang w:val="nb-NO"/>
        </w:rPr>
        <w:t>Innledning</w:t>
      </w:r>
      <w:bookmarkEnd w:id="35"/>
      <w:bookmarkEnd w:id="36"/>
      <w:bookmarkEnd w:id="37"/>
      <w:bookmarkEnd w:id="38"/>
    </w:p>
    <w:p w14:paraId="59B4DE80" w14:textId="49F469E9" w:rsidR="00CA759C" w:rsidRDefault="00235326" w:rsidP="00CA759C">
      <w:pPr>
        <w:rPr>
          <w:sz w:val="20"/>
          <w:szCs w:val="20"/>
          <w:lang w:val="nb-NO"/>
        </w:rPr>
      </w:pPr>
      <w:r w:rsidRPr="009729B9">
        <w:rPr>
          <w:sz w:val="20"/>
          <w:szCs w:val="20"/>
          <w:lang w:val="nb-NO"/>
        </w:rPr>
        <w:t>Dette kapittelet omhandler hvordan behandling av personopplysninger</w:t>
      </w:r>
      <w:r>
        <w:rPr>
          <w:sz w:val="20"/>
          <w:szCs w:val="20"/>
          <w:lang w:val="nb-NO"/>
        </w:rPr>
        <w:t xml:space="preserve"> </w:t>
      </w:r>
      <w:r w:rsidR="007C3AFD">
        <w:rPr>
          <w:sz w:val="20"/>
          <w:szCs w:val="20"/>
          <w:lang w:val="nb-NO"/>
        </w:rPr>
        <w:t>skjer</w:t>
      </w:r>
      <w:r w:rsidRPr="004304AB">
        <w:rPr>
          <w:sz w:val="20"/>
          <w:szCs w:val="20"/>
          <w:lang w:val="nb-NO"/>
        </w:rPr>
        <w:t xml:space="preserve">. </w:t>
      </w:r>
      <w:r>
        <w:rPr>
          <w:sz w:val="20"/>
          <w:szCs w:val="20"/>
          <w:lang w:val="nb-NO"/>
        </w:rPr>
        <w:t xml:space="preserve">Kapittelet er </w:t>
      </w:r>
      <w:r w:rsidR="00AF0FFF">
        <w:rPr>
          <w:sz w:val="20"/>
          <w:szCs w:val="20"/>
          <w:lang w:val="nb-NO"/>
        </w:rPr>
        <w:t xml:space="preserve">utformet </w:t>
      </w:r>
      <w:r w:rsidR="00F63099">
        <w:rPr>
          <w:sz w:val="20"/>
          <w:szCs w:val="20"/>
          <w:lang w:val="nb-NO"/>
        </w:rPr>
        <w:t xml:space="preserve">på følgende måte: </w:t>
      </w:r>
    </w:p>
    <w:p w14:paraId="5F8187DF" w14:textId="4C7D4736" w:rsidR="00F63099" w:rsidRPr="00AA6C0D" w:rsidRDefault="00F63099" w:rsidP="004C3ECC">
      <w:pPr>
        <w:pStyle w:val="Listeavsnitt"/>
        <w:numPr>
          <w:ilvl w:val="0"/>
          <w:numId w:val="69"/>
        </w:numPr>
        <w:rPr>
          <w:b/>
          <w:sz w:val="20"/>
          <w:szCs w:val="20"/>
          <w:lang w:val="nb-NO"/>
        </w:rPr>
      </w:pPr>
      <w:r w:rsidRPr="00AA6C0D">
        <w:rPr>
          <w:b/>
          <w:sz w:val="20"/>
          <w:szCs w:val="20"/>
          <w:lang w:val="nb-NO"/>
        </w:rPr>
        <w:t xml:space="preserve">Pkt. 2.2. </w:t>
      </w:r>
      <w:r w:rsidR="00EC0024">
        <w:rPr>
          <w:b/>
          <w:bCs/>
          <w:sz w:val="20"/>
          <w:szCs w:val="20"/>
          <w:lang w:val="nb-NO"/>
        </w:rPr>
        <w:t xml:space="preserve">Dataflyt </w:t>
      </w:r>
      <w:r w:rsidR="00EC0024">
        <w:rPr>
          <w:sz w:val="20"/>
          <w:szCs w:val="20"/>
          <w:lang w:val="nb-NO"/>
        </w:rPr>
        <w:t>–</w:t>
      </w:r>
      <w:r w:rsidR="003762ED">
        <w:rPr>
          <w:sz w:val="20"/>
          <w:szCs w:val="20"/>
          <w:lang w:val="nb-NO"/>
        </w:rPr>
        <w:t xml:space="preserve"> B</w:t>
      </w:r>
      <w:r w:rsidR="00EC0024">
        <w:rPr>
          <w:sz w:val="20"/>
          <w:szCs w:val="20"/>
          <w:lang w:val="nb-NO"/>
        </w:rPr>
        <w:t xml:space="preserve">eskrivelse av hvordan data innsamles og </w:t>
      </w:r>
      <w:r w:rsidR="007C3AFD">
        <w:rPr>
          <w:sz w:val="20"/>
          <w:szCs w:val="20"/>
          <w:lang w:val="nb-NO"/>
        </w:rPr>
        <w:t>fly</w:t>
      </w:r>
      <w:r w:rsidR="009729B9">
        <w:rPr>
          <w:sz w:val="20"/>
          <w:szCs w:val="20"/>
          <w:lang w:val="nb-NO"/>
        </w:rPr>
        <w:t>ter</w:t>
      </w:r>
      <w:r w:rsidR="007C3AFD">
        <w:rPr>
          <w:sz w:val="20"/>
          <w:szCs w:val="20"/>
          <w:lang w:val="nb-NO"/>
        </w:rPr>
        <w:t xml:space="preserve"> mellom </w:t>
      </w:r>
      <w:r w:rsidR="00EC0024">
        <w:rPr>
          <w:sz w:val="20"/>
          <w:szCs w:val="20"/>
          <w:lang w:val="nb-NO"/>
        </w:rPr>
        <w:t>relevante systemer</w:t>
      </w:r>
      <w:r w:rsidR="00DF67CF">
        <w:rPr>
          <w:sz w:val="20"/>
          <w:szCs w:val="20"/>
          <w:lang w:val="nb-NO"/>
        </w:rPr>
        <w:t xml:space="preserve">. </w:t>
      </w:r>
    </w:p>
    <w:p w14:paraId="1D7BA1C6" w14:textId="76746F74" w:rsidR="00DF67CF" w:rsidRPr="00AA6C0D" w:rsidRDefault="00DF67CF" w:rsidP="00F63099">
      <w:pPr>
        <w:pStyle w:val="Listeavsnitt"/>
        <w:numPr>
          <w:ilvl w:val="0"/>
          <w:numId w:val="69"/>
        </w:numPr>
        <w:rPr>
          <w:b/>
          <w:sz w:val="20"/>
          <w:szCs w:val="20"/>
          <w:lang w:val="nb-NO"/>
        </w:rPr>
      </w:pPr>
      <w:r>
        <w:rPr>
          <w:b/>
          <w:bCs/>
          <w:sz w:val="20"/>
          <w:szCs w:val="20"/>
          <w:lang w:val="nb-NO"/>
        </w:rPr>
        <w:t xml:space="preserve">Pkt. 2.3. Hvilke opplysninger som behandles og hvem de registrerte er </w:t>
      </w:r>
      <w:r>
        <w:rPr>
          <w:sz w:val="20"/>
          <w:szCs w:val="20"/>
          <w:lang w:val="nb-NO"/>
        </w:rPr>
        <w:t>–</w:t>
      </w:r>
      <w:r w:rsidR="003762ED">
        <w:rPr>
          <w:sz w:val="20"/>
          <w:szCs w:val="20"/>
          <w:lang w:val="nb-NO"/>
        </w:rPr>
        <w:t xml:space="preserve"> B</w:t>
      </w:r>
      <w:r>
        <w:rPr>
          <w:sz w:val="20"/>
          <w:szCs w:val="20"/>
          <w:lang w:val="nb-NO"/>
        </w:rPr>
        <w:t xml:space="preserve">eskrivelse av </w:t>
      </w:r>
      <w:r w:rsidR="00296AD4">
        <w:rPr>
          <w:sz w:val="20"/>
          <w:szCs w:val="20"/>
          <w:lang w:val="nb-NO"/>
        </w:rPr>
        <w:t xml:space="preserve">kategorier av registrerte, kategorier av personopplysninger og kilden til personopplysningene. </w:t>
      </w:r>
    </w:p>
    <w:p w14:paraId="12BFCE9E" w14:textId="209B4CFF" w:rsidR="00296AD4" w:rsidRPr="00AA6C0D" w:rsidRDefault="00296AD4" w:rsidP="00F63099">
      <w:pPr>
        <w:pStyle w:val="Listeavsnitt"/>
        <w:numPr>
          <w:ilvl w:val="0"/>
          <w:numId w:val="69"/>
        </w:numPr>
        <w:rPr>
          <w:b/>
          <w:sz w:val="20"/>
          <w:szCs w:val="20"/>
          <w:lang w:val="nb-NO"/>
        </w:rPr>
      </w:pPr>
      <w:r>
        <w:rPr>
          <w:b/>
          <w:bCs/>
          <w:sz w:val="20"/>
          <w:szCs w:val="20"/>
          <w:lang w:val="nb-NO"/>
        </w:rPr>
        <w:t xml:space="preserve">Pkt. 2.4. Tilgangsstyring </w:t>
      </w:r>
      <w:r w:rsidR="0010138F">
        <w:rPr>
          <w:sz w:val="20"/>
          <w:szCs w:val="20"/>
          <w:lang w:val="nb-NO"/>
        </w:rPr>
        <w:t xml:space="preserve">– Beskrivelse av hvem som har tilgang til opplysningene samt tiltak og mekanismer som sikrer at kun autoriserte personer får tilgang til personopplysningene. </w:t>
      </w:r>
    </w:p>
    <w:p w14:paraId="7968874B" w14:textId="20F20356" w:rsidR="0010138F" w:rsidRPr="00AA6C0D" w:rsidRDefault="0010138F" w:rsidP="00F63099">
      <w:pPr>
        <w:pStyle w:val="Listeavsnitt"/>
        <w:numPr>
          <w:ilvl w:val="0"/>
          <w:numId w:val="69"/>
        </w:numPr>
        <w:rPr>
          <w:b/>
          <w:sz w:val="20"/>
          <w:szCs w:val="20"/>
          <w:lang w:val="nb-NO"/>
        </w:rPr>
      </w:pPr>
      <w:r>
        <w:rPr>
          <w:b/>
          <w:bCs/>
          <w:sz w:val="20"/>
          <w:szCs w:val="20"/>
          <w:lang w:val="nb-NO"/>
        </w:rPr>
        <w:t>Pkt. 2.5. Overføring ut av E</w:t>
      </w:r>
      <w:r w:rsidR="00965C6F">
        <w:rPr>
          <w:b/>
          <w:bCs/>
          <w:sz w:val="20"/>
          <w:szCs w:val="20"/>
          <w:lang w:val="nb-NO"/>
        </w:rPr>
        <w:t xml:space="preserve">ØS </w:t>
      </w:r>
      <w:r w:rsidR="00E375C3">
        <w:rPr>
          <w:sz w:val="20"/>
          <w:szCs w:val="20"/>
          <w:lang w:val="nb-NO"/>
        </w:rPr>
        <w:t>–</w:t>
      </w:r>
      <w:r w:rsidR="00965C6F">
        <w:rPr>
          <w:sz w:val="20"/>
          <w:szCs w:val="20"/>
          <w:lang w:val="nb-NO"/>
        </w:rPr>
        <w:t xml:space="preserve"> </w:t>
      </w:r>
      <w:r w:rsidR="00E375C3">
        <w:rPr>
          <w:sz w:val="20"/>
          <w:szCs w:val="20"/>
          <w:lang w:val="nb-NO"/>
        </w:rPr>
        <w:t xml:space="preserve">Beskrivelse av hvorvidt </w:t>
      </w:r>
      <w:r w:rsidR="00470699">
        <w:rPr>
          <w:sz w:val="20"/>
          <w:szCs w:val="20"/>
          <w:lang w:val="nb-NO"/>
        </w:rPr>
        <w:t>personopplysninger overføres til eller aksesseres fra land utenfor EØS</w:t>
      </w:r>
      <w:r w:rsidR="003762ED">
        <w:rPr>
          <w:sz w:val="20"/>
          <w:szCs w:val="20"/>
          <w:lang w:val="nb-NO"/>
        </w:rPr>
        <w:t xml:space="preserve"> samt beskrivelse av det eventuelle overføringsgrunnlaget. </w:t>
      </w:r>
    </w:p>
    <w:p w14:paraId="6C9F4F1E" w14:textId="08B35CAD" w:rsidR="0069128E" w:rsidRPr="00AA6C0D" w:rsidRDefault="003762ED" w:rsidP="0069128E">
      <w:pPr>
        <w:pStyle w:val="Listeavsnitt"/>
        <w:numPr>
          <w:ilvl w:val="0"/>
          <w:numId w:val="69"/>
        </w:numPr>
        <w:rPr>
          <w:b/>
          <w:sz w:val="20"/>
          <w:szCs w:val="20"/>
          <w:lang w:val="nb-NO"/>
        </w:rPr>
      </w:pPr>
      <w:r>
        <w:rPr>
          <w:b/>
          <w:bCs/>
          <w:sz w:val="20"/>
          <w:szCs w:val="20"/>
          <w:lang w:val="nb-NO"/>
        </w:rPr>
        <w:t xml:space="preserve">Pkt. 2.6. Lagring </w:t>
      </w:r>
      <w:r>
        <w:rPr>
          <w:sz w:val="20"/>
          <w:szCs w:val="20"/>
          <w:lang w:val="nb-NO"/>
        </w:rPr>
        <w:t>– Beskrivelse av lagringstide</w:t>
      </w:r>
      <w:r w:rsidR="00856505">
        <w:rPr>
          <w:sz w:val="20"/>
          <w:szCs w:val="20"/>
          <w:lang w:val="nb-NO"/>
        </w:rPr>
        <w:t>r</w:t>
      </w:r>
      <w:r>
        <w:rPr>
          <w:sz w:val="20"/>
          <w:szCs w:val="20"/>
          <w:lang w:val="nb-NO"/>
        </w:rPr>
        <w:t xml:space="preserve"> og mekanismene for</w:t>
      </w:r>
      <w:r w:rsidR="00F179F5">
        <w:rPr>
          <w:sz w:val="20"/>
          <w:szCs w:val="20"/>
          <w:lang w:val="nb-NO"/>
        </w:rPr>
        <w:t xml:space="preserve"> </w:t>
      </w:r>
      <w:r w:rsidR="00856505">
        <w:rPr>
          <w:sz w:val="20"/>
          <w:szCs w:val="20"/>
          <w:lang w:val="nb-NO"/>
        </w:rPr>
        <w:t>gjennomføring</w:t>
      </w:r>
      <w:r w:rsidR="00F179F5">
        <w:rPr>
          <w:sz w:val="20"/>
          <w:szCs w:val="20"/>
          <w:lang w:val="nb-NO"/>
        </w:rPr>
        <w:t xml:space="preserve"> av</w:t>
      </w:r>
      <w:r>
        <w:rPr>
          <w:sz w:val="20"/>
          <w:szCs w:val="20"/>
          <w:lang w:val="nb-NO"/>
        </w:rPr>
        <w:t xml:space="preserve"> </w:t>
      </w:r>
      <w:r w:rsidR="00573A5F">
        <w:rPr>
          <w:sz w:val="20"/>
          <w:szCs w:val="20"/>
          <w:lang w:val="nb-NO"/>
        </w:rPr>
        <w:t xml:space="preserve">sletting. </w:t>
      </w:r>
    </w:p>
    <w:p w14:paraId="672192B8" w14:textId="77777777" w:rsidR="00906418" w:rsidRPr="00AA6C0D" w:rsidRDefault="00906418" w:rsidP="00AA6C0D">
      <w:pPr>
        <w:pStyle w:val="Listeavsnitt"/>
        <w:rPr>
          <w:b/>
          <w:sz w:val="20"/>
          <w:szCs w:val="20"/>
          <w:lang w:val="nb-NO"/>
        </w:rPr>
      </w:pPr>
    </w:p>
    <w:p w14:paraId="487DFE24" w14:textId="798800B4" w:rsidR="00D85576" w:rsidRPr="001D3C97" w:rsidRDefault="00FE3372" w:rsidP="00063BDC">
      <w:pPr>
        <w:pStyle w:val="Overskrift2"/>
        <w:numPr>
          <w:ilvl w:val="1"/>
          <w:numId w:val="32"/>
        </w:numPr>
        <w:rPr>
          <w:color w:val="002060"/>
          <w:lang w:val="nb-NO"/>
        </w:rPr>
      </w:pPr>
      <w:bookmarkStart w:id="39" w:name="_Toc229064884"/>
      <w:bookmarkStart w:id="40" w:name="_Toc229065462"/>
      <w:bookmarkStart w:id="41" w:name="_Toc231414967"/>
      <w:bookmarkStart w:id="42" w:name="_Toc231415009"/>
      <w:bookmarkStart w:id="43" w:name="_Toc238801848"/>
      <w:r>
        <w:rPr>
          <w:color w:val="002060"/>
          <w:lang w:val="nb-NO"/>
        </w:rPr>
        <w:t>Hvordan opplysningene flyter i løsningen</w:t>
      </w:r>
      <w:bookmarkEnd w:id="39"/>
      <w:bookmarkEnd w:id="40"/>
      <w:bookmarkEnd w:id="41"/>
      <w:bookmarkEnd w:id="42"/>
      <w:bookmarkEnd w:id="43"/>
    </w:p>
    <w:p w14:paraId="7E61FD64" w14:textId="470F743C" w:rsidR="00B467F3" w:rsidRPr="00D01CF9" w:rsidRDefault="00FF6D70" w:rsidP="00063BDC">
      <w:pPr>
        <w:pStyle w:val="Overskrift3"/>
        <w:rPr>
          <w:lang w:val="nb-NO"/>
        </w:rPr>
      </w:pPr>
      <w:bookmarkStart w:id="44" w:name="_Toc229064885"/>
      <w:bookmarkStart w:id="45" w:name="_Toc231414968"/>
      <w:bookmarkStart w:id="46" w:name="_Toc231415010"/>
      <w:bookmarkStart w:id="47" w:name="_Toc238801849"/>
      <w:r w:rsidRPr="003A17D7">
        <w:rPr>
          <w:noProof/>
          <w:color w:val="002060"/>
          <w:highlight w:val="lightGray"/>
          <w:lang w:val="nb-NO"/>
        </w:rPr>
        <mc:AlternateContent>
          <mc:Choice Requires="wps">
            <w:drawing>
              <wp:anchor distT="45720" distB="45720" distL="114300" distR="114300" simplePos="0" relativeHeight="251662848" behindDoc="0" locked="0" layoutInCell="1" allowOverlap="1" wp14:anchorId="21917E04" wp14:editId="009AF995">
                <wp:simplePos x="0" y="0"/>
                <wp:positionH relativeFrom="margin">
                  <wp:posOffset>4445</wp:posOffset>
                </wp:positionH>
                <wp:positionV relativeFrom="paragraph">
                  <wp:posOffset>384810</wp:posOffset>
                </wp:positionV>
                <wp:extent cx="6148705" cy="2470785"/>
                <wp:effectExtent l="19050" t="19050" r="23495" b="24765"/>
                <wp:wrapSquare wrapText="bothSides"/>
                <wp:docPr id="224900385"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705" cy="2470785"/>
                        </a:xfrm>
                        <a:prstGeom prst="rect">
                          <a:avLst/>
                        </a:prstGeom>
                        <a:noFill/>
                        <a:ln w="28575">
                          <a:solidFill>
                            <a:srgbClr val="C00000"/>
                          </a:solidFill>
                          <a:miter lim="800000"/>
                          <a:headEnd/>
                          <a:tailEnd/>
                        </a:ln>
                      </wps:spPr>
                      <wps:txbx>
                        <w:txbxContent>
                          <w:p w14:paraId="56B1DECF" w14:textId="545E82AA" w:rsidR="00111041" w:rsidRPr="003A17D7" w:rsidRDefault="00111041" w:rsidP="00111041">
                            <w:pPr>
                              <w:rPr>
                                <w:i/>
                                <w:sz w:val="20"/>
                                <w:szCs w:val="20"/>
                                <w:lang w:val="nb-NO"/>
                              </w:rPr>
                            </w:pPr>
                            <w:r w:rsidRPr="003A17D7">
                              <w:rPr>
                                <w:i/>
                                <w:sz w:val="20"/>
                                <w:szCs w:val="20"/>
                                <w:lang w:val="nb-NO"/>
                              </w:rPr>
                              <w:t xml:space="preserve">Beskriv hvordan lyd samles inn og håndteres frem til videre behandling. Kommunen </w:t>
                            </w:r>
                            <w:r w:rsidR="00500CDD">
                              <w:rPr>
                                <w:i/>
                                <w:sz w:val="20"/>
                                <w:szCs w:val="20"/>
                                <w:lang w:val="nb-NO"/>
                              </w:rPr>
                              <w:t>må</w:t>
                            </w:r>
                            <w:r w:rsidRPr="003A17D7">
                              <w:rPr>
                                <w:i/>
                                <w:sz w:val="20"/>
                                <w:szCs w:val="20"/>
                                <w:lang w:val="nb-NO"/>
                              </w:rPr>
                              <w:t xml:space="preserve"> i samråd med den valgte aktøren ta stilling til: </w:t>
                            </w:r>
                          </w:p>
                          <w:p w14:paraId="00BD9501" w14:textId="77777777" w:rsidR="00111041" w:rsidRPr="003A17D7" w:rsidRDefault="00111041" w:rsidP="00111041">
                            <w:pPr>
                              <w:pStyle w:val="Listeavsnitt"/>
                              <w:numPr>
                                <w:ilvl w:val="0"/>
                                <w:numId w:val="31"/>
                              </w:numPr>
                              <w:rPr>
                                <w:i/>
                                <w:sz w:val="20"/>
                                <w:szCs w:val="20"/>
                                <w:lang w:val="nb-NO"/>
                              </w:rPr>
                            </w:pPr>
                            <w:r w:rsidRPr="003A17D7">
                              <w:rPr>
                                <w:i/>
                                <w:sz w:val="20"/>
                                <w:szCs w:val="20"/>
                                <w:lang w:val="nb-NO"/>
                              </w:rPr>
                              <w:t xml:space="preserve">Hva er legens rolle i denne prosessen; herunder hva skal legen konkret gjøre. </w:t>
                            </w:r>
                          </w:p>
                          <w:p w14:paraId="454C5B6C" w14:textId="77777777" w:rsidR="00197F96" w:rsidRPr="003A17D7" w:rsidRDefault="00197F96" w:rsidP="00111041">
                            <w:pPr>
                              <w:pStyle w:val="Listeavsnitt"/>
                              <w:numPr>
                                <w:ilvl w:val="0"/>
                                <w:numId w:val="31"/>
                              </w:numPr>
                              <w:rPr>
                                <w:i/>
                                <w:sz w:val="20"/>
                                <w:szCs w:val="20"/>
                                <w:lang w:val="nb-NO"/>
                              </w:rPr>
                            </w:pPr>
                            <w:r w:rsidRPr="00197F96">
                              <w:rPr>
                                <w:i/>
                                <w:sz w:val="20"/>
                                <w:szCs w:val="20"/>
                                <w:lang w:val="nb-NO"/>
                              </w:rPr>
                              <w:t>Hvordan lydopptak fra samtalen sendes til og mottas av løsningen for videre behandling.</w:t>
                            </w:r>
                          </w:p>
                          <w:p w14:paraId="0AE67E71" w14:textId="695ADBB4" w:rsidR="00111041" w:rsidRPr="003A17D7" w:rsidRDefault="00111041" w:rsidP="00111041">
                            <w:pPr>
                              <w:pStyle w:val="Listeavsnitt"/>
                              <w:numPr>
                                <w:ilvl w:val="0"/>
                                <w:numId w:val="31"/>
                              </w:numPr>
                              <w:rPr>
                                <w:i/>
                                <w:sz w:val="20"/>
                                <w:szCs w:val="20"/>
                                <w:lang w:val="nb-NO"/>
                              </w:rPr>
                            </w:pPr>
                            <w:r w:rsidRPr="003A17D7">
                              <w:rPr>
                                <w:i/>
                                <w:sz w:val="20"/>
                                <w:szCs w:val="20"/>
                                <w:lang w:val="nb-NO"/>
                              </w:rPr>
                              <w:t xml:space="preserve">Om </w:t>
                            </w:r>
                            <w:r w:rsidR="00082DB0">
                              <w:rPr>
                                <w:i/>
                                <w:sz w:val="20"/>
                                <w:szCs w:val="20"/>
                                <w:lang w:val="nb-NO"/>
                              </w:rPr>
                              <w:t>løsningen</w:t>
                            </w:r>
                            <w:r w:rsidRPr="003A17D7">
                              <w:rPr>
                                <w:i/>
                                <w:sz w:val="20"/>
                                <w:szCs w:val="20"/>
                                <w:lang w:val="nb-NO"/>
                              </w:rPr>
                              <w:t xml:space="preserve"> er lokalt installert eller levert som skyløsning, dvs. hvorvidt lydopptaket lagres lokalt på PC-en til legen eller i en skyløsning.</w:t>
                            </w:r>
                          </w:p>
                          <w:p w14:paraId="49B55D2A" w14:textId="3983B097" w:rsidR="00FF6D70" w:rsidRPr="00164231" w:rsidRDefault="00111041" w:rsidP="00164231">
                            <w:pPr>
                              <w:pStyle w:val="Listeavsnitt"/>
                              <w:numPr>
                                <w:ilvl w:val="0"/>
                                <w:numId w:val="31"/>
                              </w:numPr>
                              <w:rPr>
                                <w:rFonts w:asciiTheme="majorHAnsi" w:hAnsiTheme="majorHAnsi"/>
                                <w:sz w:val="20"/>
                                <w:szCs w:val="20"/>
                                <w:lang w:val="nb-NO"/>
                              </w:rPr>
                            </w:pPr>
                            <w:r w:rsidRPr="003A17D7">
                              <w:rPr>
                                <w:i/>
                                <w:sz w:val="20"/>
                                <w:szCs w:val="20"/>
                                <w:lang w:val="nb-NO"/>
                              </w:rPr>
                              <w:t xml:space="preserve">Hvorvidt lydopptaket skal brukes til andre formål, for eksempel ytterligere trening av </w:t>
                            </w:r>
                            <w:r w:rsidR="00082DB0">
                              <w:rPr>
                                <w:i/>
                                <w:sz w:val="20"/>
                                <w:szCs w:val="20"/>
                                <w:lang w:val="nb-NO"/>
                              </w:rPr>
                              <w:t>løsningen</w:t>
                            </w:r>
                            <w:r w:rsidRPr="003A17D7">
                              <w:rPr>
                                <w:i/>
                                <w:sz w:val="20"/>
                                <w:szCs w:val="20"/>
                                <w:lang w:val="nb-NO"/>
                              </w:rPr>
                              <w:t xml:space="preserve">. </w:t>
                            </w:r>
                          </w:p>
                          <w:p w14:paraId="79AAC9B9" w14:textId="77777777" w:rsidR="00775845" w:rsidRPr="000E1624" w:rsidRDefault="00FA11B1" w:rsidP="00FF6D70">
                            <w:pPr>
                              <w:rPr>
                                <w:rFonts w:asciiTheme="majorHAnsi" w:hAnsiTheme="majorHAnsi"/>
                                <w:i/>
                                <w:iCs/>
                                <w:sz w:val="20"/>
                                <w:szCs w:val="20"/>
                                <w:lang w:val="nb-NO"/>
                              </w:rPr>
                            </w:pPr>
                            <w:r w:rsidRPr="000E1624">
                              <w:rPr>
                                <w:rFonts w:asciiTheme="majorHAnsi" w:hAnsiTheme="majorHAnsi"/>
                                <w:i/>
                                <w:iCs/>
                                <w:sz w:val="20"/>
                                <w:szCs w:val="20"/>
                                <w:lang w:val="nb-NO"/>
                              </w:rPr>
                              <w:t xml:space="preserve">For å kunne ta stilling til disse punktene og beskrive hvordan behandlingen av personopplysninger skjer i talegjenkjenningsløsningen, må kommunen innhente nødvendig dokumentasjon fra leverandør. Dette bør gjøres gjennom en strukturert dialog med leverandør, for eksempel som del av anskaffelsesprosess og leverandørmøter. </w:t>
                            </w:r>
                          </w:p>
                          <w:p w14:paraId="4DC3E2C8" w14:textId="68510E38" w:rsidR="00FF6D70" w:rsidRPr="000E1624" w:rsidRDefault="00FA11B1" w:rsidP="00FF6D70">
                            <w:pPr>
                              <w:rPr>
                                <w:rFonts w:asciiTheme="majorHAnsi" w:hAnsiTheme="majorHAnsi"/>
                                <w:i/>
                                <w:sz w:val="20"/>
                                <w:szCs w:val="20"/>
                                <w:lang w:val="nb-NO"/>
                              </w:rPr>
                            </w:pPr>
                            <w:r w:rsidRPr="000E1624">
                              <w:rPr>
                                <w:rFonts w:asciiTheme="majorHAnsi" w:hAnsiTheme="majorHAnsi"/>
                                <w:i/>
                                <w:iCs/>
                                <w:sz w:val="20"/>
                                <w:szCs w:val="20"/>
                                <w:lang w:val="nb-NO"/>
                              </w:rPr>
                              <w:t xml:space="preserve">Se nærmere veiledning og eksempler i ekstern veileder, </w:t>
                            </w:r>
                            <w:r w:rsidR="00646334">
                              <w:rPr>
                                <w:rFonts w:asciiTheme="majorHAnsi" w:hAnsiTheme="majorHAnsi"/>
                                <w:i/>
                                <w:iCs/>
                                <w:sz w:val="20"/>
                                <w:szCs w:val="20"/>
                                <w:lang w:val="nb-NO"/>
                              </w:rPr>
                              <w:t xml:space="preserve">se merknader til </w:t>
                            </w:r>
                            <w:r w:rsidRPr="000E1624">
                              <w:rPr>
                                <w:rFonts w:asciiTheme="majorHAnsi" w:hAnsiTheme="majorHAnsi"/>
                                <w:i/>
                                <w:iCs/>
                                <w:sz w:val="20"/>
                                <w:szCs w:val="20"/>
                                <w:lang w:val="nb-NO"/>
                              </w:rPr>
                              <w:t>kapittel 2 Dataflyt.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917E04" id="Tekstboks 2" o:spid="_x0000_s1030" type="#_x0000_t202" style="position:absolute;margin-left:.35pt;margin-top:30.3pt;width:484.15pt;height:194.55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" filled="f" strokecolor="#c00000" strokeweight="2.25pt">
                <v:textbox>
                  <w:txbxContent>
                    <w:p w14:paraId="56B1DECF" w14:textId="545E82AA" w:rsidR="00111041" w:rsidRPr="003A17D7" w:rsidRDefault="00111041" w:rsidP="00111041">
                      <w:pPr>
                        <w:rPr>
                          <w:i/>
                          <w:sz w:val="20"/>
                          <w:szCs w:val="20"/>
                          <w:lang w:val="nb-NO"/>
                        </w:rPr>
                      </w:pPr>
                      <w:r w:rsidRPr="003A17D7">
                        <w:rPr>
                          <w:i/>
                          <w:sz w:val="20"/>
                          <w:szCs w:val="20"/>
                          <w:lang w:val="nb-NO"/>
                        </w:rPr>
                        <w:t xml:space="preserve">Beskriv hvordan lyd samles inn og håndteres frem til videre behandling. Kommunen </w:t>
                      </w:r>
                      <w:r w:rsidR="00500CDD">
                        <w:rPr>
                          <w:i/>
                          <w:sz w:val="20"/>
                          <w:szCs w:val="20"/>
                          <w:lang w:val="nb-NO"/>
                        </w:rPr>
                        <w:t>må</w:t>
                      </w:r>
                      <w:r w:rsidRPr="003A17D7">
                        <w:rPr>
                          <w:i/>
                          <w:sz w:val="20"/>
                          <w:szCs w:val="20"/>
                          <w:lang w:val="nb-NO"/>
                        </w:rPr>
                        <w:t xml:space="preserve"> i samråd med den valgte aktøren ta stilling til: </w:t>
                      </w:r>
                    </w:p>
                    <w:p w14:paraId="00BD9501" w14:textId="77777777" w:rsidR="00111041" w:rsidRPr="003A17D7" w:rsidRDefault="00111041" w:rsidP="00111041">
                      <w:pPr>
                        <w:pStyle w:val="Listeavsnitt"/>
                        <w:numPr>
                          <w:ilvl w:val="0"/>
                          <w:numId w:val="31"/>
                        </w:numPr>
                        <w:rPr>
                          <w:i/>
                          <w:sz w:val="20"/>
                          <w:szCs w:val="20"/>
                          <w:lang w:val="nb-NO"/>
                        </w:rPr>
                      </w:pPr>
                      <w:r w:rsidRPr="003A17D7">
                        <w:rPr>
                          <w:i/>
                          <w:sz w:val="20"/>
                          <w:szCs w:val="20"/>
                          <w:lang w:val="nb-NO"/>
                        </w:rPr>
                        <w:t xml:space="preserve">Hva er legens rolle i denne prosessen; herunder hva skal legen konkret gjøre. </w:t>
                      </w:r>
                    </w:p>
                    <w:p w14:paraId="454C5B6C" w14:textId="77777777" w:rsidR="00197F96" w:rsidRPr="003A17D7" w:rsidRDefault="00197F96" w:rsidP="00111041">
                      <w:pPr>
                        <w:pStyle w:val="Listeavsnitt"/>
                        <w:numPr>
                          <w:ilvl w:val="0"/>
                          <w:numId w:val="31"/>
                        </w:numPr>
                        <w:rPr>
                          <w:i/>
                          <w:sz w:val="20"/>
                          <w:szCs w:val="20"/>
                          <w:lang w:val="nb-NO"/>
                        </w:rPr>
                      </w:pPr>
                      <w:r w:rsidRPr="00197F96">
                        <w:rPr>
                          <w:i/>
                          <w:sz w:val="20"/>
                          <w:szCs w:val="20"/>
                          <w:lang w:val="nb-NO"/>
                        </w:rPr>
                        <w:t>Hvordan lydopptak fra samtalen sendes til og mottas av løsningen for videre behandling.</w:t>
                      </w:r>
                    </w:p>
                    <w:p w14:paraId="0AE67E71" w14:textId="695ADBB4" w:rsidR="00111041" w:rsidRPr="003A17D7" w:rsidRDefault="00111041" w:rsidP="00111041">
                      <w:pPr>
                        <w:pStyle w:val="Listeavsnitt"/>
                        <w:numPr>
                          <w:ilvl w:val="0"/>
                          <w:numId w:val="31"/>
                        </w:numPr>
                        <w:rPr>
                          <w:i/>
                          <w:sz w:val="20"/>
                          <w:szCs w:val="20"/>
                          <w:lang w:val="nb-NO"/>
                        </w:rPr>
                      </w:pPr>
                      <w:r w:rsidRPr="003A17D7">
                        <w:rPr>
                          <w:i/>
                          <w:sz w:val="20"/>
                          <w:szCs w:val="20"/>
                          <w:lang w:val="nb-NO"/>
                        </w:rPr>
                        <w:t xml:space="preserve">Om </w:t>
                      </w:r>
                      <w:r w:rsidR="00082DB0">
                        <w:rPr>
                          <w:i/>
                          <w:sz w:val="20"/>
                          <w:szCs w:val="20"/>
                          <w:lang w:val="nb-NO"/>
                        </w:rPr>
                        <w:t>løsningen</w:t>
                      </w:r>
                      <w:r w:rsidRPr="003A17D7">
                        <w:rPr>
                          <w:i/>
                          <w:sz w:val="20"/>
                          <w:szCs w:val="20"/>
                          <w:lang w:val="nb-NO"/>
                        </w:rPr>
                        <w:t xml:space="preserve"> er lokalt installert eller levert som skyløsning, dvs. hvorvidt lydopptaket lagres lokalt på PC-en til legen eller i en skyløsning.</w:t>
                      </w:r>
                    </w:p>
                    <w:p w14:paraId="49B55D2A" w14:textId="3983B097" w:rsidR="00FF6D70" w:rsidRPr="00164231" w:rsidRDefault="00111041" w:rsidP="00164231">
                      <w:pPr>
                        <w:pStyle w:val="Listeavsnitt"/>
                        <w:numPr>
                          <w:ilvl w:val="0"/>
                          <w:numId w:val="31"/>
                        </w:numPr>
                        <w:rPr>
                          <w:rFonts w:asciiTheme="majorHAnsi" w:hAnsiTheme="majorHAnsi"/>
                          <w:sz w:val="20"/>
                          <w:szCs w:val="20"/>
                          <w:lang w:val="nb-NO"/>
                        </w:rPr>
                      </w:pPr>
                      <w:r w:rsidRPr="003A17D7">
                        <w:rPr>
                          <w:i/>
                          <w:sz w:val="20"/>
                          <w:szCs w:val="20"/>
                          <w:lang w:val="nb-NO"/>
                        </w:rPr>
                        <w:t xml:space="preserve">Hvorvidt lydopptaket skal brukes til andre formål, for eksempel ytterligere trening av </w:t>
                      </w:r>
                      <w:r w:rsidR="00082DB0">
                        <w:rPr>
                          <w:i/>
                          <w:sz w:val="20"/>
                          <w:szCs w:val="20"/>
                          <w:lang w:val="nb-NO"/>
                        </w:rPr>
                        <w:t>løsningen</w:t>
                      </w:r>
                      <w:r w:rsidRPr="003A17D7">
                        <w:rPr>
                          <w:i/>
                          <w:sz w:val="20"/>
                          <w:szCs w:val="20"/>
                          <w:lang w:val="nb-NO"/>
                        </w:rPr>
                        <w:t xml:space="preserve">. </w:t>
                      </w:r>
                    </w:p>
                    <w:p w14:paraId="79AAC9B9" w14:textId="77777777" w:rsidR="00775845" w:rsidRPr="000E1624" w:rsidRDefault="00FA11B1" w:rsidP="00FF6D70">
                      <w:pPr>
                        <w:rPr>
                          <w:rFonts w:asciiTheme="majorHAnsi" w:hAnsiTheme="majorHAnsi"/>
                          <w:i/>
                          <w:iCs/>
                          <w:sz w:val="20"/>
                          <w:szCs w:val="20"/>
                          <w:lang w:val="nb-NO"/>
                        </w:rPr>
                      </w:pPr>
                      <w:r w:rsidRPr="000E1624">
                        <w:rPr>
                          <w:rFonts w:asciiTheme="majorHAnsi" w:hAnsiTheme="majorHAnsi"/>
                          <w:i/>
                          <w:iCs/>
                          <w:sz w:val="20"/>
                          <w:szCs w:val="20"/>
                          <w:lang w:val="nb-NO"/>
                        </w:rPr>
                        <w:t xml:space="preserve">For å kunne ta stilling til disse punktene og beskrive hvordan behandlingen av personopplysninger skjer i talegjenkjenningsløsningen, må kommunen innhente nødvendig dokumentasjon fra leverandør. Dette bør gjøres gjennom en strukturert dialog med leverandør, for eksempel som del av anskaffelsesprosess og leverandørmøter. </w:t>
                      </w:r>
                    </w:p>
                    <w:p w14:paraId="4DC3E2C8" w14:textId="68510E38" w:rsidR="00FF6D70" w:rsidRPr="000E1624" w:rsidRDefault="00FA11B1" w:rsidP="00FF6D70">
                      <w:pPr>
                        <w:rPr>
                          <w:rFonts w:asciiTheme="majorHAnsi" w:hAnsiTheme="majorHAnsi"/>
                          <w:i/>
                          <w:sz w:val="20"/>
                          <w:szCs w:val="20"/>
                          <w:lang w:val="nb-NO"/>
                        </w:rPr>
                      </w:pPr>
                      <w:r w:rsidRPr="000E1624">
                        <w:rPr>
                          <w:rFonts w:asciiTheme="majorHAnsi" w:hAnsiTheme="majorHAnsi"/>
                          <w:i/>
                          <w:iCs/>
                          <w:sz w:val="20"/>
                          <w:szCs w:val="20"/>
                          <w:lang w:val="nb-NO"/>
                        </w:rPr>
                        <w:t xml:space="preserve">Se nærmere veiledning og eksempler i ekstern veileder, </w:t>
                      </w:r>
                      <w:r w:rsidR="00646334">
                        <w:rPr>
                          <w:rFonts w:asciiTheme="majorHAnsi" w:hAnsiTheme="majorHAnsi"/>
                          <w:i/>
                          <w:iCs/>
                          <w:sz w:val="20"/>
                          <w:szCs w:val="20"/>
                          <w:lang w:val="nb-NO"/>
                        </w:rPr>
                        <w:t xml:space="preserve">se merknader til </w:t>
                      </w:r>
                      <w:r w:rsidRPr="000E1624">
                        <w:rPr>
                          <w:rFonts w:asciiTheme="majorHAnsi" w:hAnsiTheme="majorHAnsi"/>
                          <w:i/>
                          <w:iCs/>
                          <w:sz w:val="20"/>
                          <w:szCs w:val="20"/>
                          <w:lang w:val="nb-NO"/>
                        </w:rPr>
                        <w:t>kapittel 2 Dataflyt.</w:t>
                      </w:r>
                    </w:p>
                  </w:txbxContent>
                </v:textbox>
                <w10:wrap type="square" anchorx="margin"/>
              </v:shape>
            </w:pict>
          </mc:Fallback>
        </mc:AlternateContent>
      </w:r>
      <w:r w:rsidR="00873DC0" w:rsidRPr="003A17D7">
        <w:rPr>
          <w:color w:val="002060"/>
          <w:lang w:val="nb-NO"/>
        </w:rPr>
        <w:t xml:space="preserve">2.2.1 </w:t>
      </w:r>
      <w:r w:rsidR="00FF5F64" w:rsidRPr="003A17D7">
        <w:rPr>
          <w:color w:val="002060"/>
          <w:lang w:val="nb-NO"/>
        </w:rPr>
        <w:t>Innsamling og midlertidig lagring av lyd</w:t>
      </w:r>
      <w:bookmarkEnd w:id="44"/>
      <w:bookmarkEnd w:id="45"/>
      <w:bookmarkEnd w:id="46"/>
      <w:bookmarkEnd w:id="47"/>
    </w:p>
    <w:p w14:paraId="4FA41125" w14:textId="77777777" w:rsidR="008B7E94" w:rsidRDefault="008B7E94" w:rsidP="007A63AF">
      <w:pPr>
        <w:spacing w:after="0" w:line="278" w:lineRule="auto"/>
        <w:rPr>
          <w:i/>
          <w:sz w:val="20"/>
          <w:szCs w:val="20"/>
          <w:lang w:val="nb-NO"/>
        </w:rPr>
      </w:pPr>
    </w:p>
    <w:p w14:paraId="20510840" w14:textId="585EBE75" w:rsidR="000B0DE9" w:rsidRDefault="00074704" w:rsidP="00074704">
      <w:pPr>
        <w:rPr>
          <w:i/>
          <w:sz w:val="20"/>
          <w:szCs w:val="20"/>
          <w:lang w:val="nb-NO"/>
        </w:rPr>
      </w:pPr>
      <w:r w:rsidRPr="006B6946">
        <w:rPr>
          <w:i/>
          <w:sz w:val="20"/>
          <w:szCs w:val="20"/>
          <w:highlight w:val="yellow"/>
          <w:lang w:val="nb-NO"/>
        </w:rPr>
        <w:t>Eksempel</w:t>
      </w:r>
      <w:r w:rsidR="009032EE">
        <w:rPr>
          <w:i/>
          <w:sz w:val="20"/>
          <w:szCs w:val="20"/>
          <w:highlight w:val="yellow"/>
          <w:lang w:val="nb-NO"/>
        </w:rPr>
        <w:t xml:space="preserve"> på </w:t>
      </w:r>
      <w:r w:rsidR="005816DE">
        <w:rPr>
          <w:i/>
          <w:sz w:val="20"/>
          <w:szCs w:val="20"/>
          <w:highlight w:val="yellow"/>
          <w:lang w:val="nb-NO"/>
        </w:rPr>
        <w:t>beskrivelse</w:t>
      </w:r>
      <w:r w:rsidRPr="006B6946">
        <w:rPr>
          <w:i/>
          <w:sz w:val="20"/>
          <w:szCs w:val="20"/>
          <w:highlight w:val="yellow"/>
          <w:lang w:val="nb-NO"/>
        </w:rPr>
        <w:t>:</w:t>
      </w:r>
      <w:r w:rsidRPr="005915B9">
        <w:rPr>
          <w:i/>
          <w:sz w:val="20"/>
          <w:szCs w:val="20"/>
          <w:lang w:val="nb-NO"/>
        </w:rPr>
        <w:t xml:space="preserve"> </w:t>
      </w:r>
    </w:p>
    <w:p w14:paraId="18585DCB" w14:textId="16F4367F" w:rsidR="00074704" w:rsidRPr="006B6946" w:rsidRDefault="004746FC" w:rsidP="00074704">
      <w:pPr>
        <w:rPr>
          <w:i/>
          <w:sz w:val="20"/>
          <w:szCs w:val="20"/>
          <w:highlight w:val="yellow"/>
          <w:lang w:val="nb-NO"/>
        </w:rPr>
      </w:pPr>
      <w:r w:rsidRPr="006B6946">
        <w:rPr>
          <w:i/>
          <w:sz w:val="20"/>
          <w:szCs w:val="20"/>
          <w:highlight w:val="yellow"/>
          <w:lang w:val="nb-NO"/>
        </w:rPr>
        <w:t>Tale</w:t>
      </w:r>
      <w:r w:rsidR="008A0A5D">
        <w:rPr>
          <w:i/>
          <w:sz w:val="20"/>
          <w:szCs w:val="20"/>
          <w:highlight w:val="yellow"/>
          <w:lang w:val="nb-NO"/>
        </w:rPr>
        <w:t>gjenkjenning</w:t>
      </w:r>
      <w:r w:rsidR="00074704" w:rsidRPr="006B6946">
        <w:rPr>
          <w:i/>
          <w:sz w:val="20"/>
          <w:szCs w:val="20"/>
          <w:highlight w:val="yellow"/>
          <w:lang w:val="nb-NO"/>
        </w:rPr>
        <w:t xml:space="preserve"> benytter kunstig intelligens for å automatisk </w:t>
      </w:r>
      <w:proofErr w:type="gramStart"/>
      <w:r w:rsidR="00074704" w:rsidRPr="006B6946">
        <w:rPr>
          <w:i/>
          <w:sz w:val="20"/>
          <w:szCs w:val="20"/>
          <w:highlight w:val="yellow"/>
          <w:lang w:val="nb-NO"/>
        </w:rPr>
        <w:t>generere</w:t>
      </w:r>
      <w:proofErr w:type="gramEnd"/>
      <w:r w:rsidR="00074704" w:rsidRPr="006B6946">
        <w:rPr>
          <w:i/>
          <w:sz w:val="20"/>
          <w:szCs w:val="20"/>
          <w:highlight w:val="yellow"/>
          <w:lang w:val="nb-NO"/>
        </w:rPr>
        <w:t xml:space="preserve"> utkast til journalnotat basert på samtalen mellom pasient og behandler. </w:t>
      </w:r>
    </w:p>
    <w:p w14:paraId="1112E2AE" w14:textId="4604197A" w:rsidR="00074704" w:rsidRPr="006B6946" w:rsidRDefault="004746FC" w:rsidP="00074704">
      <w:pPr>
        <w:rPr>
          <w:i/>
          <w:sz w:val="20"/>
          <w:szCs w:val="20"/>
          <w:highlight w:val="yellow"/>
          <w:lang w:val="nb-NO"/>
        </w:rPr>
      </w:pPr>
      <w:r w:rsidRPr="006B6946">
        <w:rPr>
          <w:i/>
          <w:sz w:val="20"/>
          <w:szCs w:val="20"/>
          <w:highlight w:val="yellow"/>
          <w:lang w:val="nb-NO"/>
        </w:rPr>
        <w:t>Tale</w:t>
      </w:r>
      <w:r w:rsidR="005756E9">
        <w:rPr>
          <w:i/>
          <w:sz w:val="20"/>
          <w:szCs w:val="20"/>
          <w:highlight w:val="yellow"/>
          <w:lang w:val="nb-NO"/>
        </w:rPr>
        <w:t>gjenkjenning</w:t>
      </w:r>
      <w:r w:rsidR="00074704" w:rsidRPr="006B6946">
        <w:rPr>
          <w:i/>
          <w:sz w:val="20"/>
          <w:szCs w:val="20"/>
          <w:highlight w:val="yellow"/>
          <w:lang w:val="nb-NO"/>
        </w:rPr>
        <w:t xml:space="preserve"> fungerer ved at behandler først logger seg på løsningen.  </w:t>
      </w:r>
    </w:p>
    <w:p w14:paraId="59622403" w14:textId="3278A0F2" w:rsidR="007D7F77" w:rsidRPr="006B6946" w:rsidRDefault="007E44C9" w:rsidP="003A17D7">
      <w:pPr>
        <w:rPr>
          <w:i/>
          <w:sz w:val="20"/>
          <w:szCs w:val="20"/>
          <w:highlight w:val="yellow"/>
          <w:lang w:val="nb-NO"/>
        </w:rPr>
      </w:pPr>
      <w:r w:rsidRPr="006B6946">
        <w:rPr>
          <w:i/>
          <w:sz w:val="20"/>
          <w:szCs w:val="20"/>
          <w:highlight w:val="yellow"/>
          <w:lang w:val="nb-NO"/>
        </w:rPr>
        <w:t>Behandler starter deretter opptaket ved oppstart av samtalen. Alle opplysninger fra samtalen, vil bli behandlet. Opplysningene fra samtalen blir ikke sammenstilt med andre opplysninger fra pasientjournalen i dette steget</w:t>
      </w:r>
      <w:r w:rsidR="00AF0BE4">
        <w:rPr>
          <w:i/>
          <w:sz w:val="20"/>
          <w:szCs w:val="20"/>
          <w:highlight w:val="yellow"/>
          <w:lang w:val="nb-NO"/>
        </w:rPr>
        <w:t>.</w:t>
      </w:r>
    </w:p>
    <w:p w14:paraId="5F7413C6" w14:textId="74DAF38C" w:rsidR="00F81143" w:rsidRPr="006B6946" w:rsidRDefault="00941F03" w:rsidP="005C0ADB">
      <w:pPr>
        <w:rPr>
          <w:i/>
          <w:sz w:val="20"/>
          <w:szCs w:val="20"/>
          <w:highlight w:val="yellow"/>
          <w:lang w:val="nb-NO"/>
        </w:rPr>
      </w:pPr>
      <w:r w:rsidRPr="006B6946">
        <w:rPr>
          <w:i/>
          <w:sz w:val="20"/>
          <w:szCs w:val="20"/>
          <w:highlight w:val="yellow"/>
          <w:lang w:val="nb-NO"/>
        </w:rPr>
        <w:lastRenderedPageBreak/>
        <w:t>Samtalen deles opp og tas opp i korte lydsegmenter (bruddstykker) som behandles fortløpende. Opptakene transkriberes fortløpende og slettes når de er transkribert. Opptakene skjer enten via konferansemikrofoner (</w:t>
      </w:r>
      <w:proofErr w:type="spellStart"/>
      <w:r w:rsidRPr="006B6946">
        <w:rPr>
          <w:i/>
          <w:sz w:val="20"/>
          <w:szCs w:val="20"/>
          <w:highlight w:val="yellow"/>
          <w:lang w:val="nb-NO"/>
        </w:rPr>
        <w:t>Jabra</w:t>
      </w:r>
      <w:proofErr w:type="spellEnd"/>
      <w:r w:rsidRPr="006B6946">
        <w:rPr>
          <w:i/>
          <w:sz w:val="20"/>
          <w:szCs w:val="20"/>
          <w:highlight w:val="yellow"/>
          <w:lang w:val="nb-NO"/>
        </w:rPr>
        <w:t xml:space="preserve"> e.l.) eller ved bruk av mobiltelefon utlevert fra arbeidsgiver. </w:t>
      </w:r>
    </w:p>
    <w:p w14:paraId="3C85065A" w14:textId="05711D0C" w:rsidR="005C0ADB" w:rsidRPr="006B6946" w:rsidRDefault="00594CDE" w:rsidP="005C0ADB">
      <w:pPr>
        <w:rPr>
          <w:i/>
          <w:sz w:val="20"/>
          <w:szCs w:val="20"/>
          <w:highlight w:val="yellow"/>
          <w:lang w:val="nb-NO"/>
        </w:rPr>
      </w:pPr>
      <w:r w:rsidRPr="006B6946">
        <w:rPr>
          <w:i/>
          <w:sz w:val="20"/>
          <w:szCs w:val="20"/>
          <w:highlight w:val="yellow"/>
          <w:lang w:val="nb-NO"/>
        </w:rPr>
        <w:t>Behandler kan i tillegg diktere inn opplysninger som er nødvendige for å forstå konteksten i samtalen eller som er relevante for det etterfølgende arbeidet med å ferdigstille journalnotatet. Slik diktering kan skje før eller etter selve konsultasjonen, for eksempel som ledd i forberedelser eller for å etablere kontekst.</w:t>
      </w:r>
    </w:p>
    <w:p w14:paraId="185C3B28" w14:textId="531DB900" w:rsidR="0090460A" w:rsidRPr="005915B9" w:rsidRDefault="005C0ADB" w:rsidP="00456A93">
      <w:pPr>
        <w:rPr>
          <w:i/>
          <w:sz w:val="20"/>
          <w:szCs w:val="20"/>
          <w:lang w:val="nb-NO"/>
        </w:rPr>
      </w:pPr>
      <w:r w:rsidRPr="006B6946">
        <w:rPr>
          <w:i/>
          <w:sz w:val="20"/>
          <w:szCs w:val="20"/>
          <w:highlight w:val="yellow"/>
          <w:lang w:val="nb-NO"/>
        </w:rPr>
        <w:t>Transkripsjonen sendes deretter til leverandøren</w:t>
      </w:r>
      <w:r w:rsidR="001F3866">
        <w:rPr>
          <w:i/>
          <w:sz w:val="20"/>
          <w:szCs w:val="20"/>
          <w:highlight w:val="yellow"/>
          <w:lang w:val="nb-NO"/>
        </w:rPr>
        <w:t>s</w:t>
      </w:r>
      <w:r w:rsidRPr="006B6946" w:rsidDel="001F3866">
        <w:rPr>
          <w:i/>
          <w:sz w:val="20"/>
          <w:szCs w:val="20"/>
          <w:highlight w:val="yellow"/>
          <w:lang w:val="nb-NO"/>
        </w:rPr>
        <w:t xml:space="preserve"> </w:t>
      </w:r>
      <w:r w:rsidRPr="006B6946">
        <w:rPr>
          <w:i/>
          <w:sz w:val="20"/>
          <w:szCs w:val="20"/>
          <w:highlight w:val="yellow"/>
          <w:lang w:val="nb-NO"/>
        </w:rPr>
        <w:t>løsning som bruker store språkmodeller (</w:t>
      </w:r>
      <w:proofErr w:type="spellStart"/>
      <w:r w:rsidRPr="006B6946">
        <w:rPr>
          <w:i/>
          <w:sz w:val="20"/>
          <w:szCs w:val="20"/>
          <w:highlight w:val="yellow"/>
          <w:lang w:val="nb-NO"/>
        </w:rPr>
        <w:t>large</w:t>
      </w:r>
      <w:proofErr w:type="spellEnd"/>
      <w:r w:rsidRPr="006B6946">
        <w:rPr>
          <w:i/>
          <w:sz w:val="20"/>
          <w:szCs w:val="20"/>
          <w:highlight w:val="yellow"/>
          <w:lang w:val="nb-NO"/>
        </w:rPr>
        <w:t xml:space="preserve"> </w:t>
      </w:r>
      <w:proofErr w:type="spellStart"/>
      <w:r w:rsidRPr="006B6946">
        <w:rPr>
          <w:i/>
          <w:sz w:val="20"/>
          <w:szCs w:val="20"/>
          <w:highlight w:val="yellow"/>
          <w:lang w:val="nb-NO"/>
        </w:rPr>
        <w:t>language</w:t>
      </w:r>
      <w:proofErr w:type="spellEnd"/>
      <w:r w:rsidRPr="006B6946">
        <w:rPr>
          <w:i/>
          <w:sz w:val="20"/>
          <w:szCs w:val="20"/>
          <w:highlight w:val="yellow"/>
          <w:lang w:val="nb-NO"/>
        </w:rPr>
        <w:t xml:space="preserve"> </w:t>
      </w:r>
      <w:proofErr w:type="spellStart"/>
      <w:r w:rsidRPr="006B6946">
        <w:rPr>
          <w:i/>
          <w:sz w:val="20"/>
          <w:szCs w:val="20"/>
          <w:highlight w:val="yellow"/>
          <w:lang w:val="nb-NO"/>
        </w:rPr>
        <w:t>model</w:t>
      </w:r>
      <w:proofErr w:type="spellEnd"/>
      <w:r w:rsidRPr="006B6946">
        <w:rPr>
          <w:i/>
          <w:sz w:val="20"/>
          <w:szCs w:val="20"/>
          <w:highlight w:val="yellow"/>
          <w:lang w:val="nb-NO"/>
        </w:rPr>
        <w:t xml:space="preserve"> (LLM) for utarbeidelse av forslag til tekst.</w:t>
      </w:r>
    </w:p>
    <w:p w14:paraId="27CE14FC" w14:textId="77777777" w:rsidR="0090460A" w:rsidRDefault="0090460A" w:rsidP="00456A93">
      <w:pPr>
        <w:rPr>
          <w:lang w:val="nb-NO"/>
        </w:rPr>
      </w:pPr>
    </w:p>
    <w:p w14:paraId="01163D61" w14:textId="6D3C755C" w:rsidR="00456C23" w:rsidRDefault="0090460A" w:rsidP="00C44CCD">
      <w:pPr>
        <w:pStyle w:val="Overskrift3"/>
        <w:rPr>
          <w:color w:val="002060"/>
          <w:lang w:val="nb-NO"/>
        </w:rPr>
      </w:pPr>
      <w:bookmarkStart w:id="48" w:name="_Toc229064886"/>
      <w:bookmarkStart w:id="49" w:name="_Toc231414969"/>
      <w:bookmarkStart w:id="50" w:name="_Toc231415011"/>
      <w:bookmarkStart w:id="51" w:name="_Toc238801850"/>
      <w:r w:rsidRPr="00C44CCD">
        <w:rPr>
          <w:noProof/>
          <w:color w:val="002060"/>
          <w:lang w:val="nb-NO"/>
        </w:rPr>
        <mc:AlternateContent>
          <mc:Choice Requires="wps">
            <w:drawing>
              <wp:anchor distT="45720" distB="45720" distL="114300" distR="114300" simplePos="0" relativeHeight="251663872" behindDoc="0" locked="0" layoutInCell="1" allowOverlap="1" wp14:anchorId="33902CE2" wp14:editId="610E0AE9">
                <wp:simplePos x="0" y="0"/>
                <wp:positionH relativeFrom="margin">
                  <wp:align>left</wp:align>
                </wp:positionH>
                <wp:positionV relativeFrom="paragraph">
                  <wp:posOffset>380365</wp:posOffset>
                </wp:positionV>
                <wp:extent cx="6148705" cy="1737995"/>
                <wp:effectExtent l="19050" t="19050" r="23495" b="14605"/>
                <wp:wrapSquare wrapText="bothSides"/>
                <wp:docPr id="923839494"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705" cy="1738188"/>
                        </a:xfrm>
                        <a:prstGeom prst="rect">
                          <a:avLst/>
                        </a:prstGeom>
                        <a:noFill/>
                        <a:ln w="28575">
                          <a:solidFill>
                            <a:srgbClr val="C00000"/>
                          </a:solidFill>
                          <a:miter lim="800000"/>
                          <a:headEnd/>
                          <a:tailEnd/>
                        </a:ln>
                      </wps:spPr>
                      <wps:txbx>
                        <w:txbxContent>
                          <w:p w14:paraId="29AF9700" w14:textId="395474FD" w:rsidR="001343E4" w:rsidRPr="00C44CCD" w:rsidRDefault="001343E4" w:rsidP="001343E4">
                            <w:pPr>
                              <w:rPr>
                                <w:i/>
                                <w:sz w:val="20"/>
                                <w:szCs w:val="20"/>
                                <w:lang w:val="nb-NO"/>
                              </w:rPr>
                            </w:pPr>
                            <w:r w:rsidRPr="00C44CCD">
                              <w:rPr>
                                <w:i/>
                                <w:sz w:val="20"/>
                                <w:szCs w:val="20"/>
                                <w:lang w:val="nb-NO"/>
                              </w:rPr>
                              <w:t xml:space="preserve">Beskriv hvordan tale omgjøres </w:t>
                            </w:r>
                            <w:r w:rsidR="00A82CC5">
                              <w:rPr>
                                <w:i/>
                                <w:sz w:val="20"/>
                                <w:szCs w:val="20"/>
                                <w:lang w:val="nb-NO"/>
                              </w:rPr>
                              <w:t>til</w:t>
                            </w:r>
                            <w:r w:rsidR="00BD6D25">
                              <w:rPr>
                                <w:i/>
                                <w:sz w:val="20"/>
                                <w:szCs w:val="20"/>
                                <w:lang w:val="nb-NO"/>
                              </w:rPr>
                              <w:t xml:space="preserve"> </w:t>
                            </w:r>
                            <w:r w:rsidRPr="00C44CCD">
                              <w:rPr>
                                <w:i/>
                                <w:sz w:val="20"/>
                                <w:szCs w:val="20"/>
                                <w:lang w:val="nb-NO"/>
                              </w:rPr>
                              <w:t xml:space="preserve">transkripsjon og </w:t>
                            </w:r>
                            <w:r w:rsidR="00A82CC5">
                              <w:rPr>
                                <w:i/>
                                <w:sz w:val="20"/>
                                <w:szCs w:val="20"/>
                                <w:lang w:val="nb-NO"/>
                              </w:rPr>
                              <w:t xml:space="preserve">hvordan </w:t>
                            </w:r>
                            <w:r w:rsidR="004746FC">
                              <w:rPr>
                                <w:i/>
                                <w:sz w:val="20"/>
                                <w:szCs w:val="20"/>
                                <w:lang w:val="nb-NO"/>
                              </w:rPr>
                              <w:t>utkastet</w:t>
                            </w:r>
                            <w:r w:rsidR="004746FC" w:rsidRPr="00C44CCD">
                              <w:rPr>
                                <w:i/>
                                <w:sz w:val="20"/>
                                <w:szCs w:val="20"/>
                                <w:lang w:val="nb-NO"/>
                              </w:rPr>
                              <w:t xml:space="preserve"> </w:t>
                            </w:r>
                            <w:r w:rsidRPr="00C44CCD">
                              <w:rPr>
                                <w:i/>
                                <w:sz w:val="20"/>
                                <w:szCs w:val="20"/>
                                <w:lang w:val="nb-NO"/>
                              </w:rPr>
                              <w:t xml:space="preserve">behandles. Kommunen </w:t>
                            </w:r>
                            <w:r w:rsidR="00500CDD">
                              <w:rPr>
                                <w:i/>
                                <w:sz w:val="20"/>
                                <w:szCs w:val="20"/>
                                <w:lang w:val="nb-NO"/>
                              </w:rPr>
                              <w:t>må</w:t>
                            </w:r>
                            <w:r w:rsidR="00500CDD" w:rsidRPr="00C44CCD">
                              <w:rPr>
                                <w:i/>
                                <w:sz w:val="20"/>
                                <w:szCs w:val="20"/>
                                <w:lang w:val="nb-NO"/>
                              </w:rPr>
                              <w:t xml:space="preserve"> </w:t>
                            </w:r>
                            <w:r w:rsidRPr="00C44CCD">
                              <w:rPr>
                                <w:i/>
                                <w:sz w:val="20"/>
                                <w:szCs w:val="20"/>
                                <w:lang w:val="nb-NO"/>
                              </w:rPr>
                              <w:t xml:space="preserve">her i samråd med leverandøren ta stilling til: </w:t>
                            </w:r>
                          </w:p>
                          <w:p w14:paraId="36A7113C" w14:textId="4BD9EF59" w:rsidR="006D3C62" w:rsidRPr="00C44CCD" w:rsidRDefault="006D3C62" w:rsidP="001343E4">
                            <w:pPr>
                              <w:pStyle w:val="Listeavsnitt"/>
                              <w:numPr>
                                <w:ilvl w:val="0"/>
                                <w:numId w:val="31"/>
                              </w:numPr>
                              <w:rPr>
                                <w:i/>
                                <w:sz w:val="20"/>
                                <w:szCs w:val="20"/>
                                <w:lang w:val="nb-NO"/>
                              </w:rPr>
                            </w:pPr>
                            <w:r w:rsidRPr="006D3C62">
                              <w:rPr>
                                <w:i/>
                                <w:sz w:val="20"/>
                                <w:szCs w:val="20"/>
                                <w:lang w:val="nb-NO"/>
                              </w:rPr>
                              <w:t>Hvordan lydopptak av samtaler konverteres til en skriftlig representasjon av innholdet</w:t>
                            </w:r>
                            <w:r w:rsidR="00D20E7B">
                              <w:rPr>
                                <w:i/>
                                <w:sz w:val="20"/>
                                <w:szCs w:val="20"/>
                                <w:lang w:val="nb-NO"/>
                              </w:rPr>
                              <w:t>.</w:t>
                            </w:r>
                          </w:p>
                          <w:p w14:paraId="58D76248" w14:textId="14AC723C" w:rsidR="001343E4" w:rsidRPr="00C44CCD" w:rsidRDefault="001343E4" w:rsidP="001343E4">
                            <w:pPr>
                              <w:pStyle w:val="Listeavsnitt"/>
                              <w:numPr>
                                <w:ilvl w:val="0"/>
                                <w:numId w:val="31"/>
                              </w:numPr>
                              <w:rPr>
                                <w:i/>
                                <w:sz w:val="20"/>
                                <w:szCs w:val="20"/>
                                <w:lang w:val="nb-NO"/>
                              </w:rPr>
                            </w:pPr>
                            <w:r w:rsidRPr="00C44CCD">
                              <w:rPr>
                                <w:i/>
                                <w:sz w:val="20"/>
                                <w:szCs w:val="20"/>
                                <w:lang w:val="nb-NO"/>
                              </w:rPr>
                              <w:t>Hvilke typer bearbeiding som foretas på transkripsjonen (for eksempel strukturering, opprydding i teksten og forslag til journaltekst).</w:t>
                            </w:r>
                          </w:p>
                          <w:p w14:paraId="6FD2526C" w14:textId="221D9669" w:rsidR="00E57ACC" w:rsidRPr="00C44CCD" w:rsidRDefault="00DE34B9" w:rsidP="001343E4">
                            <w:pPr>
                              <w:pStyle w:val="Listeavsnitt"/>
                              <w:numPr>
                                <w:ilvl w:val="0"/>
                                <w:numId w:val="31"/>
                              </w:numPr>
                              <w:rPr>
                                <w:i/>
                                <w:sz w:val="20"/>
                                <w:szCs w:val="20"/>
                                <w:lang w:val="nb-NO"/>
                              </w:rPr>
                            </w:pPr>
                            <w:r w:rsidRPr="00DE34B9">
                              <w:rPr>
                                <w:i/>
                                <w:sz w:val="20"/>
                                <w:szCs w:val="20"/>
                                <w:lang w:val="nb-NO"/>
                              </w:rPr>
                              <w:t xml:space="preserve">Hvilke </w:t>
                            </w:r>
                            <w:proofErr w:type="spellStart"/>
                            <w:r w:rsidRPr="00DE34B9">
                              <w:rPr>
                                <w:i/>
                                <w:sz w:val="20"/>
                                <w:szCs w:val="20"/>
                                <w:lang w:val="nb-NO"/>
                              </w:rPr>
                              <w:t>maloppsett</w:t>
                            </w:r>
                            <w:proofErr w:type="spellEnd"/>
                            <w:r w:rsidRPr="00DE34B9">
                              <w:rPr>
                                <w:i/>
                                <w:sz w:val="20"/>
                                <w:szCs w:val="20"/>
                                <w:lang w:val="nb-NO"/>
                              </w:rPr>
                              <w:t xml:space="preserve"> som ligger til grunn for generering av </w:t>
                            </w:r>
                            <w:r w:rsidR="0085257F">
                              <w:rPr>
                                <w:i/>
                                <w:sz w:val="20"/>
                                <w:szCs w:val="20"/>
                                <w:lang w:val="nb-NO"/>
                              </w:rPr>
                              <w:t>transkripsjonen</w:t>
                            </w:r>
                            <w:r w:rsidRPr="00DE34B9">
                              <w:rPr>
                                <w:i/>
                                <w:sz w:val="20"/>
                                <w:szCs w:val="20"/>
                                <w:lang w:val="nb-NO"/>
                              </w:rPr>
                              <w:t>, samt i hvilken grad behandlere gis mulighet til å velge mellom ulike varianter</w:t>
                            </w:r>
                            <w:r w:rsidR="00D20E7B">
                              <w:rPr>
                                <w:i/>
                                <w:sz w:val="20"/>
                                <w:szCs w:val="20"/>
                                <w:lang w:val="nb-NO"/>
                              </w:rPr>
                              <w:t>.</w:t>
                            </w:r>
                          </w:p>
                          <w:p w14:paraId="714DD3E9" w14:textId="7E79ECDC" w:rsidR="0090460A" w:rsidRPr="009032EE" w:rsidRDefault="001343E4" w:rsidP="009032EE">
                            <w:pPr>
                              <w:pStyle w:val="Listeavsnitt"/>
                              <w:numPr>
                                <w:ilvl w:val="0"/>
                                <w:numId w:val="31"/>
                              </w:numPr>
                              <w:rPr>
                                <w:rFonts w:asciiTheme="majorHAnsi" w:hAnsiTheme="majorHAnsi"/>
                                <w:sz w:val="20"/>
                                <w:szCs w:val="20"/>
                                <w:lang w:val="nb-NO"/>
                              </w:rPr>
                            </w:pPr>
                            <w:r w:rsidRPr="00C44CCD">
                              <w:rPr>
                                <w:i/>
                                <w:sz w:val="20"/>
                                <w:szCs w:val="20"/>
                                <w:lang w:val="nb-NO"/>
                              </w:rPr>
                              <w:t>Hvordan løsningen håndterer irrelevante deler av dialogen.</w:t>
                            </w:r>
                          </w:p>
                          <w:p w14:paraId="51C77D8A" w14:textId="77777777" w:rsidR="0090460A" w:rsidRPr="00A9253C" w:rsidRDefault="0090460A" w:rsidP="0090460A">
                            <w:pPr>
                              <w:rPr>
                                <w:rFonts w:asciiTheme="majorHAnsi" w:hAnsiTheme="majorHAnsi"/>
                                <w:sz w:val="20"/>
                                <w:szCs w:val="20"/>
                                <w:lang w:val="nb-N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902CE2" id="_x0000_s1031" type="#_x0000_t202" style="position:absolute;margin-left:0;margin-top:29.95pt;width:484.15pt;height:136.85pt;z-index:2516638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" filled="f" strokecolor="#c00000" strokeweight="2.25pt">
                <v:textbox>
                  <w:txbxContent>
                    <w:p w14:paraId="29AF9700" w14:textId="395474FD" w:rsidR="001343E4" w:rsidRPr="00C44CCD" w:rsidRDefault="001343E4" w:rsidP="001343E4">
                      <w:pPr>
                        <w:rPr>
                          <w:i/>
                          <w:sz w:val="20"/>
                          <w:szCs w:val="20"/>
                          <w:lang w:val="nb-NO"/>
                        </w:rPr>
                      </w:pPr>
                      <w:r w:rsidRPr="00C44CCD">
                        <w:rPr>
                          <w:i/>
                          <w:sz w:val="20"/>
                          <w:szCs w:val="20"/>
                          <w:lang w:val="nb-NO"/>
                        </w:rPr>
                        <w:t xml:space="preserve">Beskriv hvordan tale omgjøres </w:t>
                      </w:r>
                      <w:r w:rsidR="00A82CC5">
                        <w:rPr>
                          <w:i/>
                          <w:sz w:val="20"/>
                          <w:szCs w:val="20"/>
                          <w:lang w:val="nb-NO"/>
                        </w:rPr>
                        <w:t>til</w:t>
                      </w:r>
                      <w:r w:rsidR="00BD6D25">
                        <w:rPr>
                          <w:i/>
                          <w:sz w:val="20"/>
                          <w:szCs w:val="20"/>
                          <w:lang w:val="nb-NO"/>
                        </w:rPr>
                        <w:t xml:space="preserve"> </w:t>
                      </w:r>
                      <w:r w:rsidRPr="00C44CCD">
                        <w:rPr>
                          <w:i/>
                          <w:sz w:val="20"/>
                          <w:szCs w:val="20"/>
                          <w:lang w:val="nb-NO"/>
                        </w:rPr>
                        <w:t xml:space="preserve">transkripsjon og </w:t>
                      </w:r>
                      <w:r w:rsidR="00A82CC5">
                        <w:rPr>
                          <w:i/>
                          <w:sz w:val="20"/>
                          <w:szCs w:val="20"/>
                          <w:lang w:val="nb-NO"/>
                        </w:rPr>
                        <w:t xml:space="preserve">hvordan </w:t>
                      </w:r>
                      <w:r w:rsidR="004746FC">
                        <w:rPr>
                          <w:i/>
                          <w:sz w:val="20"/>
                          <w:szCs w:val="20"/>
                          <w:lang w:val="nb-NO"/>
                        </w:rPr>
                        <w:t>utkastet</w:t>
                      </w:r>
                      <w:r w:rsidR="004746FC" w:rsidRPr="00C44CCD">
                        <w:rPr>
                          <w:i/>
                          <w:sz w:val="20"/>
                          <w:szCs w:val="20"/>
                          <w:lang w:val="nb-NO"/>
                        </w:rPr>
                        <w:t xml:space="preserve"> </w:t>
                      </w:r>
                      <w:r w:rsidRPr="00C44CCD">
                        <w:rPr>
                          <w:i/>
                          <w:sz w:val="20"/>
                          <w:szCs w:val="20"/>
                          <w:lang w:val="nb-NO"/>
                        </w:rPr>
                        <w:t xml:space="preserve">behandles. Kommunen </w:t>
                      </w:r>
                      <w:r w:rsidR="00500CDD">
                        <w:rPr>
                          <w:i/>
                          <w:sz w:val="20"/>
                          <w:szCs w:val="20"/>
                          <w:lang w:val="nb-NO"/>
                        </w:rPr>
                        <w:t>må</w:t>
                      </w:r>
                      <w:r w:rsidR="00500CDD" w:rsidRPr="00C44CCD">
                        <w:rPr>
                          <w:i/>
                          <w:sz w:val="20"/>
                          <w:szCs w:val="20"/>
                          <w:lang w:val="nb-NO"/>
                        </w:rPr>
                        <w:t xml:space="preserve"> </w:t>
                      </w:r>
                      <w:r w:rsidRPr="00C44CCD">
                        <w:rPr>
                          <w:i/>
                          <w:sz w:val="20"/>
                          <w:szCs w:val="20"/>
                          <w:lang w:val="nb-NO"/>
                        </w:rPr>
                        <w:t xml:space="preserve">her i samråd med leverandøren ta stilling til: </w:t>
                      </w:r>
                    </w:p>
                    <w:p w14:paraId="36A7113C" w14:textId="4BD9EF59" w:rsidR="006D3C62" w:rsidRPr="00C44CCD" w:rsidRDefault="006D3C62" w:rsidP="001343E4">
                      <w:pPr>
                        <w:pStyle w:val="Listeavsnitt"/>
                        <w:numPr>
                          <w:ilvl w:val="0"/>
                          <w:numId w:val="31"/>
                        </w:numPr>
                        <w:rPr>
                          <w:i/>
                          <w:sz w:val="20"/>
                          <w:szCs w:val="20"/>
                          <w:lang w:val="nb-NO"/>
                        </w:rPr>
                      </w:pPr>
                      <w:r w:rsidRPr="006D3C62">
                        <w:rPr>
                          <w:i/>
                          <w:sz w:val="20"/>
                          <w:szCs w:val="20"/>
                          <w:lang w:val="nb-NO"/>
                        </w:rPr>
                        <w:t>Hvordan lydopptak av samtaler konverteres til en skriftlig representasjon av innholdet</w:t>
                      </w:r>
                      <w:r w:rsidR="00D20E7B">
                        <w:rPr>
                          <w:i/>
                          <w:sz w:val="20"/>
                          <w:szCs w:val="20"/>
                          <w:lang w:val="nb-NO"/>
                        </w:rPr>
                        <w:t>.</w:t>
                      </w:r>
                    </w:p>
                    <w:p w14:paraId="58D76248" w14:textId="14AC723C" w:rsidR="001343E4" w:rsidRPr="00C44CCD" w:rsidRDefault="001343E4" w:rsidP="001343E4">
                      <w:pPr>
                        <w:pStyle w:val="Listeavsnitt"/>
                        <w:numPr>
                          <w:ilvl w:val="0"/>
                          <w:numId w:val="31"/>
                        </w:numPr>
                        <w:rPr>
                          <w:i/>
                          <w:sz w:val="20"/>
                          <w:szCs w:val="20"/>
                          <w:lang w:val="nb-NO"/>
                        </w:rPr>
                      </w:pPr>
                      <w:r w:rsidRPr="00C44CCD">
                        <w:rPr>
                          <w:i/>
                          <w:sz w:val="20"/>
                          <w:szCs w:val="20"/>
                          <w:lang w:val="nb-NO"/>
                        </w:rPr>
                        <w:t>Hvilke typer bearbeiding som foretas på transkripsjonen (for eksempel strukturering, opprydding i teksten og forslag til journaltekst).</w:t>
                      </w:r>
                    </w:p>
                    <w:p w14:paraId="6FD2526C" w14:textId="221D9669" w:rsidR="00E57ACC" w:rsidRPr="00C44CCD" w:rsidRDefault="00DE34B9" w:rsidP="001343E4">
                      <w:pPr>
                        <w:pStyle w:val="Listeavsnitt"/>
                        <w:numPr>
                          <w:ilvl w:val="0"/>
                          <w:numId w:val="31"/>
                        </w:numPr>
                        <w:rPr>
                          <w:i/>
                          <w:sz w:val="20"/>
                          <w:szCs w:val="20"/>
                          <w:lang w:val="nb-NO"/>
                        </w:rPr>
                      </w:pPr>
                      <w:r w:rsidRPr="00DE34B9">
                        <w:rPr>
                          <w:i/>
                          <w:sz w:val="20"/>
                          <w:szCs w:val="20"/>
                          <w:lang w:val="nb-NO"/>
                        </w:rPr>
                        <w:t xml:space="preserve">Hvilke </w:t>
                      </w:r>
                      <w:proofErr w:type="spellStart"/>
                      <w:r w:rsidRPr="00DE34B9">
                        <w:rPr>
                          <w:i/>
                          <w:sz w:val="20"/>
                          <w:szCs w:val="20"/>
                          <w:lang w:val="nb-NO"/>
                        </w:rPr>
                        <w:t>maloppsett</w:t>
                      </w:r>
                      <w:proofErr w:type="spellEnd"/>
                      <w:r w:rsidRPr="00DE34B9">
                        <w:rPr>
                          <w:i/>
                          <w:sz w:val="20"/>
                          <w:szCs w:val="20"/>
                          <w:lang w:val="nb-NO"/>
                        </w:rPr>
                        <w:t xml:space="preserve"> som ligger til grunn for generering av </w:t>
                      </w:r>
                      <w:r w:rsidR="0085257F">
                        <w:rPr>
                          <w:i/>
                          <w:sz w:val="20"/>
                          <w:szCs w:val="20"/>
                          <w:lang w:val="nb-NO"/>
                        </w:rPr>
                        <w:t>transkripsjonen</w:t>
                      </w:r>
                      <w:r w:rsidRPr="00DE34B9">
                        <w:rPr>
                          <w:i/>
                          <w:sz w:val="20"/>
                          <w:szCs w:val="20"/>
                          <w:lang w:val="nb-NO"/>
                        </w:rPr>
                        <w:t>, samt i hvilken grad behandlere gis mulighet til å velge mellom ulike varianter</w:t>
                      </w:r>
                      <w:r w:rsidR="00D20E7B">
                        <w:rPr>
                          <w:i/>
                          <w:sz w:val="20"/>
                          <w:szCs w:val="20"/>
                          <w:lang w:val="nb-NO"/>
                        </w:rPr>
                        <w:t>.</w:t>
                      </w:r>
                    </w:p>
                    <w:p w14:paraId="714DD3E9" w14:textId="7E79ECDC" w:rsidR="0090460A" w:rsidRPr="009032EE" w:rsidRDefault="001343E4" w:rsidP="009032EE">
                      <w:pPr>
                        <w:pStyle w:val="Listeavsnitt"/>
                        <w:numPr>
                          <w:ilvl w:val="0"/>
                          <w:numId w:val="31"/>
                        </w:numPr>
                        <w:rPr>
                          <w:rFonts w:asciiTheme="majorHAnsi" w:hAnsiTheme="majorHAnsi"/>
                          <w:sz w:val="20"/>
                          <w:szCs w:val="20"/>
                          <w:lang w:val="nb-NO"/>
                        </w:rPr>
                      </w:pPr>
                      <w:r w:rsidRPr="00C44CCD">
                        <w:rPr>
                          <w:i/>
                          <w:sz w:val="20"/>
                          <w:szCs w:val="20"/>
                          <w:lang w:val="nb-NO"/>
                        </w:rPr>
                        <w:t>Hvordan løsningen håndterer irrelevante deler av dialogen.</w:t>
                      </w:r>
                    </w:p>
                    <w:p w14:paraId="51C77D8A" w14:textId="77777777" w:rsidR="0090460A" w:rsidRPr="00A9253C" w:rsidRDefault="0090460A" w:rsidP="0090460A">
                      <w:pPr>
                        <w:rPr>
                          <w:rFonts w:asciiTheme="majorHAnsi" w:hAnsiTheme="majorHAnsi"/>
                          <w:sz w:val="20"/>
                          <w:szCs w:val="20"/>
                          <w:lang w:val="nb-NO"/>
                        </w:rPr>
                      </w:pPr>
                    </w:p>
                  </w:txbxContent>
                </v:textbox>
                <w10:wrap type="square" anchorx="margin"/>
              </v:shape>
            </w:pict>
          </mc:Fallback>
        </mc:AlternateContent>
      </w:r>
      <w:r w:rsidR="00456C23" w:rsidRPr="00C44CCD">
        <w:rPr>
          <w:color w:val="002060"/>
          <w:lang w:val="nb-NO"/>
        </w:rPr>
        <w:t xml:space="preserve">2.2.2 </w:t>
      </w:r>
      <w:r w:rsidR="00FB7D2B">
        <w:rPr>
          <w:color w:val="002060"/>
          <w:lang w:val="nb-NO"/>
        </w:rPr>
        <w:t>Tale</w:t>
      </w:r>
      <w:r w:rsidR="008A0A5D">
        <w:rPr>
          <w:color w:val="002060"/>
          <w:lang w:val="nb-NO"/>
        </w:rPr>
        <w:t>gjenkjenning</w:t>
      </w:r>
      <w:bookmarkEnd w:id="48"/>
      <w:bookmarkEnd w:id="49"/>
      <w:bookmarkEnd w:id="50"/>
      <w:bookmarkEnd w:id="51"/>
    </w:p>
    <w:p w14:paraId="38C0B7C4" w14:textId="77777777" w:rsidR="008B7E94" w:rsidRDefault="008B7E94" w:rsidP="008B7E94">
      <w:pPr>
        <w:spacing w:after="0" w:line="278" w:lineRule="auto"/>
        <w:rPr>
          <w:i/>
          <w:sz w:val="20"/>
          <w:szCs w:val="20"/>
          <w:lang w:val="nb-NO"/>
        </w:rPr>
      </w:pPr>
    </w:p>
    <w:p w14:paraId="6480A72F" w14:textId="2A8B16ED" w:rsidR="00F03D34" w:rsidRDefault="005915B9" w:rsidP="005915B9">
      <w:pPr>
        <w:rPr>
          <w:i/>
          <w:sz w:val="20"/>
          <w:szCs w:val="20"/>
          <w:lang w:val="nb-NO"/>
        </w:rPr>
      </w:pPr>
      <w:r w:rsidRPr="009032EE">
        <w:rPr>
          <w:i/>
          <w:sz w:val="20"/>
          <w:szCs w:val="20"/>
          <w:highlight w:val="yellow"/>
          <w:lang w:val="nb-NO"/>
        </w:rPr>
        <w:t>Eksempel</w:t>
      </w:r>
      <w:r w:rsidR="005816DE">
        <w:rPr>
          <w:i/>
          <w:sz w:val="20"/>
          <w:szCs w:val="20"/>
          <w:highlight w:val="yellow"/>
          <w:lang w:val="nb-NO"/>
        </w:rPr>
        <w:t xml:space="preserve"> på beskrivelse</w:t>
      </w:r>
      <w:r w:rsidRPr="009032EE">
        <w:rPr>
          <w:i/>
          <w:sz w:val="20"/>
          <w:szCs w:val="20"/>
          <w:highlight w:val="yellow"/>
          <w:lang w:val="nb-NO"/>
        </w:rPr>
        <w:t>:</w:t>
      </w:r>
      <w:r w:rsidRPr="005915B9">
        <w:rPr>
          <w:i/>
          <w:sz w:val="20"/>
          <w:szCs w:val="20"/>
          <w:lang w:val="nb-NO"/>
        </w:rPr>
        <w:t xml:space="preserve"> </w:t>
      </w:r>
    </w:p>
    <w:p w14:paraId="610A9370" w14:textId="5CE15AE5" w:rsidR="005915B9" w:rsidRPr="00CF238E" w:rsidRDefault="005915B9" w:rsidP="005915B9">
      <w:pPr>
        <w:rPr>
          <w:i/>
          <w:sz w:val="20"/>
          <w:szCs w:val="20"/>
          <w:lang w:val="nb-NO"/>
        </w:rPr>
      </w:pPr>
      <w:r w:rsidRPr="009032EE">
        <w:rPr>
          <w:i/>
          <w:sz w:val="20"/>
          <w:szCs w:val="20"/>
          <w:highlight w:val="yellow"/>
          <w:lang w:val="nb-NO"/>
        </w:rPr>
        <w:t xml:space="preserve">Språkmodellen </w:t>
      </w:r>
      <w:r w:rsidR="0085257F" w:rsidRPr="009032EE">
        <w:rPr>
          <w:i/>
          <w:sz w:val="20"/>
          <w:szCs w:val="20"/>
          <w:highlight w:val="yellow"/>
          <w:lang w:val="nb-NO"/>
        </w:rPr>
        <w:t xml:space="preserve">utarbeider en transkripsjon </w:t>
      </w:r>
      <w:r w:rsidRPr="009032EE">
        <w:rPr>
          <w:i/>
          <w:sz w:val="20"/>
          <w:szCs w:val="20"/>
          <w:highlight w:val="yellow"/>
          <w:lang w:val="nb-NO"/>
        </w:rPr>
        <w:t xml:space="preserve">av samtalen. </w:t>
      </w:r>
      <w:r w:rsidRPr="009032EE">
        <w:rPr>
          <w:i/>
          <w:color w:val="000000" w:themeColor="text1"/>
          <w:sz w:val="20"/>
          <w:szCs w:val="20"/>
          <w:highlight w:val="yellow"/>
          <w:lang w:val="nb-NO"/>
        </w:rPr>
        <w:t xml:space="preserve">Den transkriberte teksten bearbeides automatisert for å forbedre lesbarhet og struktur, blant annet ved å rydde bort gjentakelser og småprat, gruppere relevant informasjon og </w:t>
      </w:r>
      <w:proofErr w:type="gramStart"/>
      <w:r w:rsidRPr="009032EE">
        <w:rPr>
          <w:i/>
          <w:color w:val="000000" w:themeColor="text1"/>
          <w:sz w:val="20"/>
          <w:szCs w:val="20"/>
          <w:highlight w:val="yellow"/>
          <w:lang w:val="nb-NO"/>
        </w:rPr>
        <w:t>generere</w:t>
      </w:r>
      <w:proofErr w:type="gramEnd"/>
      <w:r w:rsidRPr="009032EE">
        <w:rPr>
          <w:i/>
          <w:color w:val="000000" w:themeColor="text1"/>
          <w:sz w:val="20"/>
          <w:szCs w:val="20"/>
          <w:highlight w:val="yellow"/>
          <w:lang w:val="nb-NO"/>
        </w:rPr>
        <w:t xml:space="preserve"> et forslag til strukturert </w:t>
      </w:r>
      <w:r w:rsidRPr="009032EE" w:rsidDel="00040259">
        <w:rPr>
          <w:i/>
          <w:color w:val="000000" w:themeColor="text1"/>
          <w:sz w:val="20"/>
          <w:szCs w:val="20"/>
          <w:highlight w:val="yellow"/>
          <w:lang w:val="nb-NO"/>
        </w:rPr>
        <w:t>journaltekst</w:t>
      </w:r>
      <w:r w:rsidRPr="009032EE">
        <w:rPr>
          <w:i/>
          <w:color w:val="000000" w:themeColor="text1"/>
          <w:sz w:val="20"/>
          <w:szCs w:val="20"/>
          <w:highlight w:val="yellow"/>
          <w:lang w:val="nb-NO"/>
        </w:rPr>
        <w:t xml:space="preserve">. Deler av dialogen som vurderes som uten medisinsk betydning </w:t>
      </w:r>
      <w:r w:rsidR="00244816">
        <w:rPr>
          <w:i/>
          <w:color w:val="000000" w:themeColor="text1"/>
          <w:sz w:val="20"/>
          <w:szCs w:val="20"/>
          <w:highlight w:val="yellow"/>
          <w:lang w:val="nb-NO"/>
        </w:rPr>
        <w:t>forventes å</w:t>
      </w:r>
      <w:r w:rsidR="00244816" w:rsidRPr="009032EE">
        <w:rPr>
          <w:i/>
          <w:color w:val="000000" w:themeColor="text1"/>
          <w:sz w:val="20"/>
          <w:szCs w:val="20"/>
          <w:highlight w:val="yellow"/>
          <w:lang w:val="nb-NO"/>
        </w:rPr>
        <w:t xml:space="preserve"> </w:t>
      </w:r>
      <w:r w:rsidRPr="009032EE">
        <w:rPr>
          <w:i/>
          <w:color w:val="000000" w:themeColor="text1"/>
          <w:sz w:val="20"/>
          <w:szCs w:val="20"/>
          <w:highlight w:val="yellow"/>
          <w:lang w:val="nb-NO"/>
        </w:rPr>
        <w:t>filtreres bort som del av denne prosessen.</w:t>
      </w:r>
    </w:p>
    <w:p w14:paraId="6D3AF2B0" w14:textId="77777777" w:rsidR="00212525" w:rsidRDefault="00212525" w:rsidP="00456A93">
      <w:pPr>
        <w:rPr>
          <w:lang w:val="nb-NO"/>
        </w:rPr>
      </w:pPr>
    </w:p>
    <w:p w14:paraId="7F48D751" w14:textId="6D98F128" w:rsidR="00142DF0" w:rsidRDefault="006C01E8" w:rsidP="00283677">
      <w:pPr>
        <w:pStyle w:val="Overskrift3"/>
        <w:rPr>
          <w:color w:val="002060"/>
          <w:lang w:val="nb-NO"/>
        </w:rPr>
      </w:pPr>
      <w:bookmarkStart w:id="52" w:name="_Toc231414970"/>
      <w:bookmarkStart w:id="53" w:name="_Toc231415012"/>
      <w:bookmarkStart w:id="54" w:name="_Toc238801851"/>
      <w:r w:rsidRPr="00283677">
        <w:rPr>
          <w:noProof/>
          <w:color w:val="002060"/>
          <w:lang w:val="nb-NO"/>
        </w:rPr>
        <mc:AlternateContent>
          <mc:Choice Requires="wps">
            <w:drawing>
              <wp:anchor distT="45720" distB="45720" distL="114300" distR="114300" simplePos="0" relativeHeight="251664896" behindDoc="0" locked="0" layoutInCell="1" allowOverlap="1" wp14:anchorId="43B46D95" wp14:editId="30BA8123">
                <wp:simplePos x="0" y="0"/>
                <wp:positionH relativeFrom="margin">
                  <wp:align>left</wp:align>
                </wp:positionH>
                <wp:positionV relativeFrom="paragraph">
                  <wp:posOffset>410845</wp:posOffset>
                </wp:positionV>
                <wp:extent cx="6148705" cy="1590675"/>
                <wp:effectExtent l="19050" t="19050" r="23495" b="28575"/>
                <wp:wrapSquare wrapText="bothSides"/>
                <wp:docPr id="197129461"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705" cy="1590675"/>
                        </a:xfrm>
                        <a:prstGeom prst="rect">
                          <a:avLst/>
                        </a:prstGeom>
                        <a:noFill/>
                        <a:ln w="28575">
                          <a:solidFill>
                            <a:srgbClr val="C00000"/>
                          </a:solidFill>
                          <a:miter lim="800000"/>
                          <a:headEnd/>
                          <a:tailEnd/>
                        </a:ln>
                      </wps:spPr>
                      <wps:txbx>
                        <w:txbxContent>
                          <w:p w14:paraId="5FAACCDA" w14:textId="31B0F0BE" w:rsidR="006C01E8" w:rsidRPr="001B3EEB" w:rsidRDefault="006C01E8" w:rsidP="006C01E8">
                            <w:pPr>
                              <w:rPr>
                                <w:rFonts w:asciiTheme="majorHAnsi" w:hAnsiTheme="majorHAnsi"/>
                                <w:i/>
                                <w:color w:val="000000" w:themeColor="text1"/>
                                <w:sz w:val="20"/>
                                <w:szCs w:val="20"/>
                                <w:lang w:val="nb-NO"/>
                              </w:rPr>
                            </w:pPr>
                            <w:r w:rsidRPr="001B3EEB">
                              <w:rPr>
                                <w:rFonts w:asciiTheme="majorHAnsi" w:hAnsiTheme="majorHAnsi"/>
                                <w:i/>
                                <w:color w:val="000000" w:themeColor="text1"/>
                                <w:sz w:val="20"/>
                                <w:szCs w:val="20"/>
                                <w:lang w:val="nb-NO"/>
                              </w:rPr>
                              <w:t xml:space="preserve">Beskriv hvordan resultatet fra løsningen tilgjengeliggjøres for lege og hvordan etterfølgende journalføringen skjer. Kommunen </w:t>
                            </w:r>
                            <w:r w:rsidR="00500CDD">
                              <w:rPr>
                                <w:rFonts w:asciiTheme="majorHAnsi" w:hAnsiTheme="majorHAnsi"/>
                                <w:i/>
                                <w:color w:val="000000" w:themeColor="text1"/>
                                <w:sz w:val="20"/>
                                <w:szCs w:val="20"/>
                                <w:lang w:val="nb-NO"/>
                              </w:rPr>
                              <w:t>må</w:t>
                            </w:r>
                            <w:r w:rsidR="00500CDD" w:rsidRPr="001B3EEB">
                              <w:rPr>
                                <w:rFonts w:asciiTheme="majorHAnsi" w:hAnsiTheme="majorHAnsi"/>
                                <w:i/>
                                <w:color w:val="000000" w:themeColor="text1"/>
                                <w:sz w:val="20"/>
                                <w:szCs w:val="20"/>
                                <w:lang w:val="nb-NO"/>
                              </w:rPr>
                              <w:t xml:space="preserve"> </w:t>
                            </w:r>
                            <w:r w:rsidRPr="001B3EEB">
                              <w:rPr>
                                <w:rFonts w:asciiTheme="majorHAnsi" w:hAnsiTheme="majorHAnsi"/>
                                <w:i/>
                                <w:color w:val="000000" w:themeColor="text1"/>
                                <w:sz w:val="20"/>
                                <w:szCs w:val="20"/>
                                <w:lang w:val="nb-NO"/>
                              </w:rPr>
                              <w:t xml:space="preserve">her i samråd med den valgte aktøren ta stilling til: </w:t>
                            </w:r>
                          </w:p>
                          <w:p w14:paraId="3681B185" w14:textId="77777777" w:rsidR="006C01E8" w:rsidRPr="001B3EEB" w:rsidRDefault="006C01E8" w:rsidP="006C01E8">
                            <w:pPr>
                              <w:pStyle w:val="Listeavsnitt"/>
                              <w:numPr>
                                <w:ilvl w:val="0"/>
                                <w:numId w:val="31"/>
                              </w:numPr>
                              <w:rPr>
                                <w:rFonts w:asciiTheme="majorHAnsi" w:hAnsiTheme="majorHAnsi"/>
                                <w:i/>
                                <w:color w:val="000000" w:themeColor="text1"/>
                                <w:sz w:val="20"/>
                                <w:szCs w:val="20"/>
                                <w:lang w:val="nb-NO"/>
                              </w:rPr>
                            </w:pPr>
                            <w:r w:rsidRPr="001B3EEB">
                              <w:rPr>
                                <w:rFonts w:asciiTheme="majorHAnsi" w:hAnsiTheme="majorHAnsi"/>
                                <w:i/>
                                <w:color w:val="000000" w:themeColor="text1"/>
                                <w:sz w:val="20"/>
                                <w:szCs w:val="20"/>
                                <w:lang w:val="nb-NO"/>
                              </w:rPr>
                              <w:t>Hvordan forslag til journaltekst presenteres for legen.</w:t>
                            </w:r>
                          </w:p>
                          <w:p w14:paraId="28840B7E" w14:textId="58BC6E54" w:rsidR="006C01E8" w:rsidRPr="001B3EEB" w:rsidRDefault="006C01E8" w:rsidP="006C01E8">
                            <w:pPr>
                              <w:pStyle w:val="Listeavsnitt"/>
                              <w:numPr>
                                <w:ilvl w:val="0"/>
                                <w:numId w:val="31"/>
                              </w:numPr>
                              <w:rPr>
                                <w:rFonts w:asciiTheme="majorHAnsi" w:hAnsiTheme="majorHAnsi"/>
                                <w:i/>
                                <w:color w:val="000000" w:themeColor="text1"/>
                                <w:sz w:val="20"/>
                                <w:szCs w:val="20"/>
                                <w:lang w:val="nb-NO"/>
                              </w:rPr>
                            </w:pPr>
                            <w:r w:rsidRPr="001B3EEB">
                              <w:rPr>
                                <w:rFonts w:asciiTheme="majorHAnsi" w:hAnsiTheme="majorHAnsi"/>
                                <w:i/>
                                <w:color w:val="000000" w:themeColor="text1"/>
                                <w:sz w:val="20"/>
                                <w:szCs w:val="20"/>
                                <w:lang w:val="nb-NO"/>
                              </w:rPr>
                              <w:t xml:space="preserve">Hvordan løsningen legger til rette for at legen kan utøve sitt faglige ansvar, herunder gjennomgang, redigering og godkjenning av </w:t>
                            </w:r>
                            <w:r w:rsidR="004746FC">
                              <w:rPr>
                                <w:rFonts w:asciiTheme="majorHAnsi" w:hAnsiTheme="majorHAnsi"/>
                                <w:i/>
                                <w:color w:val="000000" w:themeColor="text1"/>
                                <w:sz w:val="20"/>
                                <w:szCs w:val="20"/>
                                <w:lang w:val="nb-NO"/>
                              </w:rPr>
                              <w:t>utkast</w:t>
                            </w:r>
                            <w:r w:rsidR="004746FC" w:rsidRPr="001B3EEB">
                              <w:rPr>
                                <w:rFonts w:asciiTheme="majorHAnsi" w:hAnsiTheme="majorHAnsi"/>
                                <w:i/>
                                <w:color w:val="000000" w:themeColor="text1"/>
                                <w:sz w:val="20"/>
                                <w:szCs w:val="20"/>
                                <w:lang w:val="nb-NO"/>
                              </w:rPr>
                              <w:t xml:space="preserve"> </w:t>
                            </w:r>
                            <w:r w:rsidRPr="001B3EEB">
                              <w:rPr>
                                <w:rFonts w:asciiTheme="majorHAnsi" w:hAnsiTheme="majorHAnsi"/>
                                <w:i/>
                                <w:color w:val="000000" w:themeColor="text1"/>
                                <w:sz w:val="20"/>
                                <w:szCs w:val="20"/>
                                <w:lang w:val="nb-NO"/>
                              </w:rPr>
                              <w:t>til journal.</w:t>
                            </w:r>
                          </w:p>
                          <w:p w14:paraId="6CB9A1E2" w14:textId="77777777" w:rsidR="006C01E8" w:rsidRPr="001B3EEB" w:rsidRDefault="006C01E8" w:rsidP="006C01E8">
                            <w:pPr>
                              <w:pStyle w:val="Listeavsnitt"/>
                              <w:numPr>
                                <w:ilvl w:val="0"/>
                                <w:numId w:val="31"/>
                              </w:numPr>
                              <w:rPr>
                                <w:rFonts w:asciiTheme="majorHAnsi" w:hAnsiTheme="majorHAnsi"/>
                                <w:i/>
                                <w:color w:val="000000" w:themeColor="text1"/>
                                <w:sz w:val="20"/>
                                <w:szCs w:val="20"/>
                                <w:lang w:val="nb-NO"/>
                              </w:rPr>
                            </w:pPr>
                            <w:r w:rsidRPr="001B3EEB">
                              <w:rPr>
                                <w:rFonts w:asciiTheme="majorHAnsi" w:hAnsiTheme="majorHAnsi"/>
                                <w:i/>
                                <w:color w:val="000000" w:themeColor="text1"/>
                                <w:sz w:val="20"/>
                                <w:szCs w:val="20"/>
                                <w:lang w:val="nb-NO"/>
                              </w:rPr>
                              <w:t>Hvordan opplysningene lagres i/lastes opp til pasientjournalen, herunder hvordan løsningen er koblet mot journalen og hvorvidt opplastingen skjer manuelt eller automatisk.</w:t>
                            </w:r>
                          </w:p>
                          <w:p w14:paraId="707FD431" w14:textId="77777777" w:rsidR="006C01E8" w:rsidRPr="00285DB2" w:rsidRDefault="006C01E8" w:rsidP="006C01E8">
                            <w:pPr>
                              <w:rPr>
                                <w:rFonts w:asciiTheme="majorHAnsi" w:hAnsiTheme="majorHAnsi"/>
                                <w:sz w:val="20"/>
                                <w:szCs w:val="20"/>
                                <w:lang w:val="nb-NO"/>
                              </w:rPr>
                            </w:pPr>
                          </w:p>
                          <w:p w14:paraId="72FC4BD1" w14:textId="77777777" w:rsidR="006C01E8" w:rsidRPr="001B3EEB" w:rsidRDefault="006C01E8" w:rsidP="006C01E8">
                            <w:pPr>
                              <w:rPr>
                                <w:rFonts w:asciiTheme="majorHAnsi" w:hAnsiTheme="majorHAnsi"/>
                                <w:sz w:val="20"/>
                                <w:szCs w:val="20"/>
                                <w:lang w:val="nb-N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B46D95" id="_x0000_s1032" type="#_x0000_t202" style="position:absolute;margin-left:0;margin-top:32.35pt;width:484.15pt;height:125.25pt;z-index:2516648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" filled="f" strokecolor="#c00000" strokeweight="2.25pt">
                <v:textbox>
                  <w:txbxContent>
                    <w:p w14:paraId="5FAACCDA" w14:textId="31B0F0BE" w:rsidR="006C01E8" w:rsidRPr="001B3EEB" w:rsidRDefault="006C01E8" w:rsidP="006C01E8">
                      <w:pPr>
                        <w:rPr>
                          <w:rFonts w:asciiTheme="majorHAnsi" w:hAnsiTheme="majorHAnsi"/>
                          <w:i/>
                          <w:color w:val="000000" w:themeColor="text1"/>
                          <w:sz w:val="20"/>
                          <w:szCs w:val="20"/>
                          <w:lang w:val="nb-NO"/>
                        </w:rPr>
                      </w:pPr>
                      <w:r w:rsidRPr="001B3EEB">
                        <w:rPr>
                          <w:rFonts w:asciiTheme="majorHAnsi" w:hAnsiTheme="majorHAnsi"/>
                          <w:i/>
                          <w:color w:val="000000" w:themeColor="text1"/>
                          <w:sz w:val="20"/>
                          <w:szCs w:val="20"/>
                          <w:lang w:val="nb-NO"/>
                        </w:rPr>
                        <w:t xml:space="preserve">Beskriv hvordan resultatet fra løsningen tilgjengeliggjøres for lege og hvordan etterfølgende journalføringen skjer. Kommunen </w:t>
                      </w:r>
                      <w:r w:rsidR="00500CDD">
                        <w:rPr>
                          <w:rFonts w:asciiTheme="majorHAnsi" w:hAnsiTheme="majorHAnsi"/>
                          <w:i/>
                          <w:color w:val="000000" w:themeColor="text1"/>
                          <w:sz w:val="20"/>
                          <w:szCs w:val="20"/>
                          <w:lang w:val="nb-NO"/>
                        </w:rPr>
                        <w:t>må</w:t>
                      </w:r>
                      <w:r w:rsidR="00500CDD" w:rsidRPr="001B3EEB">
                        <w:rPr>
                          <w:rFonts w:asciiTheme="majorHAnsi" w:hAnsiTheme="majorHAnsi"/>
                          <w:i/>
                          <w:color w:val="000000" w:themeColor="text1"/>
                          <w:sz w:val="20"/>
                          <w:szCs w:val="20"/>
                          <w:lang w:val="nb-NO"/>
                        </w:rPr>
                        <w:t xml:space="preserve"> </w:t>
                      </w:r>
                      <w:r w:rsidRPr="001B3EEB">
                        <w:rPr>
                          <w:rFonts w:asciiTheme="majorHAnsi" w:hAnsiTheme="majorHAnsi"/>
                          <w:i/>
                          <w:color w:val="000000" w:themeColor="text1"/>
                          <w:sz w:val="20"/>
                          <w:szCs w:val="20"/>
                          <w:lang w:val="nb-NO"/>
                        </w:rPr>
                        <w:t xml:space="preserve">her i samråd med den valgte aktøren ta stilling til: </w:t>
                      </w:r>
                    </w:p>
                    <w:p w14:paraId="3681B185" w14:textId="77777777" w:rsidR="006C01E8" w:rsidRPr="001B3EEB" w:rsidRDefault="006C01E8" w:rsidP="006C01E8">
                      <w:pPr>
                        <w:pStyle w:val="Listeavsnitt"/>
                        <w:numPr>
                          <w:ilvl w:val="0"/>
                          <w:numId w:val="31"/>
                        </w:numPr>
                        <w:rPr>
                          <w:rFonts w:asciiTheme="majorHAnsi" w:hAnsiTheme="majorHAnsi"/>
                          <w:i/>
                          <w:color w:val="000000" w:themeColor="text1"/>
                          <w:sz w:val="20"/>
                          <w:szCs w:val="20"/>
                          <w:lang w:val="nb-NO"/>
                        </w:rPr>
                      </w:pPr>
                      <w:r w:rsidRPr="001B3EEB">
                        <w:rPr>
                          <w:rFonts w:asciiTheme="majorHAnsi" w:hAnsiTheme="majorHAnsi"/>
                          <w:i/>
                          <w:color w:val="000000" w:themeColor="text1"/>
                          <w:sz w:val="20"/>
                          <w:szCs w:val="20"/>
                          <w:lang w:val="nb-NO"/>
                        </w:rPr>
                        <w:t>Hvordan forslag til journaltekst presenteres for legen.</w:t>
                      </w:r>
                    </w:p>
                    <w:p w14:paraId="28840B7E" w14:textId="58BC6E54" w:rsidR="006C01E8" w:rsidRPr="001B3EEB" w:rsidRDefault="006C01E8" w:rsidP="006C01E8">
                      <w:pPr>
                        <w:pStyle w:val="Listeavsnitt"/>
                        <w:numPr>
                          <w:ilvl w:val="0"/>
                          <w:numId w:val="31"/>
                        </w:numPr>
                        <w:rPr>
                          <w:rFonts w:asciiTheme="majorHAnsi" w:hAnsiTheme="majorHAnsi"/>
                          <w:i/>
                          <w:color w:val="000000" w:themeColor="text1"/>
                          <w:sz w:val="20"/>
                          <w:szCs w:val="20"/>
                          <w:lang w:val="nb-NO"/>
                        </w:rPr>
                      </w:pPr>
                      <w:r w:rsidRPr="001B3EEB">
                        <w:rPr>
                          <w:rFonts w:asciiTheme="majorHAnsi" w:hAnsiTheme="majorHAnsi"/>
                          <w:i/>
                          <w:color w:val="000000" w:themeColor="text1"/>
                          <w:sz w:val="20"/>
                          <w:szCs w:val="20"/>
                          <w:lang w:val="nb-NO"/>
                        </w:rPr>
                        <w:t xml:space="preserve">Hvordan løsningen legger til rette for at legen kan utøve sitt faglige ansvar, herunder gjennomgang, redigering og godkjenning av </w:t>
                      </w:r>
                      <w:r w:rsidR="004746FC">
                        <w:rPr>
                          <w:rFonts w:asciiTheme="majorHAnsi" w:hAnsiTheme="majorHAnsi"/>
                          <w:i/>
                          <w:color w:val="000000" w:themeColor="text1"/>
                          <w:sz w:val="20"/>
                          <w:szCs w:val="20"/>
                          <w:lang w:val="nb-NO"/>
                        </w:rPr>
                        <w:t>utkast</w:t>
                      </w:r>
                      <w:r w:rsidR="004746FC" w:rsidRPr="001B3EEB">
                        <w:rPr>
                          <w:rFonts w:asciiTheme="majorHAnsi" w:hAnsiTheme="majorHAnsi"/>
                          <w:i/>
                          <w:color w:val="000000" w:themeColor="text1"/>
                          <w:sz w:val="20"/>
                          <w:szCs w:val="20"/>
                          <w:lang w:val="nb-NO"/>
                        </w:rPr>
                        <w:t xml:space="preserve"> </w:t>
                      </w:r>
                      <w:r w:rsidRPr="001B3EEB">
                        <w:rPr>
                          <w:rFonts w:asciiTheme="majorHAnsi" w:hAnsiTheme="majorHAnsi"/>
                          <w:i/>
                          <w:color w:val="000000" w:themeColor="text1"/>
                          <w:sz w:val="20"/>
                          <w:szCs w:val="20"/>
                          <w:lang w:val="nb-NO"/>
                        </w:rPr>
                        <w:t>til journal.</w:t>
                      </w:r>
                    </w:p>
                    <w:p w14:paraId="6CB9A1E2" w14:textId="77777777" w:rsidR="006C01E8" w:rsidRPr="001B3EEB" w:rsidRDefault="006C01E8" w:rsidP="006C01E8">
                      <w:pPr>
                        <w:pStyle w:val="Listeavsnitt"/>
                        <w:numPr>
                          <w:ilvl w:val="0"/>
                          <w:numId w:val="31"/>
                        </w:numPr>
                        <w:rPr>
                          <w:rFonts w:asciiTheme="majorHAnsi" w:hAnsiTheme="majorHAnsi"/>
                          <w:i/>
                          <w:color w:val="000000" w:themeColor="text1"/>
                          <w:sz w:val="20"/>
                          <w:szCs w:val="20"/>
                          <w:lang w:val="nb-NO"/>
                        </w:rPr>
                      </w:pPr>
                      <w:r w:rsidRPr="001B3EEB">
                        <w:rPr>
                          <w:rFonts w:asciiTheme="majorHAnsi" w:hAnsiTheme="majorHAnsi"/>
                          <w:i/>
                          <w:color w:val="000000" w:themeColor="text1"/>
                          <w:sz w:val="20"/>
                          <w:szCs w:val="20"/>
                          <w:lang w:val="nb-NO"/>
                        </w:rPr>
                        <w:t>Hvordan opplysningene lagres i/lastes opp til pasientjournalen, herunder hvordan løsningen er koblet mot journalen og hvorvidt opplastingen skjer manuelt eller automatisk.</w:t>
                      </w:r>
                    </w:p>
                    <w:p w14:paraId="707FD431" w14:textId="77777777" w:rsidR="006C01E8" w:rsidRPr="00285DB2" w:rsidRDefault="006C01E8" w:rsidP="006C01E8">
                      <w:pPr>
                        <w:rPr>
                          <w:rFonts w:asciiTheme="majorHAnsi" w:hAnsiTheme="majorHAnsi"/>
                          <w:sz w:val="20"/>
                          <w:szCs w:val="20"/>
                          <w:lang w:val="nb-NO"/>
                        </w:rPr>
                      </w:pPr>
                    </w:p>
                    <w:p w14:paraId="72FC4BD1" w14:textId="77777777" w:rsidR="006C01E8" w:rsidRPr="001B3EEB" w:rsidRDefault="006C01E8" w:rsidP="006C01E8">
                      <w:pPr>
                        <w:rPr>
                          <w:rFonts w:asciiTheme="majorHAnsi" w:hAnsiTheme="majorHAnsi"/>
                          <w:sz w:val="20"/>
                          <w:szCs w:val="20"/>
                          <w:lang w:val="nb-NO"/>
                        </w:rPr>
                      </w:pPr>
                    </w:p>
                  </w:txbxContent>
                </v:textbox>
                <w10:wrap type="square" anchorx="margin"/>
              </v:shape>
            </w:pict>
          </mc:Fallback>
        </mc:AlternateContent>
      </w:r>
      <w:r w:rsidR="00142DF0" w:rsidRPr="00283677">
        <w:rPr>
          <w:color w:val="002060"/>
          <w:lang w:val="nb-NO"/>
        </w:rPr>
        <w:t>2.2.3 Presentasjon, faglig vurdering av lege og opplasting i pasientjournalen</w:t>
      </w:r>
      <w:bookmarkEnd w:id="52"/>
      <w:bookmarkEnd w:id="53"/>
      <w:bookmarkEnd w:id="54"/>
    </w:p>
    <w:p w14:paraId="787C2E01" w14:textId="77777777" w:rsidR="009B5A0F" w:rsidRDefault="009B5A0F" w:rsidP="009B5A0F">
      <w:pPr>
        <w:spacing w:after="0" w:line="278" w:lineRule="auto"/>
        <w:rPr>
          <w:i/>
          <w:sz w:val="20"/>
          <w:szCs w:val="20"/>
          <w:lang w:val="nb-NO"/>
        </w:rPr>
      </w:pPr>
    </w:p>
    <w:p w14:paraId="695A47FF" w14:textId="6C177B2A" w:rsidR="00F03D34" w:rsidRDefault="00325865" w:rsidP="00F828FC">
      <w:pPr>
        <w:rPr>
          <w:lang w:val="nb-NO"/>
        </w:rPr>
      </w:pPr>
      <w:r w:rsidRPr="00BD6D25">
        <w:rPr>
          <w:i/>
          <w:sz w:val="20"/>
          <w:szCs w:val="20"/>
          <w:highlight w:val="yellow"/>
          <w:lang w:val="nb-NO"/>
        </w:rPr>
        <w:lastRenderedPageBreak/>
        <w:t>Eksempel</w:t>
      </w:r>
      <w:r w:rsidR="00BD6D25" w:rsidRPr="00BD6D25">
        <w:rPr>
          <w:i/>
          <w:sz w:val="20"/>
          <w:szCs w:val="20"/>
          <w:highlight w:val="yellow"/>
          <w:lang w:val="nb-NO"/>
        </w:rPr>
        <w:t xml:space="preserve"> på beskrivelse</w:t>
      </w:r>
      <w:r w:rsidRPr="00BD6D25">
        <w:rPr>
          <w:i/>
          <w:sz w:val="20"/>
          <w:szCs w:val="20"/>
          <w:highlight w:val="yellow"/>
          <w:lang w:val="nb-NO"/>
        </w:rPr>
        <w:t>:</w:t>
      </w:r>
      <w:r w:rsidR="00BD6D25">
        <w:rPr>
          <w:i/>
          <w:sz w:val="20"/>
          <w:szCs w:val="20"/>
          <w:lang w:val="nb-NO"/>
        </w:rPr>
        <w:t xml:space="preserve"> </w:t>
      </w:r>
      <w:r w:rsidR="00CF238E">
        <w:rPr>
          <w:lang w:val="nb-NO"/>
        </w:rPr>
        <w:t xml:space="preserve"> </w:t>
      </w:r>
    </w:p>
    <w:p w14:paraId="77448BA0" w14:textId="4E172F5C" w:rsidR="00F828FC" w:rsidRPr="00BD6D25" w:rsidRDefault="00F828FC" w:rsidP="00F828FC">
      <w:pPr>
        <w:rPr>
          <w:rFonts w:asciiTheme="majorHAnsi" w:hAnsiTheme="majorHAnsi"/>
          <w:i/>
          <w:color w:val="000000" w:themeColor="text1"/>
          <w:sz w:val="20"/>
          <w:szCs w:val="20"/>
          <w:highlight w:val="yellow"/>
          <w:lang w:val="nb-NO"/>
        </w:rPr>
      </w:pPr>
      <w:r w:rsidRPr="00BD6D25">
        <w:rPr>
          <w:rFonts w:asciiTheme="majorHAnsi" w:hAnsiTheme="majorHAnsi"/>
          <w:i/>
          <w:color w:val="000000" w:themeColor="text1"/>
          <w:sz w:val="20"/>
          <w:szCs w:val="20"/>
          <w:highlight w:val="yellow"/>
          <w:lang w:val="nb-NO"/>
        </w:rPr>
        <w:t>Journalnotatet føres inn i pasientens journal som en del av den ordinære journalføringen. Hvordan dette skjer, avhenger av løsningstype:</w:t>
      </w:r>
    </w:p>
    <w:p w14:paraId="401F52CD" w14:textId="5B73402C" w:rsidR="00F828FC" w:rsidRPr="00BD6D25" w:rsidRDefault="000128DA" w:rsidP="00F828FC">
      <w:pPr>
        <w:rPr>
          <w:rFonts w:asciiTheme="majorHAnsi" w:hAnsiTheme="majorHAnsi"/>
          <w:i/>
          <w:color w:val="000000" w:themeColor="text1"/>
          <w:sz w:val="20"/>
          <w:szCs w:val="20"/>
          <w:highlight w:val="yellow"/>
          <w:lang w:val="nb-NO"/>
        </w:rPr>
      </w:pPr>
      <w:r w:rsidRPr="00BD6D25">
        <w:rPr>
          <w:rFonts w:asciiTheme="majorHAnsi" w:hAnsiTheme="majorHAnsi"/>
          <w:i/>
          <w:color w:val="000000" w:themeColor="text1"/>
          <w:sz w:val="20"/>
          <w:szCs w:val="20"/>
          <w:highlight w:val="yellow"/>
          <w:lang w:val="nb-NO"/>
        </w:rPr>
        <w:t xml:space="preserve">Alternativ 1 - </w:t>
      </w:r>
      <w:r w:rsidR="00F828FC" w:rsidRPr="00BD6D25">
        <w:rPr>
          <w:rFonts w:asciiTheme="majorHAnsi" w:hAnsiTheme="majorHAnsi"/>
          <w:i/>
          <w:color w:val="000000" w:themeColor="text1"/>
          <w:sz w:val="20"/>
          <w:szCs w:val="20"/>
          <w:highlight w:val="yellow"/>
          <w:lang w:val="nb-NO"/>
        </w:rPr>
        <w:t>Integrert løsning:</w:t>
      </w:r>
    </w:p>
    <w:p w14:paraId="0CB85892" w14:textId="77777777" w:rsidR="00F828FC" w:rsidRPr="00BD6D25" w:rsidRDefault="00F828FC" w:rsidP="00F828FC">
      <w:pPr>
        <w:rPr>
          <w:rFonts w:asciiTheme="majorHAnsi" w:hAnsiTheme="majorHAnsi"/>
          <w:i/>
          <w:color w:val="000000" w:themeColor="text1"/>
          <w:sz w:val="20"/>
          <w:szCs w:val="20"/>
          <w:highlight w:val="yellow"/>
          <w:lang w:val="nb-NO"/>
        </w:rPr>
      </w:pPr>
      <w:r w:rsidRPr="00BD6D25">
        <w:rPr>
          <w:rFonts w:asciiTheme="majorHAnsi" w:hAnsiTheme="majorHAnsi"/>
          <w:i/>
          <w:color w:val="000000" w:themeColor="text1"/>
          <w:sz w:val="20"/>
          <w:szCs w:val="20"/>
          <w:highlight w:val="yellow"/>
          <w:lang w:val="nb-NO"/>
        </w:rPr>
        <w:t>Endelig journalnotat overføres automatisk til pasientens journal.</w:t>
      </w:r>
    </w:p>
    <w:p w14:paraId="172A8134" w14:textId="39DB2804" w:rsidR="00F828FC" w:rsidRPr="00BD6D25" w:rsidRDefault="000128DA" w:rsidP="00F828FC">
      <w:pPr>
        <w:rPr>
          <w:rFonts w:asciiTheme="majorHAnsi" w:hAnsiTheme="majorHAnsi"/>
          <w:i/>
          <w:color w:val="000000" w:themeColor="text1"/>
          <w:sz w:val="20"/>
          <w:szCs w:val="20"/>
          <w:highlight w:val="yellow"/>
          <w:lang w:val="nb-NO"/>
        </w:rPr>
      </w:pPr>
      <w:r w:rsidRPr="00BD6D25">
        <w:rPr>
          <w:rFonts w:asciiTheme="majorHAnsi" w:hAnsiTheme="majorHAnsi"/>
          <w:i/>
          <w:color w:val="000000" w:themeColor="text1"/>
          <w:sz w:val="20"/>
          <w:szCs w:val="20"/>
          <w:highlight w:val="yellow"/>
          <w:lang w:val="nb-NO"/>
        </w:rPr>
        <w:t xml:space="preserve">Alternativ 2 - </w:t>
      </w:r>
      <w:r w:rsidR="00F828FC" w:rsidRPr="00BD6D25">
        <w:rPr>
          <w:rFonts w:asciiTheme="majorHAnsi" w:hAnsiTheme="majorHAnsi"/>
          <w:i/>
          <w:color w:val="000000" w:themeColor="text1"/>
          <w:sz w:val="20"/>
          <w:szCs w:val="20"/>
          <w:highlight w:val="yellow"/>
          <w:lang w:val="nb-NO"/>
        </w:rPr>
        <w:t>Frittstående løsning:</w:t>
      </w:r>
    </w:p>
    <w:p w14:paraId="54AB6927" w14:textId="77777777" w:rsidR="00F828FC" w:rsidRPr="00BD6D25" w:rsidRDefault="00F828FC" w:rsidP="00F828FC">
      <w:pPr>
        <w:rPr>
          <w:rFonts w:asciiTheme="majorHAnsi" w:hAnsiTheme="majorHAnsi"/>
          <w:i/>
          <w:color w:val="000000" w:themeColor="text1"/>
          <w:sz w:val="20"/>
          <w:szCs w:val="20"/>
          <w:highlight w:val="yellow"/>
          <w:lang w:val="nb-NO"/>
        </w:rPr>
      </w:pPr>
      <w:r w:rsidRPr="00BD6D25">
        <w:rPr>
          <w:rFonts w:asciiTheme="majorHAnsi" w:hAnsiTheme="majorHAnsi"/>
          <w:i/>
          <w:color w:val="000000" w:themeColor="text1"/>
          <w:sz w:val="20"/>
          <w:szCs w:val="20"/>
          <w:highlight w:val="yellow"/>
          <w:lang w:val="nb-NO"/>
        </w:rPr>
        <w:t>Endelig journalnotat føres manuelt inn i journalsystemet (for eksempel ved «klipp</w:t>
      </w:r>
      <w:r w:rsidRPr="00BD6D25">
        <w:rPr>
          <w:rFonts w:ascii="Cambria Math" w:hAnsi="Cambria Math" w:cs="Cambria Math"/>
          <w:i/>
          <w:color w:val="000000" w:themeColor="text1"/>
          <w:sz w:val="20"/>
          <w:szCs w:val="20"/>
          <w:highlight w:val="yellow"/>
          <w:lang w:val="nb-NO"/>
        </w:rPr>
        <w:t>‑</w:t>
      </w:r>
      <w:r w:rsidRPr="00BD6D25">
        <w:rPr>
          <w:rFonts w:asciiTheme="majorHAnsi" w:hAnsiTheme="majorHAnsi"/>
          <w:i/>
          <w:color w:val="000000" w:themeColor="text1"/>
          <w:sz w:val="20"/>
          <w:szCs w:val="20"/>
          <w:highlight w:val="yellow"/>
          <w:lang w:val="nb-NO"/>
        </w:rPr>
        <w:t>og</w:t>
      </w:r>
      <w:r w:rsidRPr="00BD6D25">
        <w:rPr>
          <w:rFonts w:ascii="Cambria Math" w:hAnsi="Cambria Math" w:cs="Cambria Math"/>
          <w:i/>
          <w:color w:val="000000" w:themeColor="text1"/>
          <w:sz w:val="20"/>
          <w:szCs w:val="20"/>
          <w:highlight w:val="yellow"/>
          <w:lang w:val="nb-NO"/>
        </w:rPr>
        <w:t>‑</w:t>
      </w:r>
      <w:r w:rsidRPr="00BD6D25">
        <w:rPr>
          <w:rFonts w:asciiTheme="majorHAnsi" w:hAnsiTheme="majorHAnsi"/>
          <w:i/>
          <w:color w:val="000000" w:themeColor="text1"/>
          <w:sz w:val="20"/>
          <w:szCs w:val="20"/>
          <w:highlight w:val="yellow"/>
          <w:lang w:val="nb-NO"/>
        </w:rPr>
        <w:t>lim</w:t>
      </w:r>
      <w:r w:rsidRPr="00BD6D25">
        <w:rPr>
          <w:rFonts w:ascii="Aptos Display" w:hAnsi="Aptos Display" w:cs="Aptos Display"/>
          <w:i/>
          <w:color w:val="000000" w:themeColor="text1"/>
          <w:sz w:val="20"/>
          <w:szCs w:val="20"/>
          <w:highlight w:val="yellow"/>
          <w:lang w:val="nb-NO"/>
        </w:rPr>
        <w:t>»</w:t>
      </w:r>
      <w:r w:rsidRPr="00BD6D25">
        <w:rPr>
          <w:rFonts w:asciiTheme="majorHAnsi" w:hAnsiTheme="majorHAnsi"/>
          <w:i/>
          <w:color w:val="000000" w:themeColor="text1"/>
          <w:sz w:val="20"/>
          <w:szCs w:val="20"/>
          <w:highlight w:val="yellow"/>
          <w:lang w:val="nb-NO"/>
        </w:rPr>
        <w:t>).</w:t>
      </w:r>
    </w:p>
    <w:p w14:paraId="4EEDDF06" w14:textId="2091E026" w:rsidR="00F828FC" w:rsidRPr="00BD6D25" w:rsidRDefault="00F828FC" w:rsidP="00F828FC">
      <w:pPr>
        <w:rPr>
          <w:rFonts w:asciiTheme="majorHAnsi" w:hAnsiTheme="majorHAnsi"/>
          <w:i/>
          <w:color w:val="000000" w:themeColor="text1"/>
          <w:sz w:val="20"/>
          <w:szCs w:val="20"/>
          <w:highlight w:val="yellow"/>
          <w:lang w:val="nb-NO"/>
        </w:rPr>
      </w:pPr>
      <w:r w:rsidRPr="00BD6D25">
        <w:rPr>
          <w:rFonts w:asciiTheme="majorHAnsi" w:hAnsiTheme="majorHAnsi"/>
          <w:i/>
          <w:color w:val="000000" w:themeColor="text1"/>
          <w:sz w:val="20"/>
          <w:szCs w:val="20"/>
          <w:highlight w:val="yellow"/>
          <w:lang w:val="nb-NO"/>
        </w:rPr>
        <w:t>Behandler er ansvarlig for å kvalitetssikre utkastet og sikre at journalnotatet inneholder relevante og nødvendige opplysninger for videre oppfølging av pasienten. Behandler kan i tillegg skrive inn opplysninger som er nødvendige for å forstå konteksten i samtalen, samt supplere med relevant informasjon før journalføring.</w:t>
      </w:r>
    </w:p>
    <w:p w14:paraId="4F8C5A91" w14:textId="532B2466" w:rsidR="00212525" w:rsidRPr="00286AC9" w:rsidRDefault="00F828FC" w:rsidP="00456A93">
      <w:pPr>
        <w:rPr>
          <w:rFonts w:asciiTheme="majorHAnsi" w:hAnsiTheme="majorHAnsi"/>
          <w:i/>
          <w:color w:val="000000" w:themeColor="text1"/>
          <w:sz w:val="20"/>
          <w:szCs w:val="20"/>
          <w:lang w:val="nb-NO"/>
        </w:rPr>
      </w:pPr>
      <w:r w:rsidRPr="00BD6D25">
        <w:rPr>
          <w:rFonts w:asciiTheme="majorHAnsi" w:hAnsiTheme="majorHAnsi"/>
          <w:i/>
          <w:color w:val="000000" w:themeColor="text1"/>
          <w:sz w:val="20"/>
          <w:szCs w:val="20"/>
          <w:highlight w:val="yellow"/>
          <w:lang w:val="nb-NO"/>
        </w:rPr>
        <w:t xml:space="preserve">Journaldokumentet vil først være tilgjengelig for annet helsepersonell når det er </w:t>
      </w:r>
      <w:r w:rsidR="00F11E2B" w:rsidRPr="00BD6D25">
        <w:rPr>
          <w:rFonts w:asciiTheme="majorHAnsi" w:hAnsiTheme="majorHAnsi"/>
          <w:i/>
          <w:color w:val="000000" w:themeColor="text1"/>
          <w:sz w:val="20"/>
          <w:szCs w:val="20"/>
          <w:highlight w:val="yellow"/>
          <w:lang w:val="nb-NO"/>
        </w:rPr>
        <w:t>«</w:t>
      </w:r>
      <w:r w:rsidRPr="00BD6D25">
        <w:rPr>
          <w:rFonts w:asciiTheme="majorHAnsi" w:hAnsiTheme="majorHAnsi"/>
          <w:i/>
          <w:color w:val="000000" w:themeColor="text1"/>
          <w:sz w:val="20"/>
          <w:szCs w:val="20"/>
          <w:highlight w:val="yellow"/>
          <w:lang w:val="nb-NO"/>
        </w:rPr>
        <w:t>datert og signert</w:t>
      </w:r>
      <w:r w:rsidR="00F11E2B" w:rsidRPr="00BD6D25">
        <w:rPr>
          <w:rFonts w:asciiTheme="majorHAnsi" w:hAnsiTheme="majorHAnsi"/>
          <w:i/>
          <w:color w:val="000000" w:themeColor="text1"/>
          <w:sz w:val="20"/>
          <w:szCs w:val="20"/>
          <w:highlight w:val="yellow"/>
          <w:lang w:val="nb-NO"/>
        </w:rPr>
        <w:t>»</w:t>
      </w:r>
      <w:r w:rsidRPr="00BD6D25">
        <w:rPr>
          <w:rFonts w:asciiTheme="majorHAnsi" w:hAnsiTheme="majorHAnsi"/>
          <w:i/>
          <w:color w:val="000000" w:themeColor="text1"/>
          <w:sz w:val="20"/>
          <w:szCs w:val="20"/>
          <w:highlight w:val="yellow"/>
          <w:lang w:val="nb-NO"/>
        </w:rPr>
        <w:t xml:space="preserve"> i pasientens journal. </w:t>
      </w:r>
      <w:r w:rsidR="00286AC9" w:rsidRPr="00BD6D25">
        <w:rPr>
          <w:rFonts w:asciiTheme="majorHAnsi" w:hAnsiTheme="majorHAnsi"/>
          <w:i/>
          <w:color w:val="000000" w:themeColor="text1"/>
          <w:sz w:val="20"/>
          <w:szCs w:val="20"/>
          <w:highlight w:val="yellow"/>
          <w:lang w:val="nb-NO"/>
        </w:rPr>
        <w:t>Tilgang til informasjon i løsningen er begrenset til autoriserte brukere med tjenstlig behov.</w:t>
      </w:r>
    </w:p>
    <w:p w14:paraId="601FBE6E" w14:textId="34F8C98D" w:rsidR="0069607F" w:rsidRDefault="0069607F" w:rsidP="000E0767">
      <w:pPr>
        <w:rPr>
          <w:lang w:val="nb-NO"/>
        </w:rPr>
      </w:pPr>
    </w:p>
    <w:p w14:paraId="441BDEFB" w14:textId="649FCBBA" w:rsidR="00FA7A5B" w:rsidRPr="00322ED8" w:rsidRDefault="00322ED8" w:rsidP="00322ED8">
      <w:pPr>
        <w:pStyle w:val="Overskrift2"/>
        <w:numPr>
          <w:ilvl w:val="1"/>
          <w:numId w:val="32"/>
        </w:numPr>
        <w:rPr>
          <w:color w:val="002060"/>
          <w:lang w:val="nb-NO"/>
        </w:rPr>
      </w:pPr>
      <w:bookmarkStart w:id="55" w:name="_Toc231414971"/>
      <w:bookmarkStart w:id="56" w:name="_Toc231415013"/>
      <w:bookmarkStart w:id="57" w:name="_Toc238801852"/>
      <w:r w:rsidRPr="00A90273">
        <w:rPr>
          <w:noProof/>
          <w:color w:val="002060"/>
          <w:highlight w:val="lightGray"/>
          <w:lang w:val="nb-NO"/>
        </w:rPr>
        <mc:AlternateContent>
          <mc:Choice Requires="wps">
            <w:drawing>
              <wp:anchor distT="45720" distB="45720" distL="114300" distR="114300" simplePos="0" relativeHeight="251654656" behindDoc="0" locked="0" layoutInCell="1" allowOverlap="1" wp14:anchorId="0E393590" wp14:editId="7503172E">
                <wp:simplePos x="0" y="0"/>
                <wp:positionH relativeFrom="margin">
                  <wp:posOffset>-55880</wp:posOffset>
                </wp:positionH>
                <wp:positionV relativeFrom="paragraph">
                  <wp:posOffset>274955</wp:posOffset>
                </wp:positionV>
                <wp:extent cx="6148705" cy="661035"/>
                <wp:effectExtent l="19050" t="19050" r="23495" b="24765"/>
                <wp:wrapSquare wrapText="bothSides"/>
                <wp:docPr id="1277799839"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705" cy="661035"/>
                        </a:xfrm>
                        <a:prstGeom prst="rect">
                          <a:avLst/>
                        </a:prstGeom>
                        <a:noFill/>
                        <a:ln w="28575">
                          <a:solidFill>
                            <a:srgbClr val="C00000"/>
                          </a:solidFill>
                          <a:miter lim="800000"/>
                          <a:headEnd/>
                          <a:tailEnd/>
                        </a:ln>
                      </wps:spPr>
                      <wps:txbx>
                        <w:txbxContent>
                          <w:p w14:paraId="20925D4C" w14:textId="242D3486" w:rsidR="0025613D" w:rsidRPr="006811C3" w:rsidRDefault="0025613D" w:rsidP="0025613D">
                            <w:pPr>
                              <w:rPr>
                                <w:i/>
                                <w:sz w:val="20"/>
                                <w:szCs w:val="20"/>
                                <w:lang w:val="nb-NO"/>
                              </w:rPr>
                            </w:pPr>
                            <w:r w:rsidRPr="006811C3">
                              <w:rPr>
                                <w:i/>
                                <w:sz w:val="20"/>
                                <w:szCs w:val="20"/>
                                <w:lang w:val="nb-NO"/>
                              </w:rPr>
                              <w:t>For formålet tale</w:t>
                            </w:r>
                            <w:r w:rsidR="005756E9">
                              <w:rPr>
                                <w:i/>
                                <w:sz w:val="20"/>
                                <w:szCs w:val="20"/>
                                <w:lang w:val="nb-NO"/>
                              </w:rPr>
                              <w:t>gjenkjenning</w:t>
                            </w:r>
                            <w:r w:rsidR="004746FC" w:rsidRPr="006811C3">
                              <w:rPr>
                                <w:rFonts w:hint="eastAsia"/>
                                <w:i/>
                                <w:sz w:val="20"/>
                                <w:szCs w:val="20"/>
                                <w:lang w:val="nb-NO"/>
                              </w:rPr>
                              <w:t xml:space="preserve"> </w:t>
                            </w:r>
                            <w:r w:rsidRPr="006811C3">
                              <w:rPr>
                                <w:i/>
                                <w:sz w:val="20"/>
                                <w:szCs w:val="20"/>
                                <w:lang w:val="nb-NO"/>
                              </w:rPr>
                              <w:t xml:space="preserve">vil redegjørelsen under være tilstrekkelig beskrivelse av </w:t>
                            </w:r>
                            <w:r w:rsidR="003C7BD6">
                              <w:rPr>
                                <w:i/>
                                <w:sz w:val="20"/>
                                <w:szCs w:val="20"/>
                                <w:lang w:val="nb-NO"/>
                              </w:rPr>
                              <w:t xml:space="preserve">opplysninger som behandles og hvem de registrerte er. Kommunen kan likevel vurdere å </w:t>
                            </w:r>
                            <w:r w:rsidR="007824BF">
                              <w:rPr>
                                <w:i/>
                                <w:sz w:val="20"/>
                                <w:szCs w:val="20"/>
                                <w:lang w:val="nb-NO"/>
                              </w:rPr>
                              <w:t xml:space="preserve">gi nærmere beskrivelse av typiske personopplysninger som vil behandles. </w:t>
                            </w:r>
                          </w:p>
                          <w:p w14:paraId="0FF15C21" w14:textId="5DA5D9BC" w:rsidR="00FA7A5B" w:rsidRPr="00E00769" w:rsidRDefault="00FA7A5B" w:rsidP="00FA7A5B">
                            <w:pPr>
                              <w:rPr>
                                <w:i/>
                                <w:sz w:val="20"/>
                                <w:szCs w:val="20"/>
                                <w:lang w:val="nb-N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393590" id="_x0000_s1033" type="#_x0000_t202" style="position:absolute;left:0;text-align:left;margin-left:-4.4pt;margin-top:21.65pt;width:484.15pt;height:52.05pt;z-index:251654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" filled="f" strokecolor="#c00000" strokeweight="2.25pt">
                <v:textbox>
                  <w:txbxContent>
                    <w:p w14:paraId="20925D4C" w14:textId="242D3486" w:rsidR="0025613D" w:rsidRPr="006811C3" w:rsidRDefault="0025613D" w:rsidP="0025613D">
                      <w:pPr>
                        <w:rPr>
                          <w:i/>
                          <w:sz w:val="20"/>
                          <w:szCs w:val="20"/>
                          <w:lang w:val="nb-NO"/>
                        </w:rPr>
                      </w:pPr>
                      <w:r w:rsidRPr="006811C3">
                        <w:rPr>
                          <w:i/>
                          <w:sz w:val="20"/>
                          <w:szCs w:val="20"/>
                          <w:lang w:val="nb-NO"/>
                        </w:rPr>
                        <w:t>For formålet tale</w:t>
                      </w:r>
                      <w:r w:rsidR="005756E9">
                        <w:rPr>
                          <w:i/>
                          <w:sz w:val="20"/>
                          <w:szCs w:val="20"/>
                          <w:lang w:val="nb-NO"/>
                        </w:rPr>
                        <w:t>gjenkjenning</w:t>
                      </w:r>
                      <w:r w:rsidR="004746FC" w:rsidRPr="006811C3">
                        <w:rPr>
                          <w:rFonts w:hint="eastAsia"/>
                          <w:i/>
                          <w:sz w:val="20"/>
                          <w:szCs w:val="20"/>
                          <w:lang w:val="nb-NO"/>
                        </w:rPr>
                        <w:t xml:space="preserve"> </w:t>
                      </w:r>
                      <w:r w:rsidRPr="006811C3">
                        <w:rPr>
                          <w:i/>
                          <w:sz w:val="20"/>
                          <w:szCs w:val="20"/>
                          <w:lang w:val="nb-NO"/>
                        </w:rPr>
                        <w:t xml:space="preserve">vil redegjørelsen under være tilstrekkelig beskrivelse av </w:t>
                      </w:r>
                      <w:r w:rsidR="003C7BD6">
                        <w:rPr>
                          <w:i/>
                          <w:sz w:val="20"/>
                          <w:szCs w:val="20"/>
                          <w:lang w:val="nb-NO"/>
                        </w:rPr>
                        <w:t xml:space="preserve">opplysninger som behandles og hvem de registrerte er. Kommunen kan likevel vurdere å </w:t>
                      </w:r>
                      <w:r w:rsidR="007824BF">
                        <w:rPr>
                          <w:i/>
                          <w:sz w:val="20"/>
                          <w:szCs w:val="20"/>
                          <w:lang w:val="nb-NO"/>
                        </w:rPr>
                        <w:t xml:space="preserve">gi nærmere beskrivelse av typiske personopplysninger som vil behandles. </w:t>
                      </w:r>
                    </w:p>
                    <w:p w14:paraId="0FF15C21" w14:textId="5DA5D9BC" w:rsidR="00FA7A5B" w:rsidRPr="00E00769" w:rsidRDefault="00FA7A5B" w:rsidP="00FA7A5B">
                      <w:pPr>
                        <w:rPr>
                          <w:i/>
                          <w:sz w:val="20"/>
                          <w:szCs w:val="20"/>
                          <w:lang w:val="nb-NO"/>
                        </w:rPr>
                      </w:pPr>
                    </w:p>
                  </w:txbxContent>
                </v:textbox>
                <w10:wrap type="square" anchorx="margin"/>
              </v:shape>
            </w:pict>
          </mc:Fallback>
        </mc:AlternateContent>
      </w:r>
      <w:r w:rsidR="00FA7A5B">
        <w:rPr>
          <w:color w:val="002060"/>
          <w:lang w:val="nb-NO"/>
        </w:rPr>
        <w:t>Hvilke opplysninger som behandles og hvem de registrerte er</w:t>
      </w:r>
      <w:bookmarkEnd w:id="55"/>
      <w:bookmarkEnd w:id="56"/>
      <w:bookmarkEnd w:id="57"/>
    </w:p>
    <w:p w14:paraId="58B08F70" w14:textId="77777777" w:rsidR="00206DEB" w:rsidRDefault="00206DEB" w:rsidP="00206DEB">
      <w:pPr>
        <w:spacing w:after="0" w:line="278" w:lineRule="auto"/>
        <w:rPr>
          <w:sz w:val="20"/>
          <w:szCs w:val="20"/>
          <w:lang w:val="nb-NO"/>
        </w:rPr>
      </w:pPr>
    </w:p>
    <w:p w14:paraId="1F0C495E" w14:textId="103B942F" w:rsidR="00FA7A5B" w:rsidRPr="00A23D84" w:rsidRDefault="00EC607B" w:rsidP="00FA7A5B">
      <w:pPr>
        <w:rPr>
          <w:sz w:val="20"/>
          <w:szCs w:val="20"/>
          <w:lang w:val="nb-NO"/>
        </w:rPr>
      </w:pPr>
      <w:r>
        <w:rPr>
          <w:sz w:val="20"/>
          <w:szCs w:val="20"/>
          <w:lang w:val="nb-NO"/>
        </w:rPr>
        <w:t xml:space="preserve">Tabellen under gir </w:t>
      </w:r>
      <w:r w:rsidR="003E1156">
        <w:rPr>
          <w:sz w:val="20"/>
          <w:szCs w:val="20"/>
          <w:lang w:val="nb-NO"/>
        </w:rPr>
        <w:t xml:space="preserve">oversikt over </w:t>
      </w:r>
      <w:r>
        <w:rPr>
          <w:sz w:val="20"/>
          <w:szCs w:val="20"/>
          <w:lang w:val="nb-NO"/>
        </w:rPr>
        <w:t xml:space="preserve">kategorier av registrerte, kategorier av personopplysninger som behandles og kilden til opplysningene. </w:t>
      </w:r>
    </w:p>
    <w:tbl>
      <w:tblPr>
        <w:tblStyle w:val="Tabellrutenett"/>
        <w:tblW w:w="0" w:type="auto"/>
        <w:tblLook w:val="04A0" w:firstRow="1" w:lastRow="0" w:firstColumn="1" w:lastColumn="0" w:noHBand="0" w:noVBand="1"/>
      </w:tblPr>
      <w:tblGrid>
        <w:gridCol w:w="2689"/>
        <w:gridCol w:w="6661"/>
      </w:tblGrid>
      <w:tr w:rsidR="00D677B1" w:rsidRPr="00CF41A9" w14:paraId="080A5AD5" w14:textId="77777777" w:rsidTr="00F810A1">
        <w:tc>
          <w:tcPr>
            <w:tcW w:w="2689" w:type="dxa"/>
            <w:shd w:val="clear" w:color="auto" w:fill="002060"/>
          </w:tcPr>
          <w:p w14:paraId="375D6728" w14:textId="59DDAE96" w:rsidR="00FA7A5B" w:rsidRPr="000E0767" w:rsidRDefault="00FA7A5B">
            <w:pPr>
              <w:rPr>
                <w:sz w:val="20"/>
                <w:szCs w:val="20"/>
              </w:rPr>
            </w:pPr>
            <w:r w:rsidRPr="000E0767">
              <w:rPr>
                <w:sz w:val="20"/>
                <w:szCs w:val="20"/>
              </w:rPr>
              <w:t>Kategorier av registrerte</w:t>
            </w:r>
          </w:p>
        </w:tc>
        <w:tc>
          <w:tcPr>
            <w:tcW w:w="6661" w:type="dxa"/>
          </w:tcPr>
          <w:p w14:paraId="154B3C2E" w14:textId="5C47C553" w:rsidR="00FA7A5B" w:rsidRDefault="00FA7A5B">
            <w:pPr>
              <w:rPr>
                <w:sz w:val="20"/>
                <w:szCs w:val="20"/>
              </w:rPr>
            </w:pPr>
            <w:r>
              <w:rPr>
                <w:sz w:val="20"/>
                <w:szCs w:val="20"/>
              </w:rPr>
              <w:t xml:space="preserve">Det vil kunne behandles opplysninger om </w:t>
            </w:r>
            <w:r w:rsidR="00F810A1">
              <w:rPr>
                <w:sz w:val="20"/>
                <w:szCs w:val="20"/>
              </w:rPr>
              <w:t xml:space="preserve">personer </w:t>
            </w:r>
            <w:r>
              <w:rPr>
                <w:sz w:val="20"/>
                <w:szCs w:val="20"/>
              </w:rPr>
              <w:t xml:space="preserve">som er til stede under taleopptaket: </w:t>
            </w:r>
          </w:p>
          <w:p w14:paraId="0250719A" w14:textId="77777777" w:rsidR="00FA7A5B" w:rsidRPr="00385537" w:rsidRDefault="00FA7A5B">
            <w:pPr>
              <w:pStyle w:val="Listeavsnitt"/>
              <w:numPr>
                <w:ilvl w:val="0"/>
                <w:numId w:val="8"/>
              </w:numPr>
              <w:rPr>
                <w:b/>
                <w:sz w:val="20"/>
                <w:szCs w:val="20"/>
              </w:rPr>
            </w:pPr>
            <w:r w:rsidRPr="00385537">
              <w:rPr>
                <w:b/>
                <w:sz w:val="20"/>
                <w:szCs w:val="20"/>
              </w:rPr>
              <w:t>Pasienten</w:t>
            </w:r>
          </w:p>
          <w:p w14:paraId="6322DFF5" w14:textId="77777777" w:rsidR="00FA7A5B" w:rsidRPr="00385537" w:rsidRDefault="00FA7A5B">
            <w:pPr>
              <w:pStyle w:val="Listeavsnitt"/>
              <w:numPr>
                <w:ilvl w:val="0"/>
                <w:numId w:val="8"/>
              </w:numPr>
              <w:rPr>
                <w:b/>
                <w:sz w:val="20"/>
                <w:szCs w:val="20"/>
              </w:rPr>
            </w:pPr>
            <w:r w:rsidRPr="00385537">
              <w:rPr>
                <w:b/>
                <w:sz w:val="20"/>
                <w:szCs w:val="20"/>
              </w:rPr>
              <w:t>Legen</w:t>
            </w:r>
          </w:p>
          <w:p w14:paraId="4BF6B0FE" w14:textId="330C3508" w:rsidR="00FA7A5B" w:rsidRDefault="00FA7A5B">
            <w:pPr>
              <w:pStyle w:val="Listeavsnitt"/>
              <w:numPr>
                <w:ilvl w:val="0"/>
                <w:numId w:val="8"/>
              </w:numPr>
              <w:rPr>
                <w:sz w:val="20"/>
                <w:szCs w:val="20"/>
              </w:rPr>
            </w:pPr>
            <w:r w:rsidRPr="00385537">
              <w:rPr>
                <w:b/>
                <w:sz w:val="20"/>
                <w:szCs w:val="20"/>
              </w:rPr>
              <w:t>Øvrig samarbeidende personell</w:t>
            </w:r>
            <w:r>
              <w:rPr>
                <w:sz w:val="20"/>
                <w:szCs w:val="20"/>
              </w:rPr>
              <w:t xml:space="preserve"> som </w:t>
            </w:r>
            <w:r w:rsidR="00385537">
              <w:rPr>
                <w:sz w:val="20"/>
                <w:szCs w:val="20"/>
              </w:rPr>
              <w:t>eventuelt</w:t>
            </w:r>
            <w:r>
              <w:rPr>
                <w:sz w:val="20"/>
                <w:szCs w:val="20"/>
              </w:rPr>
              <w:t xml:space="preserve"> er til stede</w:t>
            </w:r>
          </w:p>
          <w:p w14:paraId="51F0DBD6" w14:textId="77777777" w:rsidR="00FA7A5B" w:rsidRDefault="00FA7A5B">
            <w:pPr>
              <w:pStyle w:val="Listeavsnitt"/>
              <w:numPr>
                <w:ilvl w:val="0"/>
                <w:numId w:val="8"/>
              </w:numPr>
              <w:rPr>
                <w:sz w:val="20"/>
                <w:szCs w:val="20"/>
              </w:rPr>
            </w:pPr>
            <w:r>
              <w:rPr>
                <w:sz w:val="20"/>
                <w:szCs w:val="20"/>
              </w:rPr>
              <w:t xml:space="preserve">Ev. </w:t>
            </w:r>
            <w:r w:rsidRPr="00385537">
              <w:rPr>
                <w:b/>
                <w:sz w:val="20"/>
                <w:szCs w:val="20"/>
              </w:rPr>
              <w:t>tredjepersoner</w:t>
            </w:r>
            <w:r>
              <w:rPr>
                <w:sz w:val="20"/>
                <w:szCs w:val="20"/>
              </w:rPr>
              <w:t xml:space="preserve">, bl.a. barn, foresatte, ektefelle, mv. </w:t>
            </w:r>
          </w:p>
          <w:p w14:paraId="202E793C" w14:textId="77777777" w:rsidR="00FA7A5B" w:rsidRDefault="00FA7A5B">
            <w:pPr>
              <w:rPr>
                <w:sz w:val="20"/>
                <w:szCs w:val="20"/>
              </w:rPr>
            </w:pPr>
          </w:p>
          <w:p w14:paraId="1CD3BFED" w14:textId="77777777" w:rsidR="00FA7A5B" w:rsidRDefault="00FA7A5B">
            <w:pPr>
              <w:rPr>
                <w:sz w:val="20"/>
                <w:szCs w:val="20"/>
              </w:rPr>
            </w:pPr>
            <w:r>
              <w:rPr>
                <w:sz w:val="20"/>
                <w:szCs w:val="20"/>
              </w:rPr>
              <w:t xml:space="preserve">Det vil i tillegg kunne behandles opplysninger om andre som eventuelt nevnes under konsultasjonen. </w:t>
            </w:r>
            <w:r w:rsidRPr="00E24495">
              <w:rPr>
                <w:sz w:val="20"/>
                <w:szCs w:val="20"/>
              </w:rPr>
              <w:t>(Typisk familie, arbeidsgiver</w:t>
            </w:r>
            <w:r>
              <w:rPr>
                <w:sz w:val="20"/>
                <w:szCs w:val="20"/>
              </w:rPr>
              <w:t xml:space="preserve"> mv).</w:t>
            </w:r>
          </w:p>
          <w:p w14:paraId="7D02305D" w14:textId="77777777" w:rsidR="00FA09D6" w:rsidRDefault="00FA09D6">
            <w:pPr>
              <w:rPr>
                <w:sz w:val="20"/>
                <w:szCs w:val="20"/>
              </w:rPr>
            </w:pPr>
          </w:p>
          <w:p w14:paraId="31EDBA21" w14:textId="1AC7F933" w:rsidR="00FA09D6" w:rsidRPr="00970BD4" w:rsidRDefault="00333433">
            <w:pPr>
              <w:rPr>
                <w:sz w:val="20"/>
                <w:szCs w:val="20"/>
              </w:rPr>
            </w:pPr>
            <w:r w:rsidDel="000B7465">
              <w:rPr>
                <w:sz w:val="20"/>
                <w:szCs w:val="20"/>
              </w:rPr>
              <w:t>D</w:t>
            </w:r>
            <w:r>
              <w:rPr>
                <w:sz w:val="20"/>
                <w:szCs w:val="20"/>
              </w:rPr>
              <w:t>et vil være et høyt</w:t>
            </w:r>
            <w:r w:rsidR="007E5C0F">
              <w:rPr>
                <w:sz w:val="20"/>
                <w:szCs w:val="20"/>
              </w:rPr>
              <w:t xml:space="preserve"> antall registrerte som omfattes av tale</w:t>
            </w:r>
            <w:r w:rsidR="008A0A5D">
              <w:rPr>
                <w:sz w:val="20"/>
                <w:szCs w:val="20"/>
              </w:rPr>
              <w:t>gjenkjenning</w:t>
            </w:r>
            <w:r w:rsidR="00D022A2">
              <w:rPr>
                <w:sz w:val="20"/>
                <w:szCs w:val="20"/>
              </w:rPr>
              <w:t xml:space="preserve">. </w:t>
            </w:r>
          </w:p>
        </w:tc>
      </w:tr>
      <w:tr w:rsidR="001457C2" w:rsidRPr="00CF41A9" w14:paraId="43A8122D" w14:textId="77777777" w:rsidTr="00F810A1">
        <w:tc>
          <w:tcPr>
            <w:tcW w:w="2689" w:type="dxa"/>
            <w:shd w:val="clear" w:color="auto" w:fill="002060"/>
          </w:tcPr>
          <w:p w14:paraId="104B64DD" w14:textId="77777777" w:rsidR="00FA7A5B" w:rsidRPr="000E0767" w:rsidRDefault="00FA7A5B">
            <w:pPr>
              <w:rPr>
                <w:sz w:val="20"/>
                <w:szCs w:val="20"/>
              </w:rPr>
            </w:pPr>
            <w:r>
              <w:rPr>
                <w:sz w:val="20"/>
                <w:szCs w:val="20"/>
              </w:rPr>
              <w:t>Kategorier av personopplysninger</w:t>
            </w:r>
          </w:p>
        </w:tc>
        <w:tc>
          <w:tcPr>
            <w:tcW w:w="6661" w:type="dxa"/>
          </w:tcPr>
          <w:p w14:paraId="376930B4" w14:textId="79EAC3B5" w:rsidR="00FA7A5B" w:rsidRDefault="00FA7A5B">
            <w:pPr>
              <w:rPr>
                <w:color w:val="000000" w:themeColor="text1"/>
                <w:sz w:val="20"/>
                <w:szCs w:val="20"/>
              </w:rPr>
            </w:pPr>
            <w:r>
              <w:rPr>
                <w:color w:val="000000" w:themeColor="text1"/>
                <w:sz w:val="20"/>
                <w:szCs w:val="20"/>
              </w:rPr>
              <w:t xml:space="preserve">Det tas i behandlingen sikte på behandling av alle </w:t>
            </w:r>
            <w:r w:rsidRPr="000E0767">
              <w:rPr>
                <w:color w:val="000000" w:themeColor="text1"/>
                <w:sz w:val="20"/>
                <w:szCs w:val="20"/>
              </w:rPr>
              <w:t>personopplysninger</w:t>
            </w:r>
            <w:r>
              <w:rPr>
                <w:color w:val="000000" w:themeColor="text1"/>
                <w:sz w:val="20"/>
                <w:szCs w:val="20"/>
              </w:rPr>
              <w:t xml:space="preserve"> </w:t>
            </w:r>
            <w:r w:rsidRPr="000E0767">
              <w:rPr>
                <w:color w:val="000000" w:themeColor="text1"/>
                <w:sz w:val="20"/>
                <w:szCs w:val="20"/>
              </w:rPr>
              <w:t>som skal dokumenteres i pasientjournal</w:t>
            </w:r>
            <w:r w:rsidR="006675C9">
              <w:rPr>
                <w:color w:val="000000" w:themeColor="text1"/>
                <w:sz w:val="20"/>
                <w:szCs w:val="20"/>
              </w:rPr>
              <w:t xml:space="preserve">. Det </w:t>
            </w:r>
            <w:r w:rsidR="00F061DC">
              <w:rPr>
                <w:color w:val="000000" w:themeColor="text1"/>
                <w:sz w:val="20"/>
                <w:szCs w:val="20"/>
              </w:rPr>
              <w:t>omfatter</w:t>
            </w:r>
            <w:r w:rsidRPr="000E0767">
              <w:rPr>
                <w:color w:val="000000" w:themeColor="text1"/>
                <w:sz w:val="20"/>
                <w:szCs w:val="20"/>
              </w:rPr>
              <w:t xml:space="preserve"> alle relevante og nødvendige opplysninger om pasienten og helsehjelpen, samt de opplysninger som er nødvendige for å oppfylle opplysningsplikt fastsatt i lov eller i </w:t>
            </w:r>
            <w:proofErr w:type="gramStart"/>
            <w:r w:rsidRPr="000E0767">
              <w:rPr>
                <w:color w:val="000000" w:themeColor="text1"/>
                <w:sz w:val="20"/>
                <w:szCs w:val="20"/>
              </w:rPr>
              <w:t>medhold av</w:t>
            </w:r>
            <w:proofErr w:type="gramEnd"/>
            <w:r w:rsidRPr="000E0767">
              <w:rPr>
                <w:color w:val="000000" w:themeColor="text1"/>
                <w:sz w:val="20"/>
                <w:szCs w:val="20"/>
              </w:rPr>
              <w:t xml:space="preserve"> lov jf. helsepersonelloven (</w:t>
            </w:r>
            <w:proofErr w:type="spellStart"/>
            <w:r w:rsidRPr="000E0767">
              <w:rPr>
                <w:color w:val="000000" w:themeColor="text1"/>
                <w:sz w:val="20"/>
                <w:szCs w:val="20"/>
              </w:rPr>
              <w:t>hpl</w:t>
            </w:r>
            <w:proofErr w:type="spellEnd"/>
            <w:r w:rsidRPr="000E0767">
              <w:rPr>
                <w:color w:val="000000" w:themeColor="text1"/>
                <w:sz w:val="20"/>
                <w:szCs w:val="20"/>
              </w:rPr>
              <w:t xml:space="preserve">.) § 40 (1). </w:t>
            </w:r>
            <w:r>
              <w:rPr>
                <w:color w:val="000000" w:themeColor="text1"/>
                <w:sz w:val="20"/>
                <w:szCs w:val="20"/>
              </w:rPr>
              <w:t>Dette innebærer at det vil behandles særlige kategorier</w:t>
            </w:r>
            <w:r>
              <w:rPr>
                <w:rStyle w:val="Fotnotereferanse"/>
                <w:color w:val="000000" w:themeColor="text1"/>
                <w:sz w:val="20"/>
                <w:szCs w:val="20"/>
              </w:rPr>
              <w:footnoteReference w:id="6"/>
            </w:r>
            <w:r>
              <w:rPr>
                <w:color w:val="000000" w:themeColor="text1"/>
                <w:sz w:val="20"/>
                <w:szCs w:val="20"/>
              </w:rPr>
              <w:t xml:space="preserve"> personopplysninger i </w:t>
            </w:r>
            <w:r>
              <w:rPr>
                <w:color w:val="000000" w:themeColor="text1"/>
                <w:sz w:val="20"/>
                <w:szCs w:val="20"/>
              </w:rPr>
              <w:lastRenderedPageBreak/>
              <w:t xml:space="preserve">form av helseopplysninger og f.eks. opplysninger om seksuell legning. Opplysningene som typisk vil kunne behandles er: </w:t>
            </w:r>
          </w:p>
          <w:p w14:paraId="57E98E04" w14:textId="77777777" w:rsidR="00FA7A5B" w:rsidRDefault="00FA7A5B">
            <w:pPr>
              <w:pStyle w:val="Listeavsnitt"/>
              <w:numPr>
                <w:ilvl w:val="0"/>
                <w:numId w:val="8"/>
              </w:numPr>
              <w:rPr>
                <w:color w:val="000000" w:themeColor="text1"/>
                <w:sz w:val="20"/>
                <w:szCs w:val="20"/>
              </w:rPr>
            </w:pPr>
            <w:r>
              <w:rPr>
                <w:b/>
                <w:bCs/>
                <w:color w:val="000000" w:themeColor="text1"/>
                <w:sz w:val="20"/>
                <w:szCs w:val="20"/>
              </w:rPr>
              <w:t>Identitet</w:t>
            </w:r>
            <w:r>
              <w:rPr>
                <w:color w:val="000000" w:themeColor="text1"/>
                <w:sz w:val="20"/>
                <w:szCs w:val="20"/>
              </w:rPr>
              <w:t>, f.eks. navn, alder, personnummer, mv.</w:t>
            </w:r>
          </w:p>
          <w:p w14:paraId="3D647316" w14:textId="276F43DC" w:rsidR="00B92498" w:rsidRDefault="00B92498">
            <w:pPr>
              <w:pStyle w:val="Listeavsnitt"/>
              <w:numPr>
                <w:ilvl w:val="0"/>
                <w:numId w:val="8"/>
              </w:numPr>
              <w:rPr>
                <w:color w:val="000000" w:themeColor="text1"/>
                <w:sz w:val="20"/>
                <w:szCs w:val="20"/>
              </w:rPr>
            </w:pPr>
            <w:r>
              <w:rPr>
                <w:b/>
                <w:bCs/>
                <w:color w:val="000000" w:themeColor="text1"/>
                <w:sz w:val="20"/>
                <w:szCs w:val="20"/>
              </w:rPr>
              <w:t xml:space="preserve">Kontaktinformasjon, </w:t>
            </w:r>
            <w:r w:rsidRPr="00322BCB">
              <w:rPr>
                <w:color w:val="000000" w:themeColor="text1"/>
                <w:sz w:val="20"/>
                <w:szCs w:val="20"/>
              </w:rPr>
              <w:t>f</w:t>
            </w:r>
            <w:r w:rsidR="00A6202E">
              <w:rPr>
                <w:color w:val="000000" w:themeColor="text1"/>
                <w:sz w:val="20"/>
                <w:szCs w:val="20"/>
              </w:rPr>
              <w:t>.</w:t>
            </w:r>
            <w:r w:rsidRPr="001A47B7">
              <w:rPr>
                <w:color w:val="000000" w:themeColor="text1"/>
                <w:sz w:val="20"/>
                <w:szCs w:val="20"/>
              </w:rPr>
              <w:t>eks</w:t>
            </w:r>
            <w:r w:rsidR="00322BCB">
              <w:rPr>
                <w:color w:val="000000" w:themeColor="text1"/>
                <w:sz w:val="20"/>
                <w:szCs w:val="20"/>
              </w:rPr>
              <w:t>.</w:t>
            </w:r>
            <w:r w:rsidRPr="001A47B7">
              <w:rPr>
                <w:color w:val="000000" w:themeColor="text1"/>
                <w:sz w:val="20"/>
                <w:szCs w:val="20"/>
              </w:rPr>
              <w:t xml:space="preserve"> adresse, telefonnummer mv</w:t>
            </w:r>
          </w:p>
          <w:p w14:paraId="6C6401A3" w14:textId="50F5113E" w:rsidR="004459D9" w:rsidRPr="00B92498" w:rsidRDefault="004459D9">
            <w:pPr>
              <w:pStyle w:val="Listeavsnitt"/>
              <w:numPr>
                <w:ilvl w:val="0"/>
                <w:numId w:val="8"/>
              </w:numPr>
              <w:rPr>
                <w:color w:val="000000" w:themeColor="text1"/>
                <w:sz w:val="20"/>
                <w:szCs w:val="20"/>
              </w:rPr>
            </w:pPr>
            <w:r>
              <w:rPr>
                <w:b/>
                <w:bCs/>
                <w:color w:val="000000" w:themeColor="text1"/>
                <w:sz w:val="20"/>
                <w:szCs w:val="20"/>
              </w:rPr>
              <w:t>Pårørende informasjon</w:t>
            </w:r>
          </w:p>
          <w:p w14:paraId="35FA0E03" w14:textId="77777777" w:rsidR="00FA7A5B" w:rsidRDefault="00FA7A5B">
            <w:pPr>
              <w:pStyle w:val="Listeavsnitt"/>
              <w:numPr>
                <w:ilvl w:val="0"/>
                <w:numId w:val="8"/>
              </w:numPr>
              <w:rPr>
                <w:color w:val="000000" w:themeColor="text1"/>
                <w:sz w:val="20"/>
                <w:szCs w:val="20"/>
              </w:rPr>
            </w:pPr>
            <w:r>
              <w:rPr>
                <w:b/>
                <w:bCs/>
                <w:color w:val="000000" w:themeColor="text1"/>
                <w:sz w:val="20"/>
                <w:szCs w:val="20"/>
              </w:rPr>
              <w:t>Legems- eller sykdomsforhold</w:t>
            </w:r>
            <w:r>
              <w:rPr>
                <w:color w:val="000000" w:themeColor="text1"/>
                <w:sz w:val="20"/>
                <w:szCs w:val="20"/>
              </w:rPr>
              <w:t xml:space="preserve">, f.eks. diagnoser, symptomer, arvelige sykdommer mv. </w:t>
            </w:r>
          </w:p>
          <w:p w14:paraId="5CC699F5" w14:textId="463D4FA5" w:rsidR="004459D9" w:rsidRDefault="001A47B7">
            <w:pPr>
              <w:pStyle w:val="Listeavsnitt"/>
              <w:numPr>
                <w:ilvl w:val="0"/>
                <w:numId w:val="8"/>
              </w:numPr>
              <w:rPr>
                <w:color w:val="000000" w:themeColor="text1"/>
                <w:sz w:val="20"/>
                <w:szCs w:val="20"/>
              </w:rPr>
            </w:pPr>
            <w:r>
              <w:rPr>
                <w:b/>
                <w:bCs/>
                <w:color w:val="000000" w:themeColor="text1"/>
                <w:sz w:val="20"/>
                <w:szCs w:val="20"/>
              </w:rPr>
              <w:t>Sykmelding, t</w:t>
            </w:r>
            <w:r w:rsidR="004459D9">
              <w:rPr>
                <w:b/>
                <w:bCs/>
                <w:color w:val="000000" w:themeColor="text1"/>
                <w:sz w:val="20"/>
                <w:szCs w:val="20"/>
              </w:rPr>
              <w:t>imebestillinger, prøvetaking mv</w:t>
            </w:r>
            <w:r w:rsidR="005A3617">
              <w:rPr>
                <w:b/>
                <w:bCs/>
                <w:color w:val="000000" w:themeColor="text1"/>
                <w:sz w:val="20"/>
                <w:szCs w:val="20"/>
              </w:rPr>
              <w:t>.</w:t>
            </w:r>
          </w:p>
          <w:p w14:paraId="54F86BC5" w14:textId="77777777" w:rsidR="00FA7A5B" w:rsidRPr="007A7977" w:rsidRDefault="00FA7A5B">
            <w:pPr>
              <w:pStyle w:val="Listeavsnitt"/>
              <w:numPr>
                <w:ilvl w:val="0"/>
                <w:numId w:val="8"/>
              </w:numPr>
              <w:rPr>
                <w:color w:val="000000" w:themeColor="text1"/>
                <w:sz w:val="20"/>
                <w:szCs w:val="20"/>
              </w:rPr>
            </w:pPr>
            <w:r>
              <w:rPr>
                <w:b/>
                <w:bCs/>
                <w:color w:val="000000" w:themeColor="text1"/>
                <w:sz w:val="20"/>
                <w:szCs w:val="20"/>
              </w:rPr>
              <w:t>Andre personlige forhold</w:t>
            </w:r>
            <w:r>
              <w:rPr>
                <w:color w:val="000000" w:themeColor="text1"/>
                <w:sz w:val="20"/>
                <w:szCs w:val="20"/>
              </w:rPr>
              <w:t xml:space="preserve">, arbeidsforholdsinformasjon, samliv, mv. </w:t>
            </w:r>
          </w:p>
          <w:p w14:paraId="594B46DF" w14:textId="77777777" w:rsidR="00FA7A5B" w:rsidRDefault="00FA7A5B">
            <w:pPr>
              <w:rPr>
                <w:color w:val="000000" w:themeColor="text1"/>
                <w:sz w:val="20"/>
                <w:szCs w:val="20"/>
              </w:rPr>
            </w:pPr>
          </w:p>
          <w:p w14:paraId="37EABED7" w14:textId="64703039" w:rsidR="00FA7A5B" w:rsidRPr="000E0767" w:rsidRDefault="00FA7A5B">
            <w:pPr>
              <w:rPr>
                <w:sz w:val="20"/>
                <w:szCs w:val="20"/>
              </w:rPr>
            </w:pPr>
            <w:r>
              <w:rPr>
                <w:color w:val="000000" w:themeColor="text1"/>
                <w:sz w:val="20"/>
                <w:szCs w:val="20"/>
              </w:rPr>
              <w:t>S</w:t>
            </w:r>
            <w:r w:rsidRPr="000E0767">
              <w:rPr>
                <w:color w:val="000000" w:themeColor="text1"/>
                <w:sz w:val="20"/>
                <w:szCs w:val="20"/>
              </w:rPr>
              <w:t>amtlige deler av pasientsamtalen er gjenstand for transkribering</w:t>
            </w:r>
            <w:r>
              <w:rPr>
                <w:color w:val="000000" w:themeColor="text1"/>
                <w:sz w:val="20"/>
                <w:szCs w:val="20"/>
              </w:rPr>
              <w:t xml:space="preserve"> og bearbeiding. B</w:t>
            </w:r>
            <w:r w:rsidRPr="000E0767">
              <w:rPr>
                <w:color w:val="000000" w:themeColor="text1"/>
                <w:sz w:val="20"/>
                <w:szCs w:val="20"/>
              </w:rPr>
              <w:t>ehandlingen</w:t>
            </w:r>
            <w:r>
              <w:rPr>
                <w:color w:val="000000" w:themeColor="text1"/>
                <w:sz w:val="20"/>
                <w:szCs w:val="20"/>
              </w:rPr>
              <w:t xml:space="preserve"> vil derfor</w:t>
            </w:r>
            <w:r w:rsidRPr="000E0767">
              <w:rPr>
                <w:color w:val="000000" w:themeColor="text1"/>
                <w:sz w:val="20"/>
                <w:szCs w:val="20"/>
              </w:rPr>
              <w:t xml:space="preserve"> kunne innebære behandling av personopplysninger utover det</w:t>
            </w:r>
            <w:r>
              <w:rPr>
                <w:color w:val="000000" w:themeColor="text1"/>
                <w:sz w:val="20"/>
                <w:szCs w:val="20"/>
              </w:rPr>
              <w:t xml:space="preserve"> som er </w:t>
            </w:r>
            <w:r w:rsidR="00A76B15">
              <w:rPr>
                <w:color w:val="000000" w:themeColor="text1"/>
                <w:sz w:val="20"/>
                <w:szCs w:val="20"/>
              </w:rPr>
              <w:t xml:space="preserve">listet opp over og utover det som </w:t>
            </w:r>
            <w:r>
              <w:rPr>
                <w:color w:val="000000" w:themeColor="text1"/>
                <w:sz w:val="20"/>
                <w:szCs w:val="20"/>
              </w:rPr>
              <w:t xml:space="preserve">er nødvendig og relevant jf. </w:t>
            </w:r>
            <w:proofErr w:type="spellStart"/>
            <w:r>
              <w:rPr>
                <w:color w:val="000000" w:themeColor="text1"/>
                <w:sz w:val="20"/>
                <w:szCs w:val="20"/>
              </w:rPr>
              <w:t>hpl</w:t>
            </w:r>
            <w:proofErr w:type="spellEnd"/>
            <w:r>
              <w:rPr>
                <w:color w:val="000000" w:themeColor="text1"/>
                <w:sz w:val="20"/>
                <w:szCs w:val="20"/>
              </w:rPr>
              <w:t xml:space="preserve">, § 40 (1). </w:t>
            </w:r>
            <w:r w:rsidRPr="000E0767">
              <w:rPr>
                <w:color w:val="000000" w:themeColor="text1"/>
                <w:sz w:val="20"/>
                <w:szCs w:val="20"/>
              </w:rPr>
              <w:t>Dette</w:t>
            </w:r>
            <w:r>
              <w:rPr>
                <w:color w:val="000000" w:themeColor="text1"/>
                <w:sz w:val="20"/>
                <w:szCs w:val="20"/>
              </w:rPr>
              <w:t xml:space="preserve"> innebærer </w:t>
            </w:r>
            <w:r w:rsidR="00112CB3">
              <w:rPr>
                <w:color w:val="000000" w:themeColor="text1"/>
                <w:sz w:val="20"/>
                <w:szCs w:val="20"/>
              </w:rPr>
              <w:t xml:space="preserve">også </w:t>
            </w:r>
            <w:r>
              <w:rPr>
                <w:color w:val="000000" w:themeColor="text1"/>
                <w:sz w:val="20"/>
                <w:szCs w:val="20"/>
              </w:rPr>
              <w:t>at det</w:t>
            </w:r>
            <w:r w:rsidRPr="000E0767">
              <w:rPr>
                <w:color w:val="000000" w:themeColor="text1"/>
                <w:sz w:val="20"/>
                <w:szCs w:val="20"/>
              </w:rPr>
              <w:t xml:space="preserve"> </w:t>
            </w:r>
            <w:r>
              <w:rPr>
                <w:color w:val="000000" w:themeColor="text1"/>
                <w:sz w:val="20"/>
                <w:szCs w:val="20"/>
              </w:rPr>
              <w:t xml:space="preserve">vil </w:t>
            </w:r>
            <w:r w:rsidRPr="000E0767">
              <w:rPr>
                <w:color w:val="000000" w:themeColor="text1"/>
                <w:sz w:val="20"/>
                <w:szCs w:val="20"/>
              </w:rPr>
              <w:t xml:space="preserve">kunne </w:t>
            </w:r>
            <w:r>
              <w:rPr>
                <w:color w:val="000000" w:themeColor="text1"/>
                <w:sz w:val="20"/>
                <w:szCs w:val="20"/>
              </w:rPr>
              <w:t>behandles</w:t>
            </w:r>
            <w:r w:rsidRPr="000E0767">
              <w:rPr>
                <w:color w:val="000000" w:themeColor="text1"/>
                <w:sz w:val="20"/>
                <w:szCs w:val="20"/>
              </w:rPr>
              <w:t xml:space="preserve"> andre typer særlige kategorier personopplysninger</w:t>
            </w:r>
            <w:r w:rsidR="00E81B10">
              <w:rPr>
                <w:color w:val="000000" w:themeColor="text1"/>
                <w:sz w:val="20"/>
                <w:szCs w:val="20"/>
              </w:rPr>
              <w:t xml:space="preserve"> samt</w:t>
            </w:r>
            <w:r w:rsidR="00B92498">
              <w:rPr>
                <w:color w:val="000000" w:themeColor="text1"/>
                <w:sz w:val="20"/>
                <w:szCs w:val="20"/>
              </w:rPr>
              <w:t xml:space="preserve"> personopplysninger om straffedommer og lovovertredelser</w:t>
            </w:r>
            <w:r w:rsidRPr="000E0767">
              <w:rPr>
                <w:color w:val="000000" w:themeColor="text1"/>
                <w:sz w:val="20"/>
                <w:szCs w:val="20"/>
              </w:rPr>
              <w:t>.</w:t>
            </w:r>
            <w:r w:rsidR="00D7277F">
              <w:rPr>
                <w:rStyle w:val="Fotnotereferanse"/>
                <w:color w:val="000000" w:themeColor="text1"/>
                <w:sz w:val="20"/>
                <w:szCs w:val="20"/>
              </w:rPr>
              <w:footnoteReference w:id="7"/>
            </w:r>
            <w:r w:rsidRPr="000E0767">
              <w:rPr>
                <w:color w:val="000000" w:themeColor="text1"/>
                <w:sz w:val="20"/>
                <w:szCs w:val="20"/>
              </w:rPr>
              <w:t xml:space="preserve"> </w:t>
            </w:r>
          </w:p>
        </w:tc>
      </w:tr>
      <w:tr w:rsidR="001457C2" w:rsidRPr="00CF41A9" w14:paraId="0C749CE1" w14:textId="77777777" w:rsidTr="00F810A1">
        <w:tc>
          <w:tcPr>
            <w:tcW w:w="2689" w:type="dxa"/>
            <w:shd w:val="clear" w:color="auto" w:fill="002060"/>
          </w:tcPr>
          <w:p w14:paraId="21CE1A8C" w14:textId="77777777" w:rsidR="00FA7A5B" w:rsidRPr="000E0767" w:rsidRDefault="00FA7A5B">
            <w:pPr>
              <w:rPr>
                <w:sz w:val="20"/>
                <w:szCs w:val="20"/>
              </w:rPr>
            </w:pPr>
            <w:r>
              <w:rPr>
                <w:sz w:val="20"/>
                <w:szCs w:val="20"/>
              </w:rPr>
              <w:lastRenderedPageBreak/>
              <w:t>Kilde til opplysningene</w:t>
            </w:r>
          </w:p>
        </w:tc>
        <w:tc>
          <w:tcPr>
            <w:tcW w:w="6661" w:type="dxa"/>
          </w:tcPr>
          <w:p w14:paraId="7ADD2A4C" w14:textId="77777777" w:rsidR="00FA7A5B" w:rsidRDefault="00FA7A5B">
            <w:pPr>
              <w:pStyle w:val="Listeavsnitt"/>
              <w:numPr>
                <w:ilvl w:val="0"/>
                <w:numId w:val="8"/>
              </w:numPr>
              <w:ind w:left="357" w:hanging="357"/>
              <w:rPr>
                <w:sz w:val="20"/>
                <w:szCs w:val="20"/>
              </w:rPr>
            </w:pPr>
            <w:r>
              <w:rPr>
                <w:sz w:val="20"/>
                <w:szCs w:val="20"/>
              </w:rPr>
              <w:t>Den registrerte selv</w:t>
            </w:r>
          </w:p>
          <w:p w14:paraId="11ACA3B8" w14:textId="32B55437" w:rsidR="00FA7A5B" w:rsidRDefault="00FA7A5B">
            <w:pPr>
              <w:pStyle w:val="Listeavsnitt"/>
              <w:numPr>
                <w:ilvl w:val="0"/>
                <w:numId w:val="8"/>
              </w:numPr>
              <w:ind w:left="357" w:hanging="357"/>
              <w:rPr>
                <w:sz w:val="20"/>
                <w:szCs w:val="20"/>
              </w:rPr>
            </w:pPr>
            <w:r>
              <w:rPr>
                <w:sz w:val="20"/>
                <w:szCs w:val="20"/>
              </w:rPr>
              <w:t>Legen</w:t>
            </w:r>
            <w:r w:rsidR="009E3A84">
              <w:rPr>
                <w:sz w:val="20"/>
                <w:szCs w:val="20"/>
              </w:rPr>
              <w:t xml:space="preserve">, </w:t>
            </w:r>
            <w:r w:rsidR="009E3A84" w:rsidDel="00DB3EE9">
              <w:rPr>
                <w:sz w:val="20"/>
                <w:szCs w:val="20"/>
              </w:rPr>
              <w:t>b</w:t>
            </w:r>
            <w:r w:rsidR="009E3A84" w:rsidDel="00986B3D">
              <w:rPr>
                <w:sz w:val="20"/>
                <w:szCs w:val="20"/>
              </w:rPr>
              <w:t xml:space="preserve">l.a. </w:t>
            </w:r>
            <w:r w:rsidR="000D6217">
              <w:rPr>
                <w:sz w:val="20"/>
                <w:szCs w:val="20"/>
              </w:rPr>
              <w:t>komme</w:t>
            </w:r>
            <w:r w:rsidR="003A693C">
              <w:rPr>
                <w:sz w:val="20"/>
                <w:szCs w:val="20"/>
              </w:rPr>
              <w:t xml:space="preserve">nterer </w:t>
            </w:r>
            <w:r w:rsidR="00D1595C">
              <w:rPr>
                <w:sz w:val="20"/>
                <w:szCs w:val="20"/>
              </w:rPr>
              <w:t xml:space="preserve">til eller oppfølging av </w:t>
            </w:r>
            <w:r w:rsidR="00D96F00">
              <w:rPr>
                <w:sz w:val="20"/>
                <w:szCs w:val="20"/>
              </w:rPr>
              <w:t>tidligere konsultasjoner</w:t>
            </w:r>
            <w:r w:rsidR="00311A72">
              <w:rPr>
                <w:sz w:val="20"/>
                <w:szCs w:val="20"/>
              </w:rPr>
              <w:t xml:space="preserve">, </w:t>
            </w:r>
            <w:r w:rsidR="00D1595C">
              <w:rPr>
                <w:sz w:val="20"/>
                <w:szCs w:val="20"/>
              </w:rPr>
              <w:t xml:space="preserve">formidling </w:t>
            </w:r>
            <w:r w:rsidR="009E3A84">
              <w:rPr>
                <w:sz w:val="20"/>
                <w:szCs w:val="20"/>
              </w:rPr>
              <w:t>av info</w:t>
            </w:r>
            <w:r w:rsidR="003A693C">
              <w:rPr>
                <w:sz w:val="20"/>
                <w:szCs w:val="20"/>
              </w:rPr>
              <w:t>rmasjon</w:t>
            </w:r>
            <w:r w:rsidR="009E3A84">
              <w:rPr>
                <w:sz w:val="20"/>
                <w:szCs w:val="20"/>
              </w:rPr>
              <w:t xml:space="preserve"> fra prøver mv.</w:t>
            </w:r>
          </w:p>
          <w:p w14:paraId="271171EF" w14:textId="3FCB02BE" w:rsidR="00FA7A5B" w:rsidRDefault="00FA7A5B">
            <w:pPr>
              <w:pStyle w:val="Listeavsnitt"/>
              <w:numPr>
                <w:ilvl w:val="0"/>
                <w:numId w:val="8"/>
              </w:numPr>
              <w:ind w:left="357" w:hanging="357"/>
              <w:rPr>
                <w:sz w:val="20"/>
                <w:szCs w:val="20"/>
              </w:rPr>
            </w:pPr>
            <w:r>
              <w:rPr>
                <w:sz w:val="20"/>
                <w:szCs w:val="20"/>
              </w:rPr>
              <w:t>Øvrig samarbeidende personell til stede</w:t>
            </w:r>
            <w:r w:rsidR="003A693C">
              <w:rPr>
                <w:sz w:val="20"/>
                <w:szCs w:val="20"/>
              </w:rPr>
              <w:t xml:space="preserve"> under konsultasjonen</w:t>
            </w:r>
          </w:p>
          <w:p w14:paraId="634C981E" w14:textId="2565A1F9" w:rsidR="00FA7A5B" w:rsidRPr="00970BD4" w:rsidRDefault="00FA7A5B">
            <w:pPr>
              <w:pStyle w:val="Listeavsnitt"/>
              <w:numPr>
                <w:ilvl w:val="0"/>
                <w:numId w:val="8"/>
              </w:numPr>
              <w:ind w:left="357" w:hanging="357"/>
              <w:rPr>
                <w:sz w:val="20"/>
                <w:szCs w:val="20"/>
              </w:rPr>
            </w:pPr>
            <w:r>
              <w:rPr>
                <w:sz w:val="20"/>
                <w:szCs w:val="20"/>
              </w:rPr>
              <w:t xml:space="preserve">Ev. tredjepersoner til stede, bl.a. foresatte, ektefelle, mv. </w:t>
            </w:r>
            <w:r w:rsidR="009E3A84">
              <w:rPr>
                <w:sz w:val="20"/>
                <w:szCs w:val="20"/>
              </w:rPr>
              <w:t xml:space="preserve">som formidlere av </w:t>
            </w:r>
            <w:r w:rsidR="00B56B04">
              <w:rPr>
                <w:sz w:val="20"/>
                <w:szCs w:val="20"/>
              </w:rPr>
              <w:t>opplysninger om pasienten</w:t>
            </w:r>
          </w:p>
        </w:tc>
      </w:tr>
    </w:tbl>
    <w:p w14:paraId="01D2E6BE" w14:textId="77777777" w:rsidR="00FA7A5B" w:rsidRDefault="00FA7A5B" w:rsidP="00292BFC">
      <w:pPr>
        <w:pStyle w:val="Listeavsnitt"/>
        <w:spacing w:after="0" w:line="278" w:lineRule="auto"/>
        <w:rPr>
          <w:lang w:val="nb-NO"/>
        </w:rPr>
      </w:pPr>
    </w:p>
    <w:p w14:paraId="5BEA767D" w14:textId="77777777" w:rsidR="00292BFC" w:rsidRPr="00D96F00" w:rsidRDefault="00292BFC" w:rsidP="00D96F00">
      <w:pPr>
        <w:pStyle w:val="Listeavsnitt"/>
        <w:spacing w:after="0" w:line="278" w:lineRule="auto"/>
        <w:rPr>
          <w:lang w:val="nb-NO"/>
        </w:rPr>
      </w:pPr>
    </w:p>
    <w:p w14:paraId="7A102700" w14:textId="354C3794" w:rsidR="00BF706E" w:rsidRPr="00322ED8" w:rsidRDefault="00B040B0" w:rsidP="00322ED8">
      <w:pPr>
        <w:pStyle w:val="Overskrift2"/>
        <w:numPr>
          <w:ilvl w:val="1"/>
          <w:numId w:val="32"/>
        </w:numPr>
        <w:rPr>
          <w:color w:val="002060"/>
          <w:lang w:val="nb-NO"/>
        </w:rPr>
      </w:pPr>
      <w:bookmarkStart w:id="58" w:name="_Toc231414972"/>
      <w:bookmarkStart w:id="59" w:name="_Toc231415014"/>
      <w:bookmarkStart w:id="60" w:name="_Toc238801853"/>
      <w:r w:rsidRPr="00510EB2">
        <w:rPr>
          <w:noProof/>
          <w:highlight w:val="lightGray"/>
          <w:lang w:val="nb-NO"/>
        </w:rPr>
        <mc:AlternateContent>
          <mc:Choice Requires="wps">
            <w:drawing>
              <wp:anchor distT="45720" distB="45720" distL="114300" distR="114300" simplePos="0" relativeHeight="251661824" behindDoc="0" locked="0" layoutInCell="1" allowOverlap="1" wp14:anchorId="1EDD1476" wp14:editId="125B4618">
                <wp:simplePos x="0" y="0"/>
                <wp:positionH relativeFrom="margin">
                  <wp:posOffset>-2540</wp:posOffset>
                </wp:positionH>
                <wp:positionV relativeFrom="paragraph">
                  <wp:posOffset>316230</wp:posOffset>
                </wp:positionV>
                <wp:extent cx="6148705" cy="2234565"/>
                <wp:effectExtent l="19050" t="19050" r="23495" b="13335"/>
                <wp:wrapSquare wrapText="bothSides"/>
                <wp:docPr id="1792235255"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705" cy="2234565"/>
                        </a:xfrm>
                        <a:prstGeom prst="rect">
                          <a:avLst/>
                        </a:prstGeom>
                        <a:noFill/>
                        <a:ln w="28575">
                          <a:solidFill>
                            <a:srgbClr val="C00000"/>
                          </a:solidFill>
                          <a:miter lim="800000"/>
                          <a:headEnd/>
                          <a:tailEnd/>
                        </a:ln>
                      </wps:spPr>
                      <wps:txbx>
                        <w:txbxContent>
                          <w:p w14:paraId="490174F1" w14:textId="0D845093" w:rsidR="00BF706E" w:rsidRDefault="002C1E48" w:rsidP="002C1E48">
                            <w:pPr>
                              <w:rPr>
                                <w:i/>
                                <w:sz w:val="20"/>
                                <w:szCs w:val="20"/>
                                <w:lang w:val="nb-NO"/>
                              </w:rPr>
                            </w:pPr>
                            <w:r w:rsidRPr="00311A72">
                              <w:rPr>
                                <w:i/>
                                <w:sz w:val="20"/>
                                <w:szCs w:val="20"/>
                                <w:lang w:val="nb-NO"/>
                              </w:rPr>
                              <w:t xml:space="preserve">Denne delen av DPIA-en må fylles ut av den enkelte kommune basert på den løsningen kommunen velger å ta i bruk. </w:t>
                            </w:r>
                            <w:r w:rsidR="00BF706E">
                              <w:rPr>
                                <w:i/>
                                <w:sz w:val="20"/>
                                <w:szCs w:val="20"/>
                                <w:lang w:val="nb-NO"/>
                              </w:rPr>
                              <w:t xml:space="preserve">Det skal </w:t>
                            </w:r>
                            <w:proofErr w:type="gramStart"/>
                            <w:r w:rsidR="00BF706E">
                              <w:rPr>
                                <w:i/>
                                <w:sz w:val="20"/>
                                <w:szCs w:val="20"/>
                                <w:lang w:val="nb-NO"/>
                              </w:rPr>
                              <w:t>fremgå</w:t>
                            </w:r>
                            <w:proofErr w:type="gramEnd"/>
                            <w:r w:rsidR="00BF706E">
                              <w:rPr>
                                <w:i/>
                                <w:sz w:val="20"/>
                                <w:szCs w:val="20"/>
                                <w:lang w:val="nb-NO"/>
                              </w:rPr>
                              <w:t xml:space="preserve"> av punktet hvem som har tilgang til opplysningene og hvordan det sikres at det utelukkende er autoriserte personer som har tilgang til opplysningene. </w:t>
                            </w:r>
                          </w:p>
                          <w:p w14:paraId="324FA815" w14:textId="77777777" w:rsidR="00240227" w:rsidRDefault="00C74292" w:rsidP="00240227">
                            <w:pPr>
                              <w:spacing w:after="0" w:line="278" w:lineRule="auto"/>
                              <w:rPr>
                                <w:i/>
                                <w:sz w:val="20"/>
                                <w:szCs w:val="20"/>
                                <w:lang w:val="nb-NO"/>
                              </w:rPr>
                            </w:pPr>
                            <w:r>
                              <w:rPr>
                                <w:i/>
                                <w:sz w:val="20"/>
                                <w:szCs w:val="20"/>
                                <w:lang w:val="nb-NO"/>
                              </w:rPr>
                              <w:t xml:space="preserve">Det legges her til grunn at det utelukkende er fastlegen som vil ha tilgang til </w:t>
                            </w:r>
                            <w:r w:rsidR="00791A61">
                              <w:rPr>
                                <w:i/>
                                <w:sz w:val="20"/>
                                <w:szCs w:val="20"/>
                                <w:lang w:val="nb-NO"/>
                              </w:rPr>
                              <w:t xml:space="preserve">personopplysningene som lagres i systemet. </w:t>
                            </w:r>
                          </w:p>
                          <w:p w14:paraId="20016B1B" w14:textId="77777777" w:rsidR="00240227" w:rsidRPr="006720B7" w:rsidRDefault="00791A61" w:rsidP="006720B7">
                            <w:pPr>
                              <w:pStyle w:val="Listeavsnitt"/>
                              <w:numPr>
                                <w:ilvl w:val="0"/>
                                <w:numId w:val="31"/>
                              </w:numPr>
                              <w:rPr>
                                <w:rFonts w:asciiTheme="majorHAnsi" w:hAnsiTheme="majorHAnsi"/>
                                <w:i/>
                                <w:color w:val="000000" w:themeColor="text1"/>
                                <w:sz w:val="20"/>
                                <w:szCs w:val="20"/>
                                <w:lang w:val="nb-NO"/>
                              </w:rPr>
                            </w:pPr>
                            <w:r w:rsidRPr="006720B7">
                              <w:rPr>
                                <w:rFonts w:asciiTheme="majorHAnsi" w:hAnsiTheme="majorHAnsi"/>
                                <w:i/>
                                <w:color w:val="000000" w:themeColor="text1"/>
                                <w:sz w:val="20"/>
                                <w:szCs w:val="20"/>
                                <w:lang w:val="nb-NO"/>
                              </w:rPr>
                              <w:t xml:space="preserve">For det tilfellet leverandøren av </w:t>
                            </w:r>
                            <w:r w:rsidR="00082DB0" w:rsidRPr="006720B7">
                              <w:rPr>
                                <w:rFonts w:asciiTheme="majorHAnsi" w:hAnsiTheme="majorHAnsi"/>
                                <w:i/>
                                <w:color w:val="000000" w:themeColor="text1"/>
                                <w:sz w:val="20"/>
                                <w:szCs w:val="20"/>
                                <w:lang w:val="nb-NO"/>
                              </w:rPr>
                              <w:t xml:space="preserve">løsningen </w:t>
                            </w:r>
                            <w:r w:rsidRPr="006720B7">
                              <w:rPr>
                                <w:rFonts w:asciiTheme="majorHAnsi" w:hAnsiTheme="majorHAnsi"/>
                                <w:i/>
                                <w:color w:val="000000" w:themeColor="text1"/>
                                <w:sz w:val="20"/>
                                <w:szCs w:val="20"/>
                                <w:lang w:val="nb-NO"/>
                              </w:rPr>
                              <w:t>likevel stiller med supporttjenester</w:t>
                            </w:r>
                            <w:r w:rsidR="00396F75" w:rsidRPr="006720B7">
                              <w:rPr>
                                <w:rFonts w:asciiTheme="majorHAnsi" w:hAnsiTheme="majorHAnsi"/>
                                <w:i/>
                                <w:color w:val="000000" w:themeColor="text1"/>
                                <w:sz w:val="20"/>
                                <w:szCs w:val="20"/>
                                <w:lang w:val="nb-NO"/>
                              </w:rPr>
                              <w:t xml:space="preserve"> </w:t>
                            </w:r>
                            <w:r w:rsidR="006E4BA4" w:rsidRPr="006720B7">
                              <w:rPr>
                                <w:rFonts w:asciiTheme="majorHAnsi" w:hAnsiTheme="majorHAnsi"/>
                                <w:i/>
                                <w:color w:val="000000" w:themeColor="text1"/>
                                <w:sz w:val="20"/>
                                <w:szCs w:val="20"/>
                                <w:lang w:val="nb-NO"/>
                              </w:rPr>
                              <w:t>der leverandørens ansatte gis tilgang til opplysninger, må dette dokumenteres</w:t>
                            </w:r>
                            <w:r w:rsidR="00023201" w:rsidRPr="006720B7">
                              <w:rPr>
                                <w:rFonts w:asciiTheme="majorHAnsi" w:hAnsiTheme="majorHAnsi"/>
                                <w:i/>
                                <w:color w:val="000000" w:themeColor="text1"/>
                                <w:sz w:val="20"/>
                                <w:szCs w:val="20"/>
                                <w:lang w:val="nb-NO"/>
                              </w:rPr>
                              <w:t xml:space="preserve"> ved å supplere teksten her</w:t>
                            </w:r>
                            <w:r w:rsidR="006E4BA4" w:rsidRPr="006720B7">
                              <w:rPr>
                                <w:rFonts w:asciiTheme="majorHAnsi" w:hAnsiTheme="majorHAnsi"/>
                                <w:i/>
                                <w:color w:val="000000" w:themeColor="text1"/>
                                <w:sz w:val="20"/>
                                <w:szCs w:val="20"/>
                                <w:lang w:val="nb-NO"/>
                              </w:rPr>
                              <w:t xml:space="preserve">. </w:t>
                            </w:r>
                          </w:p>
                          <w:p w14:paraId="124D6806" w14:textId="1154ABE9" w:rsidR="00813E3D" w:rsidRPr="006720B7" w:rsidRDefault="0017110E" w:rsidP="006720B7">
                            <w:pPr>
                              <w:pStyle w:val="Listeavsnitt"/>
                              <w:numPr>
                                <w:ilvl w:val="0"/>
                                <w:numId w:val="31"/>
                              </w:numPr>
                              <w:rPr>
                                <w:rFonts w:asciiTheme="majorHAnsi" w:hAnsiTheme="majorHAnsi"/>
                                <w:i/>
                                <w:color w:val="000000" w:themeColor="text1"/>
                                <w:sz w:val="20"/>
                                <w:szCs w:val="20"/>
                                <w:lang w:val="nb-NO"/>
                              </w:rPr>
                            </w:pPr>
                            <w:r w:rsidRPr="006720B7">
                              <w:rPr>
                                <w:rFonts w:asciiTheme="majorHAnsi" w:hAnsiTheme="majorHAnsi"/>
                                <w:i/>
                                <w:color w:val="000000" w:themeColor="text1"/>
                                <w:sz w:val="20"/>
                                <w:szCs w:val="20"/>
                                <w:lang w:val="nb-NO"/>
                              </w:rPr>
                              <w:t>Rettslige rammer knyttet til</w:t>
                            </w:r>
                            <w:r w:rsidR="00623129" w:rsidRPr="006720B7">
                              <w:rPr>
                                <w:rFonts w:asciiTheme="majorHAnsi" w:hAnsiTheme="majorHAnsi"/>
                                <w:i/>
                                <w:color w:val="000000" w:themeColor="text1"/>
                                <w:sz w:val="20"/>
                                <w:szCs w:val="20"/>
                                <w:lang w:val="nb-NO"/>
                              </w:rPr>
                              <w:t xml:space="preserve"> slik aksess til opplysninger er ikke nærmere behandlet i denne DPIA og </w:t>
                            </w:r>
                            <w:r w:rsidR="00813E3D" w:rsidRPr="006720B7">
                              <w:rPr>
                                <w:rFonts w:asciiTheme="majorHAnsi" w:hAnsiTheme="majorHAnsi"/>
                                <w:i/>
                                <w:color w:val="000000" w:themeColor="text1"/>
                                <w:sz w:val="20"/>
                                <w:szCs w:val="20"/>
                                <w:lang w:val="nb-NO"/>
                              </w:rPr>
                              <w:t>må dermed</w:t>
                            </w:r>
                            <w:r w:rsidR="00623129" w:rsidRPr="006720B7">
                              <w:rPr>
                                <w:rFonts w:asciiTheme="majorHAnsi" w:hAnsiTheme="majorHAnsi"/>
                                <w:i/>
                                <w:color w:val="000000" w:themeColor="text1"/>
                                <w:sz w:val="20"/>
                                <w:szCs w:val="20"/>
                                <w:lang w:val="nb-NO"/>
                              </w:rPr>
                              <w:t xml:space="preserve"> vurderes og dokumenteres av den enkelte kommune</w:t>
                            </w:r>
                            <w:r w:rsidR="00813E3D" w:rsidRPr="006720B7">
                              <w:rPr>
                                <w:rFonts w:asciiTheme="majorHAnsi" w:hAnsiTheme="majorHAnsi"/>
                                <w:i/>
                                <w:color w:val="000000" w:themeColor="text1"/>
                                <w:sz w:val="20"/>
                                <w:szCs w:val="20"/>
                                <w:lang w:val="nb-NO"/>
                              </w:rPr>
                              <w:t xml:space="preserve">, </w:t>
                            </w:r>
                            <w:r w:rsidR="00FA3004" w:rsidRPr="006720B7">
                              <w:rPr>
                                <w:rFonts w:asciiTheme="majorHAnsi" w:hAnsiTheme="majorHAnsi"/>
                                <w:i/>
                                <w:color w:val="000000" w:themeColor="text1"/>
                                <w:sz w:val="20"/>
                                <w:szCs w:val="20"/>
                                <w:lang w:val="nb-NO"/>
                              </w:rPr>
                              <w:t xml:space="preserve">se </w:t>
                            </w:r>
                            <w:r w:rsidR="00813E3D" w:rsidRPr="006720B7">
                              <w:rPr>
                                <w:rFonts w:asciiTheme="majorHAnsi" w:hAnsiTheme="majorHAnsi"/>
                                <w:i/>
                                <w:color w:val="000000" w:themeColor="text1"/>
                                <w:sz w:val="20"/>
                                <w:szCs w:val="20"/>
                                <w:lang w:val="nb-NO"/>
                              </w:rPr>
                              <w:t xml:space="preserve">særlig i pkt. 3.2., 3.3., og 3.4. i denne DPIA i tillegg til kapittel 4 </w:t>
                            </w:r>
                            <w:r w:rsidR="00EF17D1" w:rsidRPr="006720B7">
                              <w:rPr>
                                <w:rFonts w:asciiTheme="majorHAnsi" w:hAnsiTheme="majorHAnsi"/>
                                <w:i/>
                                <w:color w:val="000000" w:themeColor="text1"/>
                                <w:sz w:val="20"/>
                                <w:szCs w:val="20"/>
                                <w:lang w:val="nb-NO"/>
                              </w:rPr>
                              <w:t xml:space="preserve">og vedlegg F </w:t>
                            </w:r>
                            <w:r w:rsidR="00813E3D" w:rsidRPr="006720B7">
                              <w:rPr>
                                <w:rFonts w:asciiTheme="majorHAnsi" w:hAnsiTheme="majorHAnsi"/>
                                <w:i/>
                                <w:color w:val="000000" w:themeColor="text1"/>
                                <w:sz w:val="20"/>
                                <w:szCs w:val="20"/>
                                <w:lang w:val="nb-NO"/>
                              </w:rPr>
                              <w:t xml:space="preserve">om risiko for den registrertes rettigheter og friheter og egnede og nødvendige </w:t>
                            </w:r>
                            <w:r w:rsidR="00311A72" w:rsidRPr="006720B7">
                              <w:rPr>
                                <w:rFonts w:asciiTheme="majorHAnsi" w:hAnsiTheme="majorHAnsi"/>
                                <w:i/>
                                <w:color w:val="000000" w:themeColor="text1"/>
                                <w:sz w:val="20"/>
                                <w:szCs w:val="20"/>
                                <w:lang w:val="nb-NO"/>
                              </w:rPr>
                              <w:t>utbedrings</w:t>
                            </w:r>
                            <w:r w:rsidR="00813E3D" w:rsidRPr="006720B7">
                              <w:rPr>
                                <w:rFonts w:asciiTheme="majorHAnsi" w:hAnsiTheme="majorHAnsi"/>
                                <w:i/>
                                <w:color w:val="000000" w:themeColor="text1"/>
                                <w:sz w:val="20"/>
                                <w:szCs w:val="20"/>
                                <w:lang w:val="nb-NO"/>
                              </w:rPr>
                              <w:t xml:space="preserve">tiltak.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DD1476" id="_x0000_s1034" type="#_x0000_t202" style="position:absolute;left:0;text-align:left;margin-left:-.2pt;margin-top:24.9pt;width:484.15pt;height:175.95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" filled="f" strokecolor="#c00000" strokeweight="2.25pt">
                <v:textbox>
                  <w:txbxContent>
                    <w:p w14:paraId="490174F1" w14:textId="0D845093" w:rsidR="00BF706E" w:rsidRDefault="002C1E48" w:rsidP="002C1E48">
                      <w:pPr>
                        <w:rPr>
                          <w:i/>
                          <w:sz w:val="20"/>
                          <w:szCs w:val="20"/>
                          <w:lang w:val="nb-NO"/>
                        </w:rPr>
                      </w:pPr>
                      <w:r w:rsidRPr="00311A72">
                        <w:rPr>
                          <w:i/>
                          <w:sz w:val="20"/>
                          <w:szCs w:val="20"/>
                          <w:lang w:val="nb-NO"/>
                        </w:rPr>
                        <w:t xml:space="preserve">Denne delen av DPIA-en må fylles ut av den enkelte kommune basert på den løsningen kommunen velger å ta i bruk. </w:t>
                      </w:r>
                      <w:r w:rsidR="00BF706E">
                        <w:rPr>
                          <w:i/>
                          <w:sz w:val="20"/>
                          <w:szCs w:val="20"/>
                          <w:lang w:val="nb-NO"/>
                        </w:rPr>
                        <w:t xml:space="preserve">Det skal </w:t>
                      </w:r>
                      <w:proofErr w:type="gramStart"/>
                      <w:r w:rsidR="00BF706E">
                        <w:rPr>
                          <w:i/>
                          <w:sz w:val="20"/>
                          <w:szCs w:val="20"/>
                          <w:lang w:val="nb-NO"/>
                        </w:rPr>
                        <w:t>fremgå</w:t>
                      </w:r>
                      <w:proofErr w:type="gramEnd"/>
                      <w:r w:rsidR="00BF706E">
                        <w:rPr>
                          <w:i/>
                          <w:sz w:val="20"/>
                          <w:szCs w:val="20"/>
                          <w:lang w:val="nb-NO"/>
                        </w:rPr>
                        <w:t xml:space="preserve"> av punktet hvem som har tilgang til opplysningene og hvordan det sikres at det utelukkende er autoriserte personer som har tilgang til opplysningene. </w:t>
                      </w:r>
                    </w:p>
                    <w:p w14:paraId="324FA815" w14:textId="77777777" w:rsidR="00240227" w:rsidRDefault="00C74292" w:rsidP="00240227">
                      <w:pPr>
                        <w:spacing w:after="0" w:line="278" w:lineRule="auto"/>
                        <w:rPr>
                          <w:i/>
                          <w:sz w:val="20"/>
                          <w:szCs w:val="20"/>
                          <w:lang w:val="nb-NO"/>
                        </w:rPr>
                      </w:pPr>
                      <w:r>
                        <w:rPr>
                          <w:i/>
                          <w:sz w:val="20"/>
                          <w:szCs w:val="20"/>
                          <w:lang w:val="nb-NO"/>
                        </w:rPr>
                        <w:t xml:space="preserve">Det legges her til grunn at det utelukkende er fastlegen som vil ha tilgang til </w:t>
                      </w:r>
                      <w:r w:rsidR="00791A61">
                        <w:rPr>
                          <w:i/>
                          <w:sz w:val="20"/>
                          <w:szCs w:val="20"/>
                          <w:lang w:val="nb-NO"/>
                        </w:rPr>
                        <w:t xml:space="preserve">personopplysningene som lagres i systemet. </w:t>
                      </w:r>
                    </w:p>
                    <w:p w14:paraId="20016B1B" w14:textId="77777777" w:rsidR="00240227" w:rsidRPr="006720B7" w:rsidRDefault="00791A61" w:rsidP="006720B7">
                      <w:pPr>
                        <w:pStyle w:val="Listeavsnitt"/>
                        <w:numPr>
                          <w:ilvl w:val="0"/>
                          <w:numId w:val="31"/>
                        </w:numPr>
                        <w:rPr>
                          <w:rFonts w:asciiTheme="majorHAnsi" w:hAnsiTheme="majorHAnsi"/>
                          <w:i/>
                          <w:color w:val="000000" w:themeColor="text1"/>
                          <w:sz w:val="20"/>
                          <w:szCs w:val="20"/>
                          <w:lang w:val="nb-NO"/>
                        </w:rPr>
                      </w:pPr>
                      <w:r w:rsidRPr="006720B7">
                        <w:rPr>
                          <w:rFonts w:asciiTheme="majorHAnsi" w:hAnsiTheme="majorHAnsi"/>
                          <w:i/>
                          <w:color w:val="000000" w:themeColor="text1"/>
                          <w:sz w:val="20"/>
                          <w:szCs w:val="20"/>
                          <w:lang w:val="nb-NO"/>
                        </w:rPr>
                        <w:t xml:space="preserve">For det tilfellet leverandøren av </w:t>
                      </w:r>
                      <w:r w:rsidR="00082DB0" w:rsidRPr="006720B7">
                        <w:rPr>
                          <w:rFonts w:asciiTheme="majorHAnsi" w:hAnsiTheme="majorHAnsi"/>
                          <w:i/>
                          <w:color w:val="000000" w:themeColor="text1"/>
                          <w:sz w:val="20"/>
                          <w:szCs w:val="20"/>
                          <w:lang w:val="nb-NO"/>
                        </w:rPr>
                        <w:t xml:space="preserve">løsningen </w:t>
                      </w:r>
                      <w:r w:rsidRPr="006720B7">
                        <w:rPr>
                          <w:rFonts w:asciiTheme="majorHAnsi" w:hAnsiTheme="majorHAnsi"/>
                          <w:i/>
                          <w:color w:val="000000" w:themeColor="text1"/>
                          <w:sz w:val="20"/>
                          <w:szCs w:val="20"/>
                          <w:lang w:val="nb-NO"/>
                        </w:rPr>
                        <w:t>likevel stiller med supporttjenester</w:t>
                      </w:r>
                      <w:r w:rsidR="00396F75" w:rsidRPr="006720B7">
                        <w:rPr>
                          <w:rFonts w:asciiTheme="majorHAnsi" w:hAnsiTheme="majorHAnsi"/>
                          <w:i/>
                          <w:color w:val="000000" w:themeColor="text1"/>
                          <w:sz w:val="20"/>
                          <w:szCs w:val="20"/>
                          <w:lang w:val="nb-NO"/>
                        </w:rPr>
                        <w:t xml:space="preserve"> </w:t>
                      </w:r>
                      <w:r w:rsidR="006E4BA4" w:rsidRPr="006720B7">
                        <w:rPr>
                          <w:rFonts w:asciiTheme="majorHAnsi" w:hAnsiTheme="majorHAnsi"/>
                          <w:i/>
                          <w:color w:val="000000" w:themeColor="text1"/>
                          <w:sz w:val="20"/>
                          <w:szCs w:val="20"/>
                          <w:lang w:val="nb-NO"/>
                        </w:rPr>
                        <w:t>der leverandørens ansatte gis tilgang til opplysninger, må dette dokumenteres</w:t>
                      </w:r>
                      <w:r w:rsidR="00023201" w:rsidRPr="006720B7">
                        <w:rPr>
                          <w:rFonts w:asciiTheme="majorHAnsi" w:hAnsiTheme="majorHAnsi"/>
                          <w:i/>
                          <w:color w:val="000000" w:themeColor="text1"/>
                          <w:sz w:val="20"/>
                          <w:szCs w:val="20"/>
                          <w:lang w:val="nb-NO"/>
                        </w:rPr>
                        <w:t xml:space="preserve"> ved å supplere teksten her</w:t>
                      </w:r>
                      <w:r w:rsidR="006E4BA4" w:rsidRPr="006720B7">
                        <w:rPr>
                          <w:rFonts w:asciiTheme="majorHAnsi" w:hAnsiTheme="majorHAnsi"/>
                          <w:i/>
                          <w:color w:val="000000" w:themeColor="text1"/>
                          <w:sz w:val="20"/>
                          <w:szCs w:val="20"/>
                          <w:lang w:val="nb-NO"/>
                        </w:rPr>
                        <w:t xml:space="preserve">. </w:t>
                      </w:r>
                    </w:p>
                    <w:p w14:paraId="124D6806" w14:textId="1154ABE9" w:rsidR="00813E3D" w:rsidRPr="006720B7" w:rsidRDefault="0017110E" w:rsidP="006720B7">
                      <w:pPr>
                        <w:pStyle w:val="Listeavsnitt"/>
                        <w:numPr>
                          <w:ilvl w:val="0"/>
                          <w:numId w:val="31"/>
                        </w:numPr>
                        <w:rPr>
                          <w:rFonts w:asciiTheme="majorHAnsi" w:hAnsiTheme="majorHAnsi"/>
                          <w:i/>
                          <w:color w:val="000000" w:themeColor="text1"/>
                          <w:sz w:val="20"/>
                          <w:szCs w:val="20"/>
                          <w:lang w:val="nb-NO"/>
                        </w:rPr>
                      </w:pPr>
                      <w:r w:rsidRPr="006720B7">
                        <w:rPr>
                          <w:rFonts w:asciiTheme="majorHAnsi" w:hAnsiTheme="majorHAnsi"/>
                          <w:i/>
                          <w:color w:val="000000" w:themeColor="text1"/>
                          <w:sz w:val="20"/>
                          <w:szCs w:val="20"/>
                          <w:lang w:val="nb-NO"/>
                        </w:rPr>
                        <w:t>Rettslige rammer knyttet til</w:t>
                      </w:r>
                      <w:r w:rsidR="00623129" w:rsidRPr="006720B7">
                        <w:rPr>
                          <w:rFonts w:asciiTheme="majorHAnsi" w:hAnsiTheme="majorHAnsi"/>
                          <w:i/>
                          <w:color w:val="000000" w:themeColor="text1"/>
                          <w:sz w:val="20"/>
                          <w:szCs w:val="20"/>
                          <w:lang w:val="nb-NO"/>
                        </w:rPr>
                        <w:t xml:space="preserve"> slik aksess til opplysninger er ikke nærmere behandlet i denne DPIA og </w:t>
                      </w:r>
                      <w:r w:rsidR="00813E3D" w:rsidRPr="006720B7">
                        <w:rPr>
                          <w:rFonts w:asciiTheme="majorHAnsi" w:hAnsiTheme="majorHAnsi"/>
                          <w:i/>
                          <w:color w:val="000000" w:themeColor="text1"/>
                          <w:sz w:val="20"/>
                          <w:szCs w:val="20"/>
                          <w:lang w:val="nb-NO"/>
                        </w:rPr>
                        <w:t>må dermed</w:t>
                      </w:r>
                      <w:r w:rsidR="00623129" w:rsidRPr="006720B7">
                        <w:rPr>
                          <w:rFonts w:asciiTheme="majorHAnsi" w:hAnsiTheme="majorHAnsi"/>
                          <w:i/>
                          <w:color w:val="000000" w:themeColor="text1"/>
                          <w:sz w:val="20"/>
                          <w:szCs w:val="20"/>
                          <w:lang w:val="nb-NO"/>
                        </w:rPr>
                        <w:t xml:space="preserve"> vurderes og dokumenteres av den enkelte kommune</w:t>
                      </w:r>
                      <w:r w:rsidR="00813E3D" w:rsidRPr="006720B7">
                        <w:rPr>
                          <w:rFonts w:asciiTheme="majorHAnsi" w:hAnsiTheme="majorHAnsi"/>
                          <w:i/>
                          <w:color w:val="000000" w:themeColor="text1"/>
                          <w:sz w:val="20"/>
                          <w:szCs w:val="20"/>
                          <w:lang w:val="nb-NO"/>
                        </w:rPr>
                        <w:t xml:space="preserve">, </w:t>
                      </w:r>
                      <w:r w:rsidR="00FA3004" w:rsidRPr="006720B7">
                        <w:rPr>
                          <w:rFonts w:asciiTheme="majorHAnsi" w:hAnsiTheme="majorHAnsi"/>
                          <w:i/>
                          <w:color w:val="000000" w:themeColor="text1"/>
                          <w:sz w:val="20"/>
                          <w:szCs w:val="20"/>
                          <w:lang w:val="nb-NO"/>
                        </w:rPr>
                        <w:t xml:space="preserve">se </w:t>
                      </w:r>
                      <w:r w:rsidR="00813E3D" w:rsidRPr="006720B7">
                        <w:rPr>
                          <w:rFonts w:asciiTheme="majorHAnsi" w:hAnsiTheme="majorHAnsi"/>
                          <w:i/>
                          <w:color w:val="000000" w:themeColor="text1"/>
                          <w:sz w:val="20"/>
                          <w:szCs w:val="20"/>
                          <w:lang w:val="nb-NO"/>
                        </w:rPr>
                        <w:t xml:space="preserve">særlig i pkt. 3.2., 3.3., og 3.4. i denne DPIA i tillegg til kapittel 4 </w:t>
                      </w:r>
                      <w:r w:rsidR="00EF17D1" w:rsidRPr="006720B7">
                        <w:rPr>
                          <w:rFonts w:asciiTheme="majorHAnsi" w:hAnsiTheme="majorHAnsi"/>
                          <w:i/>
                          <w:color w:val="000000" w:themeColor="text1"/>
                          <w:sz w:val="20"/>
                          <w:szCs w:val="20"/>
                          <w:lang w:val="nb-NO"/>
                        </w:rPr>
                        <w:t xml:space="preserve">og vedlegg F </w:t>
                      </w:r>
                      <w:r w:rsidR="00813E3D" w:rsidRPr="006720B7">
                        <w:rPr>
                          <w:rFonts w:asciiTheme="majorHAnsi" w:hAnsiTheme="majorHAnsi"/>
                          <w:i/>
                          <w:color w:val="000000" w:themeColor="text1"/>
                          <w:sz w:val="20"/>
                          <w:szCs w:val="20"/>
                          <w:lang w:val="nb-NO"/>
                        </w:rPr>
                        <w:t xml:space="preserve">om risiko for den registrertes rettigheter og friheter og egnede og nødvendige </w:t>
                      </w:r>
                      <w:r w:rsidR="00311A72" w:rsidRPr="006720B7">
                        <w:rPr>
                          <w:rFonts w:asciiTheme="majorHAnsi" w:hAnsiTheme="majorHAnsi"/>
                          <w:i/>
                          <w:color w:val="000000" w:themeColor="text1"/>
                          <w:sz w:val="20"/>
                          <w:szCs w:val="20"/>
                          <w:lang w:val="nb-NO"/>
                        </w:rPr>
                        <w:t>utbedrings</w:t>
                      </w:r>
                      <w:r w:rsidR="00813E3D" w:rsidRPr="006720B7">
                        <w:rPr>
                          <w:rFonts w:asciiTheme="majorHAnsi" w:hAnsiTheme="majorHAnsi"/>
                          <w:i/>
                          <w:color w:val="000000" w:themeColor="text1"/>
                          <w:sz w:val="20"/>
                          <w:szCs w:val="20"/>
                          <w:lang w:val="nb-NO"/>
                        </w:rPr>
                        <w:t xml:space="preserve">tiltak. </w:t>
                      </w:r>
                    </w:p>
                  </w:txbxContent>
                </v:textbox>
                <w10:wrap type="square" anchorx="margin"/>
              </v:shape>
            </w:pict>
          </mc:Fallback>
        </mc:AlternateContent>
      </w:r>
      <w:r w:rsidR="00E56588">
        <w:rPr>
          <w:color w:val="002060"/>
          <w:lang w:val="nb-NO"/>
        </w:rPr>
        <w:t>T</w:t>
      </w:r>
      <w:r w:rsidR="00E56588" w:rsidRPr="00322ED8">
        <w:rPr>
          <w:color w:val="002060"/>
          <w:lang w:val="nb-NO"/>
        </w:rPr>
        <w:t>ilgangsstyring</w:t>
      </w:r>
      <w:r w:rsidR="003461EA">
        <w:rPr>
          <w:color w:val="002060"/>
          <w:lang w:val="nb-NO"/>
        </w:rPr>
        <w:t xml:space="preserve"> </w:t>
      </w:r>
      <w:r w:rsidR="00294906">
        <w:rPr>
          <w:color w:val="002060"/>
          <w:lang w:val="nb-NO"/>
        </w:rPr>
        <w:t>og logging</w:t>
      </w:r>
      <w:bookmarkEnd w:id="58"/>
      <w:bookmarkEnd w:id="59"/>
      <w:bookmarkEnd w:id="60"/>
    </w:p>
    <w:p w14:paraId="42E2D7BB" w14:textId="77777777" w:rsidR="00581B9B" w:rsidRDefault="00581B9B" w:rsidP="00125ECF">
      <w:pPr>
        <w:rPr>
          <w:sz w:val="20"/>
          <w:szCs w:val="20"/>
          <w:lang w:val="nb-NO"/>
        </w:rPr>
      </w:pPr>
    </w:p>
    <w:tbl>
      <w:tblPr>
        <w:tblStyle w:val="Tabellrutenett"/>
        <w:tblW w:w="0" w:type="auto"/>
        <w:tblLook w:val="04A0" w:firstRow="1" w:lastRow="0" w:firstColumn="1" w:lastColumn="0" w:noHBand="0" w:noVBand="1"/>
      </w:tblPr>
      <w:tblGrid>
        <w:gridCol w:w="2689"/>
        <w:gridCol w:w="6661"/>
      </w:tblGrid>
      <w:tr w:rsidR="00581B9B" w:rsidRPr="00CF41A9" w14:paraId="49FF5478" w14:textId="77777777">
        <w:tc>
          <w:tcPr>
            <w:tcW w:w="2689" w:type="dxa"/>
            <w:shd w:val="clear" w:color="auto" w:fill="002060"/>
          </w:tcPr>
          <w:p w14:paraId="5AD61473" w14:textId="77777777" w:rsidR="00581B9B" w:rsidRDefault="00581B9B">
            <w:pPr>
              <w:rPr>
                <w:sz w:val="20"/>
                <w:szCs w:val="20"/>
              </w:rPr>
            </w:pPr>
            <w:r>
              <w:rPr>
                <w:sz w:val="20"/>
                <w:szCs w:val="20"/>
              </w:rPr>
              <w:t>Rå lydopptak</w:t>
            </w:r>
          </w:p>
        </w:tc>
        <w:tc>
          <w:tcPr>
            <w:tcW w:w="6661" w:type="dxa"/>
          </w:tcPr>
          <w:p w14:paraId="61DB65C1" w14:textId="77777777" w:rsidR="00581B9B" w:rsidRDefault="00581B9B">
            <w:pPr>
              <w:rPr>
                <w:sz w:val="20"/>
                <w:szCs w:val="20"/>
              </w:rPr>
            </w:pPr>
            <w:r>
              <w:rPr>
                <w:sz w:val="20"/>
                <w:szCs w:val="20"/>
              </w:rPr>
              <w:t xml:space="preserve">Følgende personer har tilgang til lydopptaket: </w:t>
            </w:r>
          </w:p>
          <w:p w14:paraId="38DB7F1F" w14:textId="77777777" w:rsidR="00581B9B" w:rsidRPr="001920C1" w:rsidRDefault="00581B9B">
            <w:pPr>
              <w:pStyle w:val="Listeavsnitt"/>
              <w:numPr>
                <w:ilvl w:val="0"/>
                <w:numId w:val="8"/>
              </w:numPr>
              <w:rPr>
                <w:i/>
                <w:sz w:val="20"/>
                <w:szCs w:val="20"/>
                <w:highlight w:val="yellow"/>
              </w:rPr>
            </w:pPr>
            <w:r w:rsidRPr="001920C1">
              <w:rPr>
                <w:i/>
                <w:sz w:val="20"/>
                <w:szCs w:val="20"/>
                <w:highlight w:val="yellow"/>
              </w:rPr>
              <w:t xml:space="preserve">[sett inn hvem som </w:t>
            </w:r>
            <w:r>
              <w:rPr>
                <w:i/>
                <w:sz w:val="20"/>
                <w:szCs w:val="20"/>
                <w:highlight w:val="yellow"/>
              </w:rPr>
              <w:t xml:space="preserve">eventuelt ellers </w:t>
            </w:r>
            <w:r w:rsidRPr="001920C1">
              <w:rPr>
                <w:i/>
                <w:sz w:val="20"/>
                <w:szCs w:val="20"/>
                <w:highlight w:val="yellow"/>
              </w:rPr>
              <w:t>har tilgang til lydopptaket]</w:t>
            </w:r>
          </w:p>
          <w:p w14:paraId="57A89237" w14:textId="77777777" w:rsidR="00581B9B" w:rsidRDefault="00581B9B">
            <w:pPr>
              <w:rPr>
                <w:i/>
                <w:iCs/>
                <w:sz w:val="20"/>
                <w:szCs w:val="20"/>
              </w:rPr>
            </w:pPr>
          </w:p>
          <w:p w14:paraId="78FE2C88" w14:textId="77777777" w:rsidR="00581B9B" w:rsidRPr="0099145B" w:rsidRDefault="00581B9B">
            <w:pPr>
              <w:rPr>
                <w:i/>
                <w:iCs/>
                <w:sz w:val="20"/>
                <w:szCs w:val="20"/>
              </w:rPr>
            </w:pPr>
            <w:r w:rsidRPr="0050328A">
              <w:rPr>
                <w:i/>
                <w:sz w:val="20"/>
                <w:szCs w:val="20"/>
                <w:highlight w:val="yellow"/>
              </w:rPr>
              <w:t>[Redegjør for hvordan det sikres at det utelukkende er autoriserte personer som har tilgang til lydopptaket</w:t>
            </w:r>
            <w:r>
              <w:rPr>
                <w:i/>
                <w:sz w:val="20"/>
                <w:szCs w:val="20"/>
                <w:highlight w:val="yellow"/>
              </w:rPr>
              <w:t>, herunder hvorvidt tilgang til lydopptaket logges</w:t>
            </w:r>
            <w:r w:rsidRPr="0050328A">
              <w:rPr>
                <w:i/>
                <w:sz w:val="20"/>
                <w:szCs w:val="20"/>
                <w:highlight w:val="yellow"/>
              </w:rPr>
              <w:t>]</w:t>
            </w:r>
          </w:p>
        </w:tc>
      </w:tr>
      <w:tr w:rsidR="00581B9B" w:rsidRPr="00CF41A9" w14:paraId="396256BD" w14:textId="77777777">
        <w:tc>
          <w:tcPr>
            <w:tcW w:w="2689" w:type="dxa"/>
            <w:shd w:val="clear" w:color="auto" w:fill="002060"/>
          </w:tcPr>
          <w:p w14:paraId="63584B32" w14:textId="77777777" w:rsidR="00581B9B" w:rsidRDefault="00581B9B">
            <w:pPr>
              <w:rPr>
                <w:sz w:val="20"/>
                <w:szCs w:val="20"/>
              </w:rPr>
            </w:pPr>
            <w:r>
              <w:rPr>
                <w:sz w:val="20"/>
                <w:szCs w:val="20"/>
              </w:rPr>
              <w:t>Rå transkripsjon</w:t>
            </w:r>
          </w:p>
        </w:tc>
        <w:tc>
          <w:tcPr>
            <w:tcW w:w="6661" w:type="dxa"/>
          </w:tcPr>
          <w:p w14:paraId="4D49A191" w14:textId="77777777" w:rsidR="00581B9B" w:rsidRDefault="00581B9B">
            <w:pPr>
              <w:rPr>
                <w:sz w:val="20"/>
                <w:szCs w:val="20"/>
              </w:rPr>
            </w:pPr>
            <w:r>
              <w:rPr>
                <w:sz w:val="20"/>
                <w:szCs w:val="20"/>
              </w:rPr>
              <w:t xml:space="preserve">Følgende personer har tilgang til rå transkripsjon: </w:t>
            </w:r>
          </w:p>
          <w:p w14:paraId="1CC820CD" w14:textId="77777777" w:rsidR="00581B9B" w:rsidRPr="0050328A" w:rsidRDefault="00581B9B">
            <w:pPr>
              <w:pStyle w:val="Listeavsnitt"/>
              <w:numPr>
                <w:ilvl w:val="0"/>
                <w:numId w:val="8"/>
              </w:numPr>
              <w:rPr>
                <w:sz w:val="20"/>
                <w:szCs w:val="20"/>
              </w:rPr>
            </w:pPr>
            <w:r>
              <w:rPr>
                <w:sz w:val="20"/>
                <w:szCs w:val="20"/>
              </w:rPr>
              <w:lastRenderedPageBreak/>
              <w:t>Fastlegen</w:t>
            </w:r>
          </w:p>
          <w:p w14:paraId="449F2C3E" w14:textId="77777777" w:rsidR="00581B9B" w:rsidRPr="0099145B" w:rsidRDefault="00581B9B">
            <w:pPr>
              <w:pStyle w:val="Listeavsnitt"/>
              <w:numPr>
                <w:ilvl w:val="0"/>
                <w:numId w:val="8"/>
              </w:numPr>
              <w:rPr>
                <w:i/>
                <w:iCs/>
                <w:sz w:val="20"/>
                <w:szCs w:val="20"/>
                <w:highlight w:val="yellow"/>
              </w:rPr>
            </w:pPr>
            <w:r w:rsidRPr="0099145B">
              <w:rPr>
                <w:i/>
                <w:iCs/>
                <w:sz w:val="20"/>
                <w:szCs w:val="20"/>
                <w:highlight w:val="yellow"/>
              </w:rPr>
              <w:t>[sett inn hvem som</w:t>
            </w:r>
            <w:r>
              <w:rPr>
                <w:i/>
                <w:iCs/>
                <w:sz w:val="20"/>
                <w:szCs w:val="20"/>
                <w:highlight w:val="yellow"/>
              </w:rPr>
              <w:t xml:space="preserve"> eventuelt ellers</w:t>
            </w:r>
            <w:r w:rsidRPr="0099145B">
              <w:rPr>
                <w:i/>
                <w:iCs/>
                <w:sz w:val="20"/>
                <w:szCs w:val="20"/>
                <w:highlight w:val="yellow"/>
              </w:rPr>
              <w:t xml:space="preserve"> har tilgang til </w:t>
            </w:r>
            <w:r>
              <w:rPr>
                <w:i/>
                <w:iCs/>
                <w:sz w:val="20"/>
                <w:szCs w:val="20"/>
                <w:highlight w:val="yellow"/>
              </w:rPr>
              <w:t>transkripsjonen</w:t>
            </w:r>
            <w:r w:rsidRPr="0099145B">
              <w:rPr>
                <w:i/>
                <w:iCs/>
                <w:sz w:val="20"/>
                <w:szCs w:val="20"/>
                <w:highlight w:val="yellow"/>
              </w:rPr>
              <w:t>]</w:t>
            </w:r>
          </w:p>
          <w:p w14:paraId="29712336" w14:textId="77777777" w:rsidR="00581B9B" w:rsidRDefault="00581B9B">
            <w:pPr>
              <w:rPr>
                <w:i/>
                <w:iCs/>
                <w:sz w:val="20"/>
                <w:szCs w:val="20"/>
              </w:rPr>
            </w:pPr>
          </w:p>
          <w:p w14:paraId="74609C8A" w14:textId="77777777" w:rsidR="00581B9B" w:rsidRDefault="00581B9B">
            <w:pPr>
              <w:rPr>
                <w:sz w:val="20"/>
                <w:szCs w:val="20"/>
              </w:rPr>
            </w:pPr>
            <w:r w:rsidRPr="0099145B">
              <w:rPr>
                <w:i/>
                <w:iCs/>
                <w:sz w:val="20"/>
                <w:szCs w:val="20"/>
                <w:highlight w:val="yellow"/>
              </w:rPr>
              <w:t xml:space="preserve">[Redegjør for hvordan det sikres at det utelukkende er autoriserte personer som har tilgang til </w:t>
            </w:r>
            <w:r>
              <w:rPr>
                <w:i/>
                <w:iCs/>
                <w:sz w:val="20"/>
                <w:szCs w:val="20"/>
                <w:highlight w:val="yellow"/>
              </w:rPr>
              <w:t>rå transkripsjon, herunder hvorvidt tilgang til transkripsjonen logges.</w:t>
            </w:r>
            <w:r w:rsidRPr="0099145B">
              <w:rPr>
                <w:i/>
                <w:iCs/>
                <w:sz w:val="20"/>
                <w:szCs w:val="20"/>
                <w:highlight w:val="yellow"/>
              </w:rPr>
              <w:t>]</w:t>
            </w:r>
          </w:p>
        </w:tc>
      </w:tr>
      <w:tr w:rsidR="00581B9B" w:rsidRPr="00CF41A9" w14:paraId="4206744E" w14:textId="77777777">
        <w:tc>
          <w:tcPr>
            <w:tcW w:w="2689" w:type="dxa"/>
            <w:shd w:val="clear" w:color="auto" w:fill="002060"/>
          </w:tcPr>
          <w:p w14:paraId="0CA66D33" w14:textId="41261B9B" w:rsidR="00581B9B" w:rsidRDefault="004A5F90">
            <w:pPr>
              <w:rPr>
                <w:sz w:val="20"/>
                <w:szCs w:val="20"/>
              </w:rPr>
            </w:pPr>
            <w:r>
              <w:rPr>
                <w:sz w:val="20"/>
                <w:szCs w:val="20"/>
              </w:rPr>
              <w:lastRenderedPageBreak/>
              <w:t>Utkast</w:t>
            </w:r>
          </w:p>
        </w:tc>
        <w:tc>
          <w:tcPr>
            <w:tcW w:w="6661" w:type="dxa"/>
          </w:tcPr>
          <w:p w14:paraId="67B7FD84" w14:textId="0BE9FF99" w:rsidR="00581B9B" w:rsidRDefault="00581B9B">
            <w:pPr>
              <w:rPr>
                <w:sz w:val="20"/>
                <w:szCs w:val="20"/>
              </w:rPr>
            </w:pPr>
            <w:r>
              <w:rPr>
                <w:sz w:val="20"/>
                <w:szCs w:val="20"/>
              </w:rPr>
              <w:t xml:space="preserve">Følgende personer har tilgang til </w:t>
            </w:r>
            <w:r w:rsidR="004A5F90">
              <w:rPr>
                <w:sz w:val="20"/>
                <w:szCs w:val="20"/>
              </w:rPr>
              <w:t>utkastet</w:t>
            </w:r>
            <w:r>
              <w:rPr>
                <w:sz w:val="20"/>
                <w:szCs w:val="20"/>
              </w:rPr>
              <w:t xml:space="preserve">: </w:t>
            </w:r>
          </w:p>
          <w:p w14:paraId="18858F71" w14:textId="77777777" w:rsidR="00581B9B" w:rsidRPr="0099145B" w:rsidRDefault="00581B9B">
            <w:pPr>
              <w:pStyle w:val="Listeavsnitt"/>
              <w:numPr>
                <w:ilvl w:val="0"/>
                <w:numId w:val="8"/>
              </w:numPr>
              <w:rPr>
                <w:sz w:val="20"/>
                <w:szCs w:val="20"/>
              </w:rPr>
            </w:pPr>
            <w:r>
              <w:rPr>
                <w:sz w:val="20"/>
                <w:szCs w:val="20"/>
              </w:rPr>
              <w:t>Fastlegen</w:t>
            </w:r>
          </w:p>
          <w:p w14:paraId="56DC9766" w14:textId="5D5C1341" w:rsidR="00581B9B" w:rsidRPr="0099145B" w:rsidRDefault="00581B9B">
            <w:pPr>
              <w:pStyle w:val="Listeavsnitt"/>
              <w:numPr>
                <w:ilvl w:val="0"/>
                <w:numId w:val="8"/>
              </w:numPr>
              <w:rPr>
                <w:i/>
                <w:iCs/>
                <w:sz w:val="20"/>
                <w:szCs w:val="20"/>
                <w:highlight w:val="yellow"/>
              </w:rPr>
            </w:pPr>
            <w:r w:rsidRPr="0099145B">
              <w:rPr>
                <w:i/>
                <w:iCs/>
                <w:sz w:val="20"/>
                <w:szCs w:val="20"/>
                <w:highlight w:val="yellow"/>
              </w:rPr>
              <w:t xml:space="preserve">[sett inn hvem som </w:t>
            </w:r>
            <w:r>
              <w:rPr>
                <w:i/>
                <w:iCs/>
                <w:sz w:val="20"/>
                <w:szCs w:val="20"/>
                <w:highlight w:val="yellow"/>
              </w:rPr>
              <w:t xml:space="preserve">eventuelt ellers </w:t>
            </w:r>
            <w:r w:rsidRPr="0099145B">
              <w:rPr>
                <w:i/>
                <w:iCs/>
                <w:sz w:val="20"/>
                <w:szCs w:val="20"/>
                <w:highlight w:val="yellow"/>
              </w:rPr>
              <w:t xml:space="preserve">har tilgang til </w:t>
            </w:r>
            <w:r w:rsidR="004A5F90">
              <w:rPr>
                <w:i/>
                <w:iCs/>
                <w:sz w:val="20"/>
                <w:szCs w:val="20"/>
                <w:highlight w:val="yellow"/>
              </w:rPr>
              <w:t>utkastet</w:t>
            </w:r>
            <w:r w:rsidRPr="0099145B">
              <w:rPr>
                <w:i/>
                <w:iCs/>
                <w:sz w:val="20"/>
                <w:szCs w:val="20"/>
                <w:highlight w:val="yellow"/>
              </w:rPr>
              <w:t>]</w:t>
            </w:r>
          </w:p>
          <w:p w14:paraId="67A90A7B" w14:textId="77777777" w:rsidR="00581B9B" w:rsidRDefault="00581B9B">
            <w:pPr>
              <w:rPr>
                <w:i/>
                <w:iCs/>
                <w:sz w:val="20"/>
                <w:szCs w:val="20"/>
              </w:rPr>
            </w:pPr>
          </w:p>
          <w:p w14:paraId="5B03F623" w14:textId="441FB682" w:rsidR="00581B9B" w:rsidRDefault="00581B9B">
            <w:pPr>
              <w:rPr>
                <w:sz w:val="20"/>
                <w:szCs w:val="20"/>
              </w:rPr>
            </w:pPr>
            <w:r w:rsidRPr="0099145B">
              <w:rPr>
                <w:i/>
                <w:iCs/>
                <w:sz w:val="20"/>
                <w:szCs w:val="20"/>
                <w:highlight w:val="yellow"/>
              </w:rPr>
              <w:t>[Redegjør for hvordan det sikres at det utelukkende er autoriserte personer som har tilgang til</w:t>
            </w:r>
            <w:r>
              <w:rPr>
                <w:i/>
                <w:iCs/>
                <w:sz w:val="20"/>
                <w:szCs w:val="20"/>
                <w:highlight w:val="yellow"/>
              </w:rPr>
              <w:t xml:space="preserve"> </w:t>
            </w:r>
            <w:r w:rsidR="004A5F90">
              <w:rPr>
                <w:i/>
                <w:iCs/>
                <w:sz w:val="20"/>
                <w:szCs w:val="20"/>
                <w:highlight w:val="yellow"/>
              </w:rPr>
              <w:t>utkastet</w:t>
            </w:r>
            <w:r>
              <w:rPr>
                <w:i/>
                <w:iCs/>
                <w:sz w:val="20"/>
                <w:szCs w:val="20"/>
                <w:highlight w:val="yellow"/>
              </w:rPr>
              <w:t xml:space="preserve">, herunder hvorvidt tilgang til </w:t>
            </w:r>
            <w:r w:rsidR="004A5F90">
              <w:rPr>
                <w:i/>
                <w:iCs/>
                <w:sz w:val="20"/>
                <w:szCs w:val="20"/>
                <w:highlight w:val="yellow"/>
              </w:rPr>
              <w:t xml:space="preserve">utkastet </w:t>
            </w:r>
            <w:r>
              <w:rPr>
                <w:i/>
                <w:iCs/>
                <w:sz w:val="20"/>
                <w:szCs w:val="20"/>
                <w:highlight w:val="yellow"/>
              </w:rPr>
              <w:t>logges.</w:t>
            </w:r>
            <w:r w:rsidRPr="0099145B">
              <w:rPr>
                <w:i/>
                <w:iCs/>
                <w:sz w:val="20"/>
                <w:szCs w:val="20"/>
                <w:highlight w:val="yellow"/>
              </w:rPr>
              <w:t>]</w:t>
            </w:r>
          </w:p>
        </w:tc>
      </w:tr>
    </w:tbl>
    <w:p w14:paraId="3F849E9B" w14:textId="77777777" w:rsidR="00EC607B" w:rsidRDefault="00EC607B" w:rsidP="00125ECF">
      <w:pPr>
        <w:rPr>
          <w:sz w:val="20"/>
          <w:szCs w:val="20"/>
          <w:lang w:val="nb-NO"/>
        </w:rPr>
      </w:pPr>
    </w:p>
    <w:p w14:paraId="1DB7ADC7" w14:textId="77777777" w:rsidR="00F15B09" w:rsidDel="0088180A" w:rsidRDefault="00F15B09" w:rsidP="00125ECF">
      <w:pPr>
        <w:rPr>
          <w:sz w:val="20"/>
          <w:szCs w:val="20"/>
          <w:lang w:val="nb-NO"/>
        </w:rPr>
      </w:pPr>
    </w:p>
    <w:p w14:paraId="1C0F5A31" w14:textId="5A9AB7C4" w:rsidR="00125ECF" w:rsidRPr="00F0262A" w:rsidRDefault="001E3325" w:rsidP="00322ED8">
      <w:pPr>
        <w:pStyle w:val="Overskrift2"/>
        <w:numPr>
          <w:ilvl w:val="1"/>
          <w:numId w:val="32"/>
        </w:numPr>
        <w:rPr>
          <w:lang w:val="nb-NO"/>
        </w:rPr>
      </w:pPr>
      <w:bookmarkStart w:id="61" w:name="_Toc231414973"/>
      <w:bookmarkStart w:id="62" w:name="_Toc231415015"/>
      <w:bookmarkStart w:id="63" w:name="_Toc238801854"/>
      <w:r w:rsidRPr="00510EB2">
        <w:rPr>
          <w:noProof/>
          <w:highlight w:val="lightGray"/>
          <w:lang w:val="nb-NO"/>
        </w:rPr>
        <mc:AlternateContent>
          <mc:Choice Requires="wps">
            <w:drawing>
              <wp:anchor distT="45720" distB="45720" distL="114300" distR="114300" simplePos="0" relativeHeight="251655680" behindDoc="0" locked="0" layoutInCell="1" allowOverlap="1" wp14:anchorId="47243002" wp14:editId="3DF35B3C">
                <wp:simplePos x="0" y="0"/>
                <wp:positionH relativeFrom="margin">
                  <wp:posOffset>-36830</wp:posOffset>
                </wp:positionH>
                <wp:positionV relativeFrom="paragraph">
                  <wp:posOffset>352425</wp:posOffset>
                </wp:positionV>
                <wp:extent cx="6148705" cy="4043680"/>
                <wp:effectExtent l="19050" t="19050" r="23495" b="13970"/>
                <wp:wrapSquare wrapText="bothSides"/>
                <wp:docPr id="2067408113"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705" cy="4043680"/>
                        </a:xfrm>
                        <a:prstGeom prst="rect">
                          <a:avLst/>
                        </a:prstGeom>
                        <a:noFill/>
                        <a:ln w="28575">
                          <a:solidFill>
                            <a:srgbClr val="C00000"/>
                          </a:solidFill>
                          <a:miter lim="800000"/>
                          <a:headEnd/>
                          <a:tailEnd/>
                        </a:ln>
                      </wps:spPr>
                      <wps:txbx>
                        <w:txbxContent>
                          <w:p w14:paraId="00ECF349" w14:textId="69137565" w:rsidR="00BC58FC" w:rsidRDefault="00BC58FC" w:rsidP="004C6B89">
                            <w:pPr>
                              <w:rPr>
                                <w:i/>
                                <w:sz w:val="20"/>
                                <w:szCs w:val="20"/>
                                <w:lang w:val="nb-NO"/>
                              </w:rPr>
                            </w:pPr>
                            <w:r w:rsidRPr="0099145B">
                              <w:rPr>
                                <w:i/>
                                <w:sz w:val="20"/>
                                <w:szCs w:val="20"/>
                                <w:lang w:val="nb-NO"/>
                              </w:rPr>
                              <w:t>Denne delen av DPIA-en må fylles ut av den enkelte kommune basert på den løsningen kommunen velger å ta i bruk</w:t>
                            </w:r>
                            <w:r w:rsidR="00250DA3">
                              <w:rPr>
                                <w:i/>
                                <w:sz w:val="20"/>
                                <w:szCs w:val="20"/>
                                <w:lang w:val="nb-NO"/>
                              </w:rPr>
                              <w:t xml:space="preserve"> og da særlig </w:t>
                            </w:r>
                            <w:r w:rsidR="00F70A3F">
                              <w:rPr>
                                <w:i/>
                                <w:sz w:val="20"/>
                                <w:szCs w:val="20"/>
                                <w:lang w:val="nb-NO"/>
                              </w:rPr>
                              <w:t>dersom det benyttes skybasertløsning der data lagres eller kan aksesseres fra land utenfor EØS.</w:t>
                            </w:r>
                          </w:p>
                          <w:p w14:paraId="1FE40A26" w14:textId="18D6C37C" w:rsidR="004C6B89" w:rsidRPr="004C6B89" w:rsidRDefault="004C6B89" w:rsidP="004C6B89">
                            <w:pPr>
                              <w:rPr>
                                <w:i/>
                                <w:sz w:val="20"/>
                                <w:szCs w:val="20"/>
                                <w:lang w:val="nb-NO"/>
                              </w:rPr>
                            </w:pPr>
                            <w:r w:rsidRPr="004C6B89">
                              <w:rPr>
                                <w:rFonts w:hint="eastAsia"/>
                                <w:i/>
                                <w:sz w:val="20"/>
                                <w:szCs w:val="20"/>
                                <w:lang w:val="nb-NO"/>
                              </w:rPr>
                              <w:t xml:space="preserve">Behandlingen av personopplysninger i forbindelse med bruk av </w:t>
                            </w:r>
                            <w:r w:rsidRPr="004C6B89">
                              <w:rPr>
                                <w:i/>
                                <w:sz w:val="20"/>
                                <w:szCs w:val="20"/>
                                <w:lang w:val="nb-NO"/>
                              </w:rPr>
                              <w:t>løsning</w:t>
                            </w:r>
                            <w:r w:rsidR="00FE13C1">
                              <w:rPr>
                                <w:i/>
                                <w:sz w:val="20"/>
                                <w:szCs w:val="20"/>
                                <w:lang w:val="nb-NO"/>
                              </w:rPr>
                              <w:t>en</w:t>
                            </w:r>
                            <w:r w:rsidRPr="004C6B89">
                              <w:rPr>
                                <w:i/>
                                <w:sz w:val="20"/>
                                <w:szCs w:val="20"/>
                                <w:lang w:val="nb-NO"/>
                              </w:rPr>
                              <w:t xml:space="preserve"> </w:t>
                            </w:r>
                            <w:r w:rsidR="00FE13C1">
                              <w:rPr>
                                <w:i/>
                                <w:sz w:val="20"/>
                                <w:szCs w:val="20"/>
                                <w:lang w:val="nb-NO"/>
                              </w:rPr>
                              <w:t>for tale</w:t>
                            </w:r>
                            <w:r w:rsidR="005756E9">
                              <w:rPr>
                                <w:i/>
                                <w:sz w:val="20"/>
                                <w:szCs w:val="20"/>
                                <w:lang w:val="nb-NO"/>
                              </w:rPr>
                              <w:t>gjenkjenning</w:t>
                            </w:r>
                            <w:r w:rsidR="00000D50" w:rsidRPr="004C6B89">
                              <w:rPr>
                                <w:i/>
                                <w:sz w:val="20"/>
                                <w:szCs w:val="20"/>
                                <w:lang w:val="nb-NO"/>
                              </w:rPr>
                              <w:t xml:space="preserve"> </w:t>
                            </w:r>
                            <w:r w:rsidRPr="004C6B89">
                              <w:rPr>
                                <w:i/>
                                <w:sz w:val="20"/>
                                <w:szCs w:val="20"/>
                                <w:lang w:val="nb-NO"/>
                              </w:rPr>
                              <w:t>m</w:t>
                            </w:r>
                            <w:r w:rsidRPr="004C6B89">
                              <w:rPr>
                                <w:rFonts w:hint="cs"/>
                                <w:i/>
                                <w:sz w:val="20"/>
                                <w:szCs w:val="20"/>
                                <w:lang w:val="nb-NO"/>
                              </w:rPr>
                              <w:t>å</w:t>
                            </w:r>
                            <w:r w:rsidRPr="004C6B89">
                              <w:rPr>
                                <w:i/>
                                <w:sz w:val="20"/>
                                <w:szCs w:val="20"/>
                                <w:lang w:val="nb-NO"/>
                              </w:rPr>
                              <w:t xml:space="preserve"> vurderes opp mot regelverket for overf</w:t>
                            </w:r>
                            <w:r w:rsidRPr="004C6B89">
                              <w:rPr>
                                <w:rFonts w:hint="cs"/>
                                <w:i/>
                                <w:sz w:val="20"/>
                                <w:szCs w:val="20"/>
                                <w:lang w:val="nb-NO"/>
                              </w:rPr>
                              <w:t>ø</w:t>
                            </w:r>
                            <w:r w:rsidRPr="004C6B89">
                              <w:rPr>
                                <w:i/>
                                <w:sz w:val="20"/>
                                <w:szCs w:val="20"/>
                                <w:lang w:val="nb-NO"/>
                              </w:rPr>
                              <w:t xml:space="preserve">ring av personopplysninger til tredjeland jf. </w:t>
                            </w:r>
                            <w:proofErr w:type="spellStart"/>
                            <w:r w:rsidRPr="004C6B89">
                              <w:rPr>
                                <w:i/>
                                <w:sz w:val="20"/>
                                <w:szCs w:val="20"/>
                                <w:lang w:val="nb-NO"/>
                              </w:rPr>
                              <w:t>pvf</w:t>
                            </w:r>
                            <w:proofErr w:type="spellEnd"/>
                            <w:r w:rsidRPr="004C6B89">
                              <w:rPr>
                                <w:i/>
                                <w:sz w:val="20"/>
                                <w:szCs w:val="20"/>
                                <w:lang w:val="nb-NO"/>
                              </w:rPr>
                              <w:t>. kapittel V. Hovedregelen er at behandlingen skal skje innenfor EU/E</w:t>
                            </w:r>
                            <w:r w:rsidRPr="004C6B89">
                              <w:rPr>
                                <w:rFonts w:hint="cs"/>
                                <w:i/>
                                <w:sz w:val="20"/>
                                <w:szCs w:val="20"/>
                                <w:lang w:val="nb-NO"/>
                              </w:rPr>
                              <w:t>Ø</w:t>
                            </w:r>
                            <w:r w:rsidRPr="004C6B89">
                              <w:rPr>
                                <w:i/>
                                <w:sz w:val="20"/>
                                <w:szCs w:val="20"/>
                                <w:lang w:val="nb-NO"/>
                              </w:rPr>
                              <w:t>S. Det er lagt til grunn at personopplysninger, herunder helseopplysninger, i utgangspunktet ikke overf</w:t>
                            </w:r>
                            <w:r w:rsidRPr="004C6B89">
                              <w:rPr>
                                <w:rFonts w:hint="cs"/>
                                <w:i/>
                                <w:sz w:val="20"/>
                                <w:szCs w:val="20"/>
                                <w:lang w:val="nb-NO"/>
                              </w:rPr>
                              <w:t>ø</w:t>
                            </w:r>
                            <w:r w:rsidRPr="004C6B89">
                              <w:rPr>
                                <w:i/>
                                <w:sz w:val="20"/>
                                <w:szCs w:val="20"/>
                                <w:lang w:val="nb-NO"/>
                              </w:rPr>
                              <w:t>res eller gj</w:t>
                            </w:r>
                            <w:r w:rsidRPr="004C6B89">
                              <w:rPr>
                                <w:rFonts w:hint="cs"/>
                                <w:i/>
                                <w:sz w:val="20"/>
                                <w:szCs w:val="20"/>
                                <w:lang w:val="nb-NO"/>
                              </w:rPr>
                              <w:t>ø</w:t>
                            </w:r>
                            <w:r w:rsidRPr="004C6B89">
                              <w:rPr>
                                <w:i/>
                                <w:sz w:val="20"/>
                                <w:szCs w:val="20"/>
                                <w:lang w:val="nb-NO"/>
                              </w:rPr>
                              <w:t>res tilgjengelig for akt</w:t>
                            </w:r>
                            <w:r w:rsidRPr="004C6B89">
                              <w:rPr>
                                <w:rFonts w:hint="cs"/>
                                <w:i/>
                                <w:sz w:val="20"/>
                                <w:szCs w:val="20"/>
                                <w:lang w:val="nb-NO"/>
                              </w:rPr>
                              <w:t>ø</w:t>
                            </w:r>
                            <w:r w:rsidRPr="004C6B89">
                              <w:rPr>
                                <w:i/>
                                <w:sz w:val="20"/>
                                <w:szCs w:val="20"/>
                                <w:lang w:val="nb-NO"/>
                              </w:rPr>
                              <w:t>rer utenfor EU/E</w:t>
                            </w:r>
                            <w:r w:rsidRPr="004C6B89">
                              <w:rPr>
                                <w:rFonts w:hint="cs"/>
                                <w:i/>
                                <w:sz w:val="20"/>
                                <w:szCs w:val="20"/>
                                <w:lang w:val="nb-NO"/>
                              </w:rPr>
                              <w:t>Ø</w:t>
                            </w:r>
                            <w:r w:rsidRPr="004C6B89">
                              <w:rPr>
                                <w:i/>
                                <w:sz w:val="20"/>
                                <w:szCs w:val="20"/>
                                <w:lang w:val="nb-NO"/>
                              </w:rPr>
                              <w:t>S.</w:t>
                            </w:r>
                            <w:r w:rsidR="00D615E4">
                              <w:rPr>
                                <w:i/>
                                <w:sz w:val="20"/>
                                <w:szCs w:val="20"/>
                                <w:lang w:val="nb-NO"/>
                              </w:rPr>
                              <w:t xml:space="preserve"> </w:t>
                            </w:r>
                            <w:r w:rsidR="00D37563">
                              <w:rPr>
                                <w:i/>
                                <w:sz w:val="20"/>
                                <w:szCs w:val="20"/>
                                <w:lang w:val="nb-NO"/>
                              </w:rPr>
                              <w:t xml:space="preserve">Samme krav gjelder bruk av databehandlere og skyleverandører utenfor EU/EØS. </w:t>
                            </w:r>
                          </w:p>
                          <w:p w14:paraId="5315C828" w14:textId="2327AE1F" w:rsidR="004C6B89" w:rsidRPr="004C6B89" w:rsidRDefault="004C6B89" w:rsidP="00E21559">
                            <w:pPr>
                              <w:spacing w:after="0" w:line="278" w:lineRule="auto"/>
                              <w:rPr>
                                <w:i/>
                                <w:sz w:val="20"/>
                                <w:szCs w:val="20"/>
                                <w:lang w:val="nb-NO"/>
                              </w:rPr>
                            </w:pPr>
                            <w:r w:rsidRPr="004C6B89">
                              <w:rPr>
                                <w:i/>
                                <w:sz w:val="20"/>
                                <w:szCs w:val="20"/>
                                <w:lang w:val="nb-NO"/>
                              </w:rPr>
                              <w:t>Dersom personopplysninger helt eller delvis overf</w:t>
                            </w:r>
                            <w:r w:rsidRPr="004C6B89">
                              <w:rPr>
                                <w:rFonts w:hint="cs"/>
                                <w:i/>
                                <w:sz w:val="20"/>
                                <w:szCs w:val="20"/>
                                <w:lang w:val="nb-NO"/>
                              </w:rPr>
                              <w:t>ø</w:t>
                            </w:r>
                            <w:r w:rsidRPr="004C6B89">
                              <w:rPr>
                                <w:i/>
                                <w:sz w:val="20"/>
                                <w:szCs w:val="20"/>
                                <w:lang w:val="nb-NO"/>
                              </w:rPr>
                              <w:t>res til tredjeland (utenfor EU/E</w:t>
                            </w:r>
                            <w:r w:rsidRPr="004C6B89">
                              <w:rPr>
                                <w:rFonts w:hint="cs"/>
                                <w:i/>
                                <w:sz w:val="20"/>
                                <w:szCs w:val="20"/>
                                <w:lang w:val="nb-NO"/>
                              </w:rPr>
                              <w:t>Ø</w:t>
                            </w:r>
                            <w:r w:rsidRPr="004C6B89">
                              <w:rPr>
                                <w:i/>
                                <w:sz w:val="20"/>
                                <w:szCs w:val="20"/>
                                <w:lang w:val="nb-NO"/>
                              </w:rPr>
                              <w:t xml:space="preserve">S), skal dette kun skje </w:t>
                            </w:r>
                            <w:r w:rsidR="00574CBE">
                              <w:rPr>
                                <w:i/>
                                <w:sz w:val="20"/>
                                <w:szCs w:val="20"/>
                                <w:lang w:val="nb-NO"/>
                              </w:rPr>
                              <w:t>nå</w:t>
                            </w:r>
                            <w:r w:rsidR="00A9798D">
                              <w:rPr>
                                <w:i/>
                                <w:sz w:val="20"/>
                                <w:szCs w:val="20"/>
                                <w:lang w:val="nb-NO"/>
                              </w:rPr>
                              <w:t>r</w:t>
                            </w:r>
                            <w:r w:rsidR="00255FD7">
                              <w:rPr>
                                <w:i/>
                                <w:sz w:val="20"/>
                                <w:szCs w:val="20"/>
                                <w:lang w:val="nb-NO"/>
                              </w:rPr>
                              <w:t xml:space="preserve"> det foreligger et gyldig overføringsgrunnlag. Dette er de </w:t>
                            </w:r>
                            <w:r w:rsidR="00A9798D">
                              <w:rPr>
                                <w:i/>
                                <w:sz w:val="20"/>
                                <w:szCs w:val="20"/>
                                <w:lang w:val="nb-NO"/>
                              </w:rPr>
                              <w:t xml:space="preserve">mest brukte: </w:t>
                            </w:r>
                            <w:r w:rsidRPr="004C6B89">
                              <w:rPr>
                                <w:i/>
                                <w:sz w:val="20"/>
                                <w:szCs w:val="20"/>
                                <w:lang w:val="nb-NO"/>
                              </w:rPr>
                              <w:t xml:space="preserve"> </w:t>
                            </w:r>
                          </w:p>
                          <w:p w14:paraId="05AC8D90" w14:textId="77777777" w:rsidR="004C6B89" w:rsidRPr="004C6B89" w:rsidRDefault="004C6B89" w:rsidP="00A9798D">
                            <w:pPr>
                              <w:numPr>
                                <w:ilvl w:val="0"/>
                                <w:numId w:val="7"/>
                              </w:numPr>
                              <w:spacing w:after="0" w:line="278" w:lineRule="auto"/>
                              <w:ind w:left="714" w:hanging="357"/>
                              <w:rPr>
                                <w:i/>
                                <w:sz w:val="20"/>
                                <w:szCs w:val="20"/>
                                <w:lang w:val="nb-NO"/>
                              </w:rPr>
                            </w:pPr>
                            <w:r w:rsidRPr="004C6B89">
                              <w:rPr>
                                <w:i/>
                                <w:sz w:val="20"/>
                                <w:szCs w:val="20"/>
                                <w:lang w:val="nb-NO"/>
                              </w:rPr>
                              <w:t>Overf</w:t>
                            </w:r>
                            <w:r w:rsidRPr="004C6B89">
                              <w:rPr>
                                <w:rFonts w:hint="cs"/>
                                <w:i/>
                                <w:sz w:val="20"/>
                                <w:szCs w:val="20"/>
                                <w:lang w:val="nb-NO"/>
                              </w:rPr>
                              <w:t>ø</w:t>
                            </w:r>
                            <w:r w:rsidRPr="004C6B89">
                              <w:rPr>
                                <w:i/>
                                <w:sz w:val="20"/>
                                <w:szCs w:val="20"/>
                                <w:lang w:val="nb-NO"/>
                              </w:rPr>
                              <w:t xml:space="preserve">ringen skjer til et land som er godkjent gjennom EU-kommisjonens adekvansbeslutning jf. </w:t>
                            </w:r>
                            <w:proofErr w:type="spellStart"/>
                            <w:r w:rsidRPr="004C6B89">
                              <w:rPr>
                                <w:i/>
                                <w:sz w:val="20"/>
                                <w:szCs w:val="20"/>
                                <w:lang w:val="nb-NO"/>
                              </w:rPr>
                              <w:t>pvf</w:t>
                            </w:r>
                            <w:proofErr w:type="spellEnd"/>
                            <w:r w:rsidRPr="004C6B89">
                              <w:rPr>
                                <w:i/>
                                <w:sz w:val="20"/>
                                <w:szCs w:val="20"/>
                                <w:lang w:val="nb-NO"/>
                              </w:rPr>
                              <w:t>. Art 45</w:t>
                            </w:r>
                          </w:p>
                          <w:p w14:paraId="47BF776C" w14:textId="77777777" w:rsidR="004C6B89" w:rsidRPr="004C6B89" w:rsidRDefault="004C6B89" w:rsidP="00A9798D">
                            <w:pPr>
                              <w:numPr>
                                <w:ilvl w:val="0"/>
                                <w:numId w:val="7"/>
                              </w:numPr>
                              <w:spacing w:after="0" w:line="278" w:lineRule="auto"/>
                              <w:ind w:left="714" w:hanging="357"/>
                              <w:rPr>
                                <w:i/>
                                <w:sz w:val="20"/>
                                <w:szCs w:val="20"/>
                                <w:lang w:val="nb-NO"/>
                              </w:rPr>
                            </w:pPr>
                            <w:r w:rsidRPr="004C6B89">
                              <w:rPr>
                                <w:i/>
                                <w:sz w:val="20"/>
                                <w:szCs w:val="20"/>
                                <w:lang w:val="nb-NO"/>
                              </w:rPr>
                              <w:t>Overf</w:t>
                            </w:r>
                            <w:r w:rsidRPr="004C6B89">
                              <w:rPr>
                                <w:rFonts w:hint="cs"/>
                                <w:i/>
                                <w:sz w:val="20"/>
                                <w:szCs w:val="20"/>
                                <w:lang w:val="nb-NO"/>
                              </w:rPr>
                              <w:t>ø</w:t>
                            </w:r>
                            <w:r w:rsidRPr="004C6B89">
                              <w:rPr>
                                <w:i/>
                                <w:sz w:val="20"/>
                                <w:szCs w:val="20"/>
                                <w:lang w:val="nb-NO"/>
                              </w:rPr>
                              <w:t>ringen er basert p</w:t>
                            </w:r>
                            <w:r w:rsidRPr="004C6B89">
                              <w:rPr>
                                <w:rFonts w:hint="cs"/>
                                <w:i/>
                                <w:sz w:val="20"/>
                                <w:szCs w:val="20"/>
                                <w:lang w:val="nb-NO"/>
                              </w:rPr>
                              <w:t>å</w:t>
                            </w:r>
                            <w:r w:rsidRPr="004C6B89">
                              <w:rPr>
                                <w:i/>
                                <w:sz w:val="20"/>
                                <w:szCs w:val="20"/>
                                <w:lang w:val="nb-NO"/>
                              </w:rPr>
                              <w:t xml:space="preserve"> EU-kommisjonens standard personvernbestemmelser (SCC) jf. </w:t>
                            </w:r>
                            <w:proofErr w:type="spellStart"/>
                            <w:r w:rsidRPr="004C6B89">
                              <w:rPr>
                                <w:i/>
                                <w:sz w:val="20"/>
                                <w:szCs w:val="20"/>
                                <w:lang w:val="nb-NO"/>
                              </w:rPr>
                              <w:t>pvf</w:t>
                            </w:r>
                            <w:proofErr w:type="spellEnd"/>
                            <w:r w:rsidRPr="004C6B89">
                              <w:rPr>
                                <w:i/>
                                <w:sz w:val="20"/>
                                <w:szCs w:val="20"/>
                                <w:lang w:val="nb-NO"/>
                              </w:rPr>
                              <w:t xml:space="preserve">. Art. 46, kombinert med: </w:t>
                            </w:r>
                          </w:p>
                          <w:p w14:paraId="17554739" w14:textId="060DF558" w:rsidR="00443A50" w:rsidRDefault="004C6B89" w:rsidP="00294906">
                            <w:pPr>
                              <w:numPr>
                                <w:ilvl w:val="1"/>
                                <w:numId w:val="7"/>
                              </w:numPr>
                              <w:spacing w:after="0" w:line="240" w:lineRule="auto"/>
                              <w:ind w:left="1434" w:hanging="357"/>
                              <w:rPr>
                                <w:i/>
                                <w:sz w:val="20"/>
                                <w:szCs w:val="20"/>
                                <w:lang w:val="nb-NO"/>
                              </w:rPr>
                            </w:pPr>
                            <w:r w:rsidRPr="004C6B89">
                              <w:rPr>
                                <w:i/>
                                <w:sz w:val="20"/>
                                <w:szCs w:val="20"/>
                                <w:lang w:val="nb-NO"/>
                              </w:rPr>
                              <w:t>Supplerende tekniske og organisatoriske tiltak, herunder kryptering av data under overf</w:t>
                            </w:r>
                            <w:r w:rsidRPr="004C6B89">
                              <w:rPr>
                                <w:rFonts w:hint="cs"/>
                                <w:i/>
                                <w:sz w:val="20"/>
                                <w:szCs w:val="20"/>
                                <w:lang w:val="nb-NO"/>
                              </w:rPr>
                              <w:t>ø</w:t>
                            </w:r>
                            <w:r w:rsidRPr="004C6B89">
                              <w:rPr>
                                <w:i/>
                                <w:sz w:val="20"/>
                                <w:szCs w:val="20"/>
                                <w:lang w:val="nb-NO"/>
                              </w:rPr>
                              <w:t>ring og lagring, streng tilgangsstyring og autentisering, dataminimering og</w:t>
                            </w:r>
                            <w:r w:rsidR="00240ABE">
                              <w:rPr>
                                <w:i/>
                                <w:sz w:val="20"/>
                                <w:szCs w:val="20"/>
                                <w:lang w:val="nb-NO"/>
                              </w:rPr>
                              <w:t xml:space="preserve"> bruk av</w:t>
                            </w:r>
                            <w:r w:rsidRPr="004C6B89">
                              <w:rPr>
                                <w:i/>
                                <w:sz w:val="20"/>
                                <w:szCs w:val="20"/>
                                <w:lang w:val="nb-NO"/>
                              </w:rPr>
                              <w:t xml:space="preserve"> </w:t>
                            </w:r>
                            <w:proofErr w:type="spellStart"/>
                            <w:r w:rsidRPr="004C6B89">
                              <w:rPr>
                                <w:i/>
                                <w:sz w:val="20"/>
                                <w:szCs w:val="20"/>
                                <w:lang w:val="nb-NO"/>
                              </w:rPr>
                              <w:t>pseudonymisering</w:t>
                            </w:r>
                            <w:proofErr w:type="spellEnd"/>
                            <w:r w:rsidRPr="004C6B89">
                              <w:rPr>
                                <w:i/>
                                <w:sz w:val="20"/>
                                <w:szCs w:val="20"/>
                                <w:lang w:val="nb-NO"/>
                              </w:rPr>
                              <w:t xml:space="preserve"> der</w:t>
                            </w:r>
                            <w:r w:rsidR="00240ABE">
                              <w:rPr>
                                <w:i/>
                                <w:sz w:val="20"/>
                                <w:szCs w:val="20"/>
                                <w:lang w:val="nb-NO"/>
                              </w:rPr>
                              <w:t xml:space="preserve"> det er</w:t>
                            </w:r>
                            <w:r w:rsidRPr="004C6B89">
                              <w:rPr>
                                <w:i/>
                                <w:sz w:val="20"/>
                                <w:szCs w:val="20"/>
                                <w:lang w:val="nb-NO"/>
                              </w:rPr>
                              <w:t xml:space="preserve"> mulig, begrenset lagringstid for lydopptak og r</w:t>
                            </w:r>
                            <w:r w:rsidRPr="004C6B89">
                              <w:rPr>
                                <w:rFonts w:hint="cs"/>
                                <w:i/>
                                <w:sz w:val="20"/>
                                <w:szCs w:val="20"/>
                                <w:lang w:val="nb-NO"/>
                              </w:rPr>
                              <w:t>å</w:t>
                            </w:r>
                            <w:r w:rsidRPr="004C6B89">
                              <w:rPr>
                                <w:i/>
                                <w:sz w:val="20"/>
                                <w:szCs w:val="20"/>
                                <w:lang w:val="nb-NO"/>
                              </w:rPr>
                              <w:t xml:space="preserve"> transaksjoner og kontraktsfestet forbud mot sekund</w:t>
                            </w:r>
                            <w:r w:rsidRPr="004C6B89">
                              <w:rPr>
                                <w:rFonts w:hint="cs"/>
                                <w:i/>
                                <w:sz w:val="20"/>
                                <w:szCs w:val="20"/>
                                <w:lang w:val="nb-NO"/>
                              </w:rPr>
                              <w:t>æ</w:t>
                            </w:r>
                            <w:r w:rsidRPr="004C6B89">
                              <w:rPr>
                                <w:i/>
                                <w:sz w:val="20"/>
                                <w:szCs w:val="20"/>
                                <w:lang w:val="nb-NO"/>
                              </w:rPr>
                              <w:t>rbruk og videre overf</w:t>
                            </w:r>
                            <w:r w:rsidRPr="004C6B89">
                              <w:rPr>
                                <w:rFonts w:hint="cs"/>
                                <w:i/>
                                <w:sz w:val="20"/>
                                <w:szCs w:val="20"/>
                                <w:lang w:val="nb-NO"/>
                              </w:rPr>
                              <w:t>ø</w:t>
                            </w:r>
                            <w:r w:rsidRPr="004C6B89">
                              <w:rPr>
                                <w:i/>
                                <w:sz w:val="20"/>
                                <w:szCs w:val="20"/>
                                <w:lang w:val="nb-NO"/>
                              </w:rPr>
                              <w:t>ring</w:t>
                            </w:r>
                            <w:r w:rsidR="00240ABE">
                              <w:rPr>
                                <w:i/>
                                <w:sz w:val="20"/>
                                <w:szCs w:val="20"/>
                                <w:lang w:val="nb-NO"/>
                              </w:rPr>
                              <w:t>.</w:t>
                            </w:r>
                          </w:p>
                          <w:p w14:paraId="6950FEC1" w14:textId="77777777" w:rsidR="001E3325" w:rsidRDefault="001E3325" w:rsidP="001E3325">
                            <w:pPr>
                              <w:spacing w:after="0" w:line="278" w:lineRule="auto"/>
                              <w:rPr>
                                <w:i/>
                                <w:sz w:val="20"/>
                                <w:szCs w:val="20"/>
                                <w:lang w:val="nb-NO"/>
                              </w:rPr>
                            </w:pPr>
                          </w:p>
                          <w:p w14:paraId="562B656E" w14:textId="6B6531AB" w:rsidR="00964C61" w:rsidRPr="00294906" w:rsidRDefault="00443A50" w:rsidP="00964C61">
                            <w:pPr>
                              <w:rPr>
                                <w:rFonts w:asciiTheme="majorHAnsi" w:hAnsiTheme="majorHAnsi"/>
                                <w:sz w:val="20"/>
                                <w:szCs w:val="20"/>
                                <w:lang w:val="nb-NO"/>
                              </w:rPr>
                            </w:pPr>
                            <w:r>
                              <w:rPr>
                                <w:i/>
                                <w:sz w:val="20"/>
                                <w:szCs w:val="20"/>
                                <w:lang w:val="nb-NO"/>
                              </w:rPr>
                              <w:t>Kommunen må i samråd med leverandøren dokumentere hvorvidt opplysningene overføres til eller aksesseres fra land utenfor EØS og hva som er det eventuelle overføringsgrunnlaget.</w:t>
                            </w:r>
                            <w:r w:rsidR="00250DA3">
                              <w:rPr>
                                <w:i/>
                                <w:sz w:val="20"/>
                                <w:szCs w:val="20"/>
                                <w:lang w:val="nb-NO"/>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243002" id="_x0000_s1035" type="#_x0000_t202" style="position:absolute;left:0;text-align:left;margin-left:-2.9pt;margin-top:27.75pt;width:484.15pt;height:318.4pt;z-index:251655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" filled="f" strokecolor="#c00000" strokeweight="2.25pt">
                <v:textbox>
                  <w:txbxContent>
                    <w:p w14:paraId="00ECF349" w14:textId="69137565" w:rsidR="00BC58FC" w:rsidRDefault="00BC58FC" w:rsidP="004C6B89">
                      <w:pPr>
                        <w:rPr>
                          <w:i/>
                          <w:sz w:val="20"/>
                          <w:szCs w:val="20"/>
                          <w:lang w:val="nb-NO"/>
                        </w:rPr>
                      </w:pPr>
                      <w:r w:rsidRPr="0099145B">
                        <w:rPr>
                          <w:i/>
                          <w:sz w:val="20"/>
                          <w:szCs w:val="20"/>
                          <w:lang w:val="nb-NO"/>
                        </w:rPr>
                        <w:t>Denne delen av DPIA-en må fylles ut av den enkelte kommune basert på den løsningen kommunen velger å ta i bruk</w:t>
                      </w:r>
                      <w:r w:rsidR="00250DA3">
                        <w:rPr>
                          <w:i/>
                          <w:sz w:val="20"/>
                          <w:szCs w:val="20"/>
                          <w:lang w:val="nb-NO"/>
                        </w:rPr>
                        <w:t xml:space="preserve"> og da særlig </w:t>
                      </w:r>
                      <w:r w:rsidR="00F70A3F">
                        <w:rPr>
                          <w:i/>
                          <w:sz w:val="20"/>
                          <w:szCs w:val="20"/>
                          <w:lang w:val="nb-NO"/>
                        </w:rPr>
                        <w:t>dersom det benyttes skybasertløsning der data lagres eller kan aksesseres fra land utenfor EØS.</w:t>
                      </w:r>
                    </w:p>
                    <w:p w14:paraId="1FE40A26" w14:textId="18D6C37C" w:rsidR="004C6B89" w:rsidRPr="004C6B89" w:rsidRDefault="004C6B89" w:rsidP="004C6B89">
                      <w:pPr>
                        <w:rPr>
                          <w:i/>
                          <w:sz w:val="20"/>
                          <w:szCs w:val="20"/>
                          <w:lang w:val="nb-NO"/>
                        </w:rPr>
                      </w:pPr>
                      <w:r w:rsidRPr="004C6B89">
                        <w:rPr>
                          <w:rFonts w:hint="eastAsia"/>
                          <w:i/>
                          <w:sz w:val="20"/>
                          <w:szCs w:val="20"/>
                          <w:lang w:val="nb-NO"/>
                        </w:rPr>
                        <w:t xml:space="preserve">Behandlingen av personopplysninger i forbindelse med bruk av </w:t>
                      </w:r>
                      <w:r w:rsidRPr="004C6B89">
                        <w:rPr>
                          <w:i/>
                          <w:sz w:val="20"/>
                          <w:szCs w:val="20"/>
                          <w:lang w:val="nb-NO"/>
                        </w:rPr>
                        <w:t>løsning</w:t>
                      </w:r>
                      <w:r w:rsidR="00FE13C1">
                        <w:rPr>
                          <w:i/>
                          <w:sz w:val="20"/>
                          <w:szCs w:val="20"/>
                          <w:lang w:val="nb-NO"/>
                        </w:rPr>
                        <w:t>en</w:t>
                      </w:r>
                      <w:r w:rsidRPr="004C6B89">
                        <w:rPr>
                          <w:i/>
                          <w:sz w:val="20"/>
                          <w:szCs w:val="20"/>
                          <w:lang w:val="nb-NO"/>
                        </w:rPr>
                        <w:t xml:space="preserve"> </w:t>
                      </w:r>
                      <w:r w:rsidR="00FE13C1">
                        <w:rPr>
                          <w:i/>
                          <w:sz w:val="20"/>
                          <w:szCs w:val="20"/>
                          <w:lang w:val="nb-NO"/>
                        </w:rPr>
                        <w:t>for tale</w:t>
                      </w:r>
                      <w:r w:rsidR="005756E9">
                        <w:rPr>
                          <w:i/>
                          <w:sz w:val="20"/>
                          <w:szCs w:val="20"/>
                          <w:lang w:val="nb-NO"/>
                        </w:rPr>
                        <w:t>gjenkjenning</w:t>
                      </w:r>
                      <w:r w:rsidR="00000D50" w:rsidRPr="004C6B89">
                        <w:rPr>
                          <w:i/>
                          <w:sz w:val="20"/>
                          <w:szCs w:val="20"/>
                          <w:lang w:val="nb-NO"/>
                        </w:rPr>
                        <w:t xml:space="preserve"> </w:t>
                      </w:r>
                      <w:r w:rsidRPr="004C6B89">
                        <w:rPr>
                          <w:i/>
                          <w:sz w:val="20"/>
                          <w:szCs w:val="20"/>
                          <w:lang w:val="nb-NO"/>
                        </w:rPr>
                        <w:t>m</w:t>
                      </w:r>
                      <w:r w:rsidRPr="004C6B89">
                        <w:rPr>
                          <w:rFonts w:hint="cs"/>
                          <w:i/>
                          <w:sz w:val="20"/>
                          <w:szCs w:val="20"/>
                          <w:lang w:val="nb-NO"/>
                        </w:rPr>
                        <w:t>å</w:t>
                      </w:r>
                      <w:r w:rsidRPr="004C6B89">
                        <w:rPr>
                          <w:i/>
                          <w:sz w:val="20"/>
                          <w:szCs w:val="20"/>
                          <w:lang w:val="nb-NO"/>
                        </w:rPr>
                        <w:t xml:space="preserve"> vurderes opp mot regelverket for overf</w:t>
                      </w:r>
                      <w:r w:rsidRPr="004C6B89">
                        <w:rPr>
                          <w:rFonts w:hint="cs"/>
                          <w:i/>
                          <w:sz w:val="20"/>
                          <w:szCs w:val="20"/>
                          <w:lang w:val="nb-NO"/>
                        </w:rPr>
                        <w:t>ø</w:t>
                      </w:r>
                      <w:r w:rsidRPr="004C6B89">
                        <w:rPr>
                          <w:i/>
                          <w:sz w:val="20"/>
                          <w:szCs w:val="20"/>
                          <w:lang w:val="nb-NO"/>
                        </w:rPr>
                        <w:t xml:space="preserve">ring av personopplysninger til tredjeland jf. </w:t>
                      </w:r>
                      <w:proofErr w:type="spellStart"/>
                      <w:r w:rsidRPr="004C6B89">
                        <w:rPr>
                          <w:i/>
                          <w:sz w:val="20"/>
                          <w:szCs w:val="20"/>
                          <w:lang w:val="nb-NO"/>
                        </w:rPr>
                        <w:t>pvf</w:t>
                      </w:r>
                      <w:proofErr w:type="spellEnd"/>
                      <w:r w:rsidRPr="004C6B89">
                        <w:rPr>
                          <w:i/>
                          <w:sz w:val="20"/>
                          <w:szCs w:val="20"/>
                          <w:lang w:val="nb-NO"/>
                        </w:rPr>
                        <w:t>. kapittel V. Hovedregelen er at behandlingen skal skje innenfor EU/E</w:t>
                      </w:r>
                      <w:r w:rsidRPr="004C6B89">
                        <w:rPr>
                          <w:rFonts w:hint="cs"/>
                          <w:i/>
                          <w:sz w:val="20"/>
                          <w:szCs w:val="20"/>
                          <w:lang w:val="nb-NO"/>
                        </w:rPr>
                        <w:t>Ø</w:t>
                      </w:r>
                      <w:r w:rsidRPr="004C6B89">
                        <w:rPr>
                          <w:i/>
                          <w:sz w:val="20"/>
                          <w:szCs w:val="20"/>
                          <w:lang w:val="nb-NO"/>
                        </w:rPr>
                        <w:t>S. Det er lagt til grunn at personopplysninger, herunder helseopplysninger, i utgangspunktet ikke overf</w:t>
                      </w:r>
                      <w:r w:rsidRPr="004C6B89">
                        <w:rPr>
                          <w:rFonts w:hint="cs"/>
                          <w:i/>
                          <w:sz w:val="20"/>
                          <w:szCs w:val="20"/>
                          <w:lang w:val="nb-NO"/>
                        </w:rPr>
                        <w:t>ø</w:t>
                      </w:r>
                      <w:r w:rsidRPr="004C6B89">
                        <w:rPr>
                          <w:i/>
                          <w:sz w:val="20"/>
                          <w:szCs w:val="20"/>
                          <w:lang w:val="nb-NO"/>
                        </w:rPr>
                        <w:t>res eller gj</w:t>
                      </w:r>
                      <w:r w:rsidRPr="004C6B89">
                        <w:rPr>
                          <w:rFonts w:hint="cs"/>
                          <w:i/>
                          <w:sz w:val="20"/>
                          <w:szCs w:val="20"/>
                          <w:lang w:val="nb-NO"/>
                        </w:rPr>
                        <w:t>ø</w:t>
                      </w:r>
                      <w:r w:rsidRPr="004C6B89">
                        <w:rPr>
                          <w:i/>
                          <w:sz w:val="20"/>
                          <w:szCs w:val="20"/>
                          <w:lang w:val="nb-NO"/>
                        </w:rPr>
                        <w:t>res tilgjengelig for akt</w:t>
                      </w:r>
                      <w:r w:rsidRPr="004C6B89">
                        <w:rPr>
                          <w:rFonts w:hint="cs"/>
                          <w:i/>
                          <w:sz w:val="20"/>
                          <w:szCs w:val="20"/>
                          <w:lang w:val="nb-NO"/>
                        </w:rPr>
                        <w:t>ø</w:t>
                      </w:r>
                      <w:r w:rsidRPr="004C6B89">
                        <w:rPr>
                          <w:i/>
                          <w:sz w:val="20"/>
                          <w:szCs w:val="20"/>
                          <w:lang w:val="nb-NO"/>
                        </w:rPr>
                        <w:t>rer utenfor EU/E</w:t>
                      </w:r>
                      <w:r w:rsidRPr="004C6B89">
                        <w:rPr>
                          <w:rFonts w:hint="cs"/>
                          <w:i/>
                          <w:sz w:val="20"/>
                          <w:szCs w:val="20"/>
                          <w:lang w:val="nb-NO"/>
                        </w:rPr>
                        <w:t>Ø</w:t>
                      </w:r>
                      <w:r w:rsidRPr="004C6B89">
                        <w:rPr>
                          <w:i/>
                          <w:sz w:val="20"/>
                          <w:szCs w:val="20"/>
                          <w:lang w:val="nb-NO"/>
                        </w:rPr>
                        <w:t>S.</w:t>
                      </w:r>
                      <w:r w:rsidR="00D615E4">
                        <w:rPr>
                          <w:i/>
                          <w:sz w:val="20"/>
                          <w:szCs w:val="20"/>
                          <w:lang w:val="nb-NO"/>
                        </w:rPr>
                        <w:t xml:space="preserve"> </w:t>
                      </w:r>
                      <w:r w:rsidR="00D37563">
                        <w:rPr>
                          <w:i/>
                          <w:sz w:val="20"/>
                          <w:szCs w:val="20"/>
                          <w:lang w:val="nb-NO"/>
                        </w:rPr>
                        <w:t xml:space="preserve">Samme krav gjelder bruk av databehandlere og skyleverandører utenfor EU/EØS. </w:t>
                      </w:r>
                    </w:p>
                    <w:p w14:paraId="5315C828" w14:textId="2327AE1F" w:rsidR="004C6B89" w:rsidRPr="004C6B89" w:rsidRDefault="004C6B89" w:rsidP="00E21559">
                      <w:pPr>
                        <w:spacing w:after="0" w:line="278" w:lineRule="auto"/>
                        <w:rPr>
                          <w:i/>
                          <w:sz w:val="20"/>
                          <w:szCs w:val="20"/>
                          <w:lang w:val="nb-NO"/>
                        </w:rPr>
                      </w:pPr>
                      <w:r w:rsidRPr="004C6B89">
                        <w:rPr>
                          <w:i/>
                          <w:sz w:val="20"/>
                          <w:szCs w:val="20"/>
                          <w:lang w:val="nb-NO"/>
                        </w:rPr>
                        <w:t>Dersom personopplysninger helt eller delvis overf</w:t>
                      </w:r>
                      <w:r w:rsidRPr="004C6B89">
                        <w:rPr>
                          <w:rFonts w:hint="cs"/>
                          <w:i/>
                          <w:sz w:val="20"/>
                          <w:szCs w:val="20"/>
                          <w:lang w:val="nb-NO"/>
                        </w:rPr>
                        <w:t>ø</w:t>
                      </w:r>
                      <w:r w:rsidRPr="004C6B89">
                        <w:rPr>
                          <w:i/>
                          <w:sz w:val="20"/>
                          <w:szCs w:val="20"/>
                          <w:lang w:val="nb-NO"/>
                        </w:rPr>
                        <w:t>res til tredjeland (utenfor EU/E</w:t>
                      </w:r>
                      <w:r w:rsidRPr="004C6B89">
                        <w:rPr>
                          <w:rFonts w:hint="cs"/>
                          <w:i/>
                          <w:sz w:val="20"/>
                          <w:szCs w:val="20"/>
                          <w:lang w:val="nb-NO"/>
                        </w:rPr>
                        <w:t>Ø</w:t>
                      </w:r>
                      <w:r w:rsidRPr="004C6B89">
                        <w:rPr>
                          <w:i/>
                          <w:sz w:val="20"/>
                          <w:szCs w:val="20"/>
                          <w:lang w:val="nb-NO"/>
                        </w:rPr>
                        <w:t xml:space="preserve">S), skal dette kun skje </w:t>
                      </w:r>
                      <w:r w:rsidR="00574CBE">
                        <w:rPr>
                          <w:i/>
                          <w:sz w:val="20"/>
                          <w:szCs w:val="20"/>
                          <w:lang w:val="nb-NO"/>
                        </w:rPr>
                        <w:t>nå</w:t>
                      </w:r>
                      <w:r w:rsidR="00A9798D">
                        <w:rPr>
                          <w:i/>
                          <w:sz w:val="20"/>
                          <w:szCs w:val="20"/>
                          <w:lang w:val="nb-NO"/>
                        </w:rPr>
                        <w:t>r</w:t>
                      </w:r>
                      <w:r w:rsidR="00255FD7">
                        <w:rPr>
                          <w:i/>
                          <w:sz w:val="20"/>
                          <w:szCs w:val="20"/>
                          <w:lang w:val="nb-NO"/>
                        </w:rPr>
                        <w:t xml:space="preserve"> det foreligger et gyldig overføringsgrunnlag. Dette er de </w:t>
                      </w:r>
                      <w:r w:rsidR="00A9798D">
                        <w:rPr>
                          <w:i/>
                          <w:sz w:val="20"/>
                          <w:szCs w:val="20"/>
                          <w:lang w:val="nb-NO"/>
                        </w:rPr>
                        <w:t xml:space="preserve">mest brukte: </w:t>
                      </w:r>
                      <w:r w:rsidRPr="004C6B89">
                        <w:rPr>
                          <w:i/>
                          <w:sz w:val="20"/>
                          <w:szCs w:val="20"/>
                          <w:lang w:val="nb-NO"/>
                        </w:rPr>
                        <w:t xml:space="preserve"> </w:t>
                      </w:r>
                    </w:p>
                    <w:p w14:paraId="05AC8D90" w14:textId="77777777" w:rsidR="004C6B89" w:rsidRPr="004C6B89" w:rsidRDefault="004C6B89" w:rsidP="00A9798D">
                      <w:pPr>
                        <w:numPr>
                          <w:ilvl w:val="0"/>
                          <w:numId w:val="7"/>
                        </w:numPr>
                        <w:spacing w:after="0" w:line="278" w:lineRule="auto"/>
                        <w:ind w:left="714" w:hanging="357"/>
                        <w:rPr>
                          <w:i/>
                          <w:sz w:val="20"/>
                          <w:szCs w:val="20"/>
                          <w:lang w:val="nb-NO"/>
                        </w:rPr>
                      </w:pPr>
                      <w:r w:rsidRPr="004C6B89">
                        <w:rPr>
                          <w:i/>
                          <w:sz w:val="20"/>
                          <w:szCs w:val="20"/>
                          <w:lang w:val="nb-NO"/>
                        </w:rPr>
                        <w:t>Overf</w:t>
                      </w:r>
                      <w:r w:rsidRPr="004C6B89">
                        <w:rPr>
                          <w:rFonts w:hint="cs"/>
                          <w:i/>
                          <w:sz w:val="20"/>
                          <w:szCs w:val="20"/>
                          <w:lang w:val="nb-NO"/>
                        </w:rPr>
                        <w:t>ø</w:t>
                      </w:r>
                      <w:r w:rsidRPr="004C6B89">
                        <w:rPr>
                          <w:i/>
                          <w:sz w:val="20"/>
                          <w:szCs w:val="20"/>
                          <w:lang w:val="nb-NO"/>
                        </w:rPr>
                        <w:t xml:space="preserve">ringen skjer til et land som er godkjent gjennom EU-kommisjonens adekvansbeslutning jf. </w:t>
                      </w:r>
                      <w:proofErr w:type="spellStart"/>
                      <w:r w:rsidRPr="004C6B89">
                        <w:rPr>
                          <w:i/>
                          <w:sz w:val="20"/>
                          <w:szCs w:val="20"/>
                          <w:lang w:val="nb-NO"/>
                        </w:rPr>
                        <w:t>pvf</w:t>
                      </w:r>
                      <w:proofErr w:type="spellEnd"/>
                      <w:r w:rsidRPr="004C6B89">
                        <w:rPr>
                          <w:i/>
                          <w:sz w:val="20"/>
                          <w:szCs w:val="20"/>
                          <w:lang w:val="nb-NO"/>
                        </w:rPr>
                        <w:t>. Art 45</w:t>
                      </w:r>
                    </w:p>
                    <w:p w14:paraId="47BF776C" w14:textId="77777777" w:rsidR="004C6B89" w:rsidRPr="004C6B89" w:rsidRDefault="004C6B89" w:rsidP="00A9798D">
                      <w:pPr>
                        <w:numPr>
                          <w:ilvl w:val="0"/>
                          <w:numId w:val="7"/>
                        </w:numPr>
                        <w:spacing w:after="0" w:line="278" w:lineRule="auto"/>
                        <w:ind w:left="714" w:hanging="357"/>
                        <w:rPr>
                          <w:i/>
                          <w:sz w:val="20"/>
                          <w:szCs w:val="20"/>
                          <w:lang w:val="nb-NO"/>
                        </w:rPr>
                      </w:pPr>
                      <w:r w:rsidRPr="004C6B89">
                        <w:rPr>
                          <w:i/>
                          <w:sz w:val="20"/>
                          <w:szCs w:val="20"/>
                          <w:lang w:val="nb-NO"/>
                        </w:rPr>
                        <w:t>Overf</w:t>
                      </w:r>
                      <w:r w:rsidRPr="004C6B89">
                        <w:rPr>
                          <w:rFonts w:hint="cs"/>
                          <w:i/>
                          <w:sz w:val="20"/>
                          <w:szCs w:val="20"/>
                          <w:lang w:val="nb-NO"/>
                        </w:rPr>
                        <w:t>ø</w:t>
                      </w:r>
                      <w:r w:rsidRPr="004C6B89">
                        <w:rPr>
                          <w:i/>
                          <w:sz w:val="20"/>
                          <w:szCs w:val="20"/>
                          <w:lang w:val="nb-NO"/>
                        </w:rPr>
                        <w:t>ringen er basert p</w:t>
                      </w:r>
                      <w:r w:rsidRPr="004C6B89">
                        <w:rPr>
                          <w:rFonts w:hint="cs"/>
                          <w:i/>
                          <w:sz w:val="20"/>
                          <w:szCs w:val="20"/>
                          <w:lang w:val="nb-NO"/>
                        </w:rPr>
                        <w:t>å</w:t>
                      </w:r>
                      <w:r w:rsidRPr="004C6B89">
                        <w:rPr>
                          <w:i/>
                          <w:sz w:val="20"/>
                          <w:szCs w:val="20"/>
                          <w:lang w:val="nb-NO"/>
                        </w:rPr>
                        <w:t xml:space="preserve"> EU-kommisjonens standard personvernbestemmelser (SCC) jf. </w:t>
                      </w:r>
                      <w:proofErr w:type="spellStart"/>
                      <w:r w:rsidRPr="004C6B89">
                        <w:rPr>
                          <w:i/>
                          <w:sz w:val="20"/>
                          <w:szCs w:val="20"/>
                          <w:lang w:val="nb-NO"/>
                        </w:rPr>
                        <w:t>pvf</w:t>
                      </w:r>
                      <w:proofErr w:type="spellEnd"/>
                      <w:r w:rsidRPr="004C6B89">
                        <w:rPr>
                          <w:i/>
                          <w:sz w:val="20"/>
                          <w:szCs w:val="20"/>
                          <w:lang w:val="nb-NO"/>
                        </w:rPr>
                        <w:t xml:space="preserve">. Art. 46, kombinert med: </w:t>
                      </w:r>
                    </w:p>
                    <w:p w14:paraId="17554739" w14:textId="060DF558" w:rsidR="00443A50" w:rsidRDefault="004C6B89" w:rsidP="00294906">
                      <w:pPr>
                        <w:numPr>
                          <w:ilvl w:val="1"/>
                          <w:numId w:val="7"/>
                        </w:numPr>
                        <w:spacing w:after="0" w:line="240" w:lineRule="auto"/>
                        <w:ind w:left="1434" w:hanging="357"/>
                        <w:rPr>
                          <w:i/>
                          <w:sz w:val="20"/>
                          <w:szCs w:val="20"/>
                          <w:lang w:val="nb-NO"/>
                        </w:rPr>
                      </w:pPr>
                      <w:r w:rsidRPr="004C6B89">
                        <w:rPr>
                          <w:i/>
                          <w:sz w:val="20"/>
                          <w:szCs w:val="20"/>
                          <w:lang w:val="nb-NO"/>
                        </w:rPr>
                        <w:t>Supplerende tekniske og organisatoriske tiltak, herunder kryptering av data under overf</w:t>
                      </w:r>
                      <w:r w:rsidRPr="004C6B89">
                        <w:rPr>
                          <w:rFonts w:hint="cs"/>
                          <w:i/>
                          <w:sz w:val="20"/>
                          <w:szCs w:val="20"/>
                          <w:lang w:val="nb-NO"/>
                        </w:rPr>
                        <w:t>ø</w:t>
                      </w:r>
                      <w:r w:rsidRPr="004C6B89">
                        <w:rPr>
                          <w:i/>
                          <w:sz w:val="20"/>
                          <w:szCs w:val="20"/>
                          <w:lang w:val="nb-NO"/>
                        </w:rPr>
                        <w:t>ring og lagring, streng tilgangsstyring og autentisering, dataminimering og</w:t>
                      </w:r>
                      <w:r w:rsidR="00240ABE">
                        <w:rPr>
                          <w:i/>
                          <w:sz w:val="20"/>
                          <w:szCs w:val="20"/>
                          <w:lang w:val="nb-NO"/>
                        </w:rPr>
                        <w:t xml:space="preserve"> bruk av</w:t>
                      </w:r>
                      <w:r w:rsidRPr="004C6B89">
                        <w:rPr>
                          <w:i/>
                          <w:sz w:val="20"/>
                          <w:szCs w:val="20"/>
                          <w:lang w:val="nb-NO"/>
                        </w:rPr>
                        <w:t xml:space="preserve"> </w:t>
                      </w:r>
                      <w:proofErr w:type="spellStart"/>
                      <w:r w:rsidRPr="004C6B89">
                        <w:rPr>
                          <w:i/>
                          <w:sz w:val="20"/>
                          <w:szCs w:val="20"/>
                          <w:lang w:val="nb-NO"/>
                        </w:rPr>
                        <w:t>pseudonymisering</w:t>
                      </w:r>
                      <w:proofErr w:type="spellEnd"/>
                      <w:r w:rsidRPr="004C6B89">
                        <w:rPr>
                          <w:i/>
                          <w:sz w:val="20"/>
                          <w:szCs w:val="20"/>
                          <w:lang w:val="nb-NO"/>
                        </w:rPr>
                        <w:t xml:space="preserve"> der</w:t>
                      </w:r>
                      <w:r w:rsidR="00240ABE">
                        <w:rPr>
                          <w:i/>
                          <w:sz w:val="20"/>
                          <w:szCs w:val="20"/>
                          <w:lang w:val="nb-NO"/>
                        </w:rPr>
                        <w:t xml:space="preserve"> det er</w:t>
                      </w:r>
                      <w:r w:rsidRPr="004C6B89">
                        <w:rPr>
                          <w:i/>
                          <w:sz w:val="20"/>
                          <w:szCs w:val="20"/>
                          <w:lang w:val="nb-NO"/>
                        </w:rPr>
                        <w:t xml:space="preserve"> mulig, begrenset lagringstid for lydopptak og r</w:t>
                      </w:r>
                      <w:r w:rsidRPr="004C6B89">
                        <w:rPr>
                          <w:rFonts w:hint="cs"/>
                          <w:i/>
                          <w:sz w:val="20"/>
                          <w:szCs w:val="20"/>
                          <w:lang w:val="nb-NO"/>
                        </w:rPr>
                        <w:t>å</w:t>
                      </w:r>
                      <w:r w:rsidRPr="004C6B89">
                        <w:rPr>
                          <w:i/>
                          <w:sz w:val="20"/>
                          <w:szCs w:val="20"/>
                          <w:lang w:val="nb-NO"/>
                        </w:rPr>
                        <w:t xml:space="preserve"> transaksjoner og kontraktsfestet forbud mot sekund</w:t>
                      </w:r>
                      <w:r w:rsidRPr="004C6B89">
                        <w:rPr>
                          <w:rFonts w:hint="cs"/>
                          <w:i/>
                          <w:sz w:val="20"/>
                          <w:szCs w:val="20"/>
                          <w:lang w:val="nb-NO"/>
                        </w:rPr>
                        <w:t>æ</w:t>
                      </w:r>
                      <w:r w:rsidRPr="004C6B89">
                        <w:rPr>
                          <w:i/>
                          <w:sz w:val="20"/>
                          <w:szCs w:val="20"/>
                          <w:lang w:val="nb-NO"/>
                        </w:rPr>
                        <w:t>rbruk og videre overf</w:t>
                      </w:r>
                      <w:r w:rsidRPr="004C6B89">
                        <w:rPr>
                          <w:rFonts w:hint="cs"/>
                          <w:i/>
                          <w:sz w:val="20"/>
                          <w:szCs w:val="20"/>
                          <w:lang w:val="nb-NO"/>
                        </w:rPr>
                        <w:t>ø</w:t>
                      </w:r>
                      <w:r w:rsidRPr="004C6B89">
                        <w:rPr>
                          <w:i/>
                          <w:sz w:val="20"/>
                          <w:szCs w:val="20"/>
                          <w:lang w:val="nb-NO"/>
                        </w:rPr>
                        <w:t>ring</w:t>
                      </w:r>
                      <w:r w:rsidR="00240ABE">
                        <w:rPr>
                          <w:i/>
                          <w:sz w:val="20"/>
                          <w:szCs w:val="20"/>
                          <w:lang w:val="nb-NO"/>
                        </w:rPr>
                        <w:t>.</w:t>
                      </w:r>
                    </w:p>
                    <w:p w14:paraId="6950FEC1" w14:textId="77777777" w:rsidR="001E3325" w:rsidRDefault="001E3325" w:rsidP="001E3325">
                      <w:pPr>
                        <w:spacing w:after="0" w:line="278" w:lineRule="auto"/>
                        <w:rPr>
                          <w:i/>
                          <w:sz w:val="20"/>
                          <w:szCs w:val="20"/>
                          <w:lang w:val="nb-NO"/>
                        </w:rPr>
                      </w:pPr>
                    </w:p>
                    <w:p w14:paraId="562B656E" w14:textId="6B6531AB" w:rsidR="00964C61" w:rsidRPr="00294906" w:rsidRDefault="00443A50" w:rsidP="00964C61">
                      <w:pPr>
                        <w:rPr>
                          <w:rFonts w:asciiTheme="majorHAnsi" w:hAnsiTheme="majorHAnsi"/>
                          <w:sz w:val="20"/>
                          <w:szCs w:val="20"/>
                          <w:lang w:val="nb-NO"/>
                        </w:rPr>
                      </w:pPr>
                      <w:r>
                        <w:rPr>
                          <w:i/>
                          <w:sz w:val="20"/>
                          <w:szCs w:val="20"/>
                          <w:lang w:val="nb-NO"/>
                        </w:rPr>
                        <w:t>Kommunen må i samråd med leverandøren dokumentere hvorvidt opplysningene overføres til eller aksesseres fra land utenfor EØS og hva som er det eventuelle overføringsgrunnlaget.</w:t>
                      </w:r>
                      <w:r w:rsidR="00250DA3">
                        <w:rPr>
                          <w:i/>
                          <w:sz w:val="20"/>
                          <w:szCs w:val="20"/>
                          <w:lang w:val="nb-NO"/>
                        </w:rPr>
                        <w:t xml:space="preserve"> </w:t>
                      </w:r>
                    </w:p>
                  </w:txbxContent>
                </v:textbox>
                <w10:wrap type="square" anchorx="margin"/>
              </v:shape>
            </w:pict>
          </mc:Fallback>
        </mc:AlternateContent>
      </w:r>
      <w:r w:rsidR="00125ECF">
        <w:rPr>
          <w:color w:val="002060"/>
          <w:lang w:val="nb-NO"/>
        </w:rPr>
        <w:t>Overføring ut av EØS</w:t>
      </w:r>
      <w:r w:rsidR="0047268F">
        <w:rPr>
          <w:color w:val="002060"/>
          <w:lang w:val="nb-NO"/>
        </w:rPr>
        <w:t>?</w:t>
      </w:r>
      <w:bookmarkEnd w:id="61"/>
      <w:bookmarkEnd w:id="62"/>
      <w:bookmarkEnd w:id="63"/>
    </w:p>
    <w:p w14:paraId="154CDA8F" w14:textId="105D3FBD" w:rsidR="00B040B0" w:rsidRDefault="0088180A" w:rsidP="004C6B89">
      <w:pPr>
        <w:rPr>
          <w:i/>
          <w:iCs/>
          <w:sz w:val="20"/>
          <w:szCs w:val="20"/>
          <w:lang w:val="nb-NO"/>
        </w:rPr>
      </w:pPr>
      <w:r w:rsidRPr="00A9798D" w:rsidDel="0088180A">
        <w:rPr>
          <w:i/>
          <w:sz w:val="20"/>
          <w:szCs w:val="20"/>
          <w:highlight w:val="yellow"/>
          <w:lang w:val="nb-NO"/>
        </w:rPr>
        <w:t xml:space="preserve"> </w:t>
      </w:r>
    </w:p>
    <w:tbl>
      <w:tblPr>
        <w:tblStyle w:val="Tabellrutenett"/>
        <w:tblW w:w="0" w:type="auto"/>
        <w:tblLook w:val="04A0" w:firstRow="1" w:lastRow="0" w:firstColumn="1" w:lastColumn="0" w:noHBand="0" w:noVBand="1"/>
      </w:tblPr>
      <w:tblGrid>
        <w:gridCol w:w="2689"/>
        <w:gridCol w:w="6661"/>
      </w:tblGrid>
      <w:tr w:rsidR="000900D7" w:rsidRPr="000900D7" w14:paraId="6108C8FD" w14:textId="77777777" w:rsidTr="00746D82">
        <w:tc>
          <w:tcPr>
            <w:tcW w:w="2689" w:type="dxa"/>
            <w:shd w:val="clear" w:color="auto" w:fill="002060"/>
          </w:tcPr>
          <w:p w14:paraId="5B3BE883" w14:textId="33F00BF8" w:rsidR="000900D7" w:rsidRDefault="000900D7">
            <w:pPr>
              <w:rPr>
                <w:sz w:val="20"/>
                <w:szCs w:val="20"/>
              </w:rPr>
            </w:pPr>
            <w:r>
              <w:rPr>
                <w:sz w:val="20"/>
                <w:szCs w:val="20"/>
              </w:rPr>
              <w:t xml:space="preserve">Finner det sted overføring </w:t>
            </w:r>
            <w:r w:rsidR="00920376">
              <w:rPr>
                <w:sz w:val="20"/>
                <w:szCs w:val="20"/>
              </w:rPr>
              <w:t>eller aksess til opplysninger fra land utenfor EU/EØS?</w:t>
            </w:r>
          </w:p>
        </w:tc>
        <w:tc>
          <w:tcPr>
            <w:tcW w:w="6661" w:type="dxa"/>
            <w:vAlign w:val="center"/>
          </w:tcPr>
          <w:p w14:paraId="2410906A" w14:textId="78895458" w:rsidR="004538CF" w:rsidRDefault="00B94B64" w:rsidP="002601C5">
            <w:pPr>
              <w:rPr>
                <w:sz w:val="20"/>
                <w:szCs w:val="20"/>
              </w:rPr>
            </w:pPr>
            <w:sdt>
              <w:sdtPr>
                <w:rPr>
                  <w:sz w:val="20"/>
                  <w:szCs w:val="20"/>
                </w:rPr>
                <w:id w:val="1634368605"/>
                <w14:checkbox>
                  <w14:checked w14:val="0"/>
                  <w14:checkedState w14:val="2612" w14:font="MS Gothic"/>
                  <w14:uncheckedState w14:val="2610" w14:font="MS Gothic"/>
                </w14:checkbox>
              </w:sdtPr>
              <w:sdtEndPr/>
              <w:sdtContent>
                <w:r w:rsidR="00920376">
                  <w:rPr>
                    <w:rFonts w:ascii="MS Gothic" w:eastAsia="MS Gothic" w:hAnsi="MS Gothic" w:hint="eastAsia"/>
                    <w:sz w:val="20"/>
                    <w:szCs w:val="20"/>
                  </w:rPr>
                  <w:t>☐</w:t>
                </w:r>
              </w:sdtContent>
            </w:sdt>
            <w:r w:rsidR="00920376">
              <w:rPr>
                <w:sz w:val="20"/>
                <w:szCs w:val="20"/>
              </w:rPr>
              <w:t xml:space="preserve"> </w:t>
            </w:r>
            <w:r w:rsidR="003423BC">
              <w:rPr>
                <w:sz w:val="20"/>
                <w:szCs w:val="20"/>
              </w:rPr>
              <w:t>Ja</w:t>
            </w:r>
          </w:p>
          <w:p w14:paraId="6CC1C754" w14:textId="1EBEE780" w:rsidR="000900D7" w:rsidRPr="0099145B" w:rsidRDefault="00B94B64" w:rsidP="002601C5">
            <w:pPr>
              <w:rPr>
                <w:i/>
                <w:iCs/>
                <w:sz w:val="20"/>
                <w:szCs w:val="20"/>
              </w:rPr>
            </w:pPr>
            <w:sdt>
              <w:sdtPr>
                <w:rPr>
                  <w:sz w:val="20"/>
                  <w:szCs w:val="20"/>
                </w:rPr>
                <w:id w:val="1601289797"/>
                <w14:checkbox>
                  <w14:checked w14:val="0"/>
                  <w14:checkedState w14:val="2612" w14:font="MS Gothic"/>
                  <w14:uncheckedState w14:val="2610" w14:font="MS Gothic"/>
                </w14:checkbox>
              </w:sdtPr>
              <w:sdtEndPr/>
              <w:sdtContent>
                <w:r w:rsidR="00920376">
                  <w:rPr>
                    <w:rFonts w:ascii="MS Gothic" w:eastAsia="MS Gothic" w:hAnsi="MS Gothic" w:hint="eastAsia"/>
                    <w:sz w:val="20"/>
                    <w:szCs w:val="20"/>
                  </w:rPr>
                  <w:t>☐</w:t>
                </w:r>
              </w:sdtContent>
            </w:sdt>
            <w:r w:rsidR="003423BC">
              <w:rPr>
                <w:sz w:val="20"/>
                <w:szCs w:val="20"/>
              </w:rPr>
              <w:t xml:space="preserve"> Nei</w:t>
            </w:r>
          </w:p>
        </w:tc>
      </w:tr>
      <w:tr w:rsidR="000900D7" w:rsidRPr="0043153E" w14:paraId="1D7EA13C" w14:textId="77777777">
        <w:tc>
          <w:tcPr>
            <w:tcW w:w="2689" w:type="dxa"/>
            <w:shd w:val="clear" w:color="auto" w:fill="002060"/>
          </w:tcPr>
          <w:p w14:paraId="29138C45" w14:textId="16FD08E7" w:rsidR="000900D7" w:rsidRDefault="0058496C">
            <w:pPr>
              <w:rPr>
                <w:sz w:val="20"/>
                <w:szCs w:val="20"/>
              </w:rPr>
            </w:pPr>
            <w:r>
              <w:rPr>
                <w:sz w:val="20"/>
                <w:szCs w:val="20"/>
              </w:rPr>
              <w:t>Om ja, h</w:t>
            </w:r>
            <w:r w:rsidR="00920376">
              <w:rPr>
                <w:sz w:val="20"/>
                <w:szCs w:val="20"/>
              </w:rPr>
              <w:t xml:space="preserve">va er overføringsgrunnlaget for </w:t>
            </w:r>
            <w:r w:rsidR="00920376">
              <w:rPr>
                <w:sz w:val="20"/>
                <w:szCs w:val="20"/>
              </w:rPr>
              <w:lastRenderedPageBreak/>
              <w:t>slik overføring/aksess til opplysninger?</w:t>
            </w:r>
          </w:p>
        </w:tc>
        <w:tc>
          <w:tcPr>
            <w:tcW w:w="6661" w:type="dxa"/>
          </w:tcPr>
          <w:p w14:paraId="6F7CCE40" w14:textId="77777777" w:rsidR="000900D7" w:rsidRDefault="00B94B64">
            <w:pPr>
              <w:rPr>
                <w:sz w:val="20"/>
                <w:szCs w:val="20"/>
              </w:rPr>
            </w:pPr>
            <w:sdt>
              <w:sdtPr>
                <w:rPr>
                  <w:rFonts w:hint="eastAsia"/>
                  <w:sz w:val="20"/>
                  <w:szCs w:val="20"/>
                </w:rPr>
                <w:id w:val="1532460617"/>
                <w14:checkbox>
                  <w14:checked w14:val="0"/>
                  <w14:checkedState w14:val="2612" w14:font="MS Gothic"/>
                  <w14:uncheckedState w14:val="2610" w14:font="MS Gothic"/>
                </w14:checkbox>
              </w:sdtPr>
              <w:sdtEndPr/>
              <w:sdtContent>
                <w:r w:rsidR="00920376" w:rsidRPr="00920376">
                  <w:rPr>
                    <w:rFonts w:ascii="MS Gothic" w:hAnsi="MS Gothic" w:hint="eastAsia"/>
                    <w:sz w:val="20"/>
                    <w:szCs w:val="20"/>
                  </w:rPr>
                  <w:t>☐</w:t>
                </w:r>
              </w:sdtContent>
            </w:sdt>
            <w:r w:rsidR="00CD01A3">
              <w:rPr>
                <w:sz w:val="20"/>
                <w:szCs w:val="20"/>
              </w:rPr>
              <w:t xml:space="preserve"> Adekvansbeslutning</w:t>
            </w:r>
          </w:p>
          <w:p w14:paraId="50216205" w14:textId="77777777" w:rsidR="00CD01A3" w:rsidRDefault="00B94B64">
            <w:pPr>
              <w:rPr>
                <w:sz w:val="20"/>
                <w:szCs w:val="20"/>
              </w:rPr>
            </w:pPr>
            <w:sdt>
              <w:sdtPr>
                <w:rPr>
                  <w:rFonts w:hint="eastAsia"/>
                  <w:sz w:val="20"/>
                  <w:szCs w:val="20"/>
                </w:rPr>
                <w:id w:val="816689349"/>
                <w14:checkbox>
                  <w14:checked w14:val="0"/>
                  <w14:checkedState w14:val="2612" w14:font="MS Gothic"/>
                  <w14:uncheckedState w14:val="2610" w14:font="MS Gothic"/>
                </w14:checkbox>
              </w:sdtPr>
              <w:sdtEndPr/>
              <w:sdtContent>
                <w:r w:rsidR="00CD01A3" w:rsidRPr="00CD01A3">
                  <w:rPr>
                    <w:rFonts w:ascii="MS Gothic" w:hAnsi="MS Gothic" w:hint="eastAsia"/>
                    <w:sz w:val="20"/>
                    <w:szCs w:val="20"/>
                  </w:rPr>
                  <w:t>☐</w:t>
                </w:r>
              </w:sdtContent>
            </w:sdt>
            <w:r w:rsidR="00CD01A3">
              <w:rPr>
                <w:sz w:val="20"/>
                <w:szCs w:val="20"/>
              </w:rPr>
              <w:t xml:space="preserve"> Standard personvern bestemmelser (SCC)</w:t>
            </w:r>
          </w:p>
          <w:p w14:paraId="0C17BAD1" w14:textId="4D16F28D" w:rsidR="008A6B56" w:rsidRPr="0058496C" w:rsidRDefault="0088180A">
            <w:pPr>
              <w:rPr>
                <w:i/>
                <w:sz w:val="20"/>
                <w:szCs w:val="20"/>
                <w:highlight w:val="yellow"/>
              </w:rPr>
            </w:pPr>
            <w:r w:rsidRPr="0058496C">
              <w:rPr>
                <w:i/>
                <w:sz w:val="20"/>
                <w:szCs w:val="20"/>
                <w:highlight w:val="yellow"/>
              </w:rPr>
              <w:t>[Sett inn eventuelle kommentarer til overføingsgrunnlaget</w:t>
            </w:r>
            <w:r w:rsidR="000563F6">
              <w:rPr>
                <w:i/>
                <w:sz w:val="20"/>
                <w:szCs w:val="20"/>
                <w:highlight w:val="yellow"/>
              </w:rPr>
              <w:t>,</w:t>
            </w:r>
            <w:r w:rsidR="005E7EF6" w:rsidRPr="0058496C">
              <w:rPr>
                <w:i/>
                <w:sz w:val="20"/>
                <w:szCs w:val="20"/>
                <w:highlight w:val="yellow"/>
              </w:rPr>
              <w:t xml:space="preserve"> herunder</w:t>
            </w:r>
            <w:r w:rsidR="008A6B56" w:rsidRPr="0058496C">
              <w:rPr>
                <w:i/>
                <w:sz w:val="20"/>
                <w:szCs w:val="20"/>
                <w:highlight w:val="yellow"/>
              </w:rPr>
              <w:t>:</w:t>
            </w:r>
          </w:p>
          <w:p w14:paraId="65C789BA" w14:textId="77777777" w:rsidR="008A6B56" w:rsidRPr="0058496C" w:rsidRDefault="008A6B56" w:rsidP="008A6B56">
            <w:pPr>
              <w:pStyle w:val="Listeavsnitt"/>
              <w:numPr>
                <w:ilvl w:val="0"/>
                <w:numId w:val="8"/>
              </w:numPr>
              <w:rPr>
                <w:i/>
                <w:sz w:val="20"/>
                <w:szCs w:val="20"/>
              </w:rPr>
            </w:pPr>
            <w:r w:rsidRPr="0058496C">
              <w:rPr>
                <w:i/>
                <w:sz w:val="20"/>
                <w:szCs w:val="20"/>
                <w:highlight w:val="yellow"/>
              </w:rPr>
              <w:lastRenderedPageBreak/>
              <w:t>Hvorvidt overføringen gjelder all behandling, deler av behandlingen, eller kun enkelte støtte- eller driftstjenester</w:t>
            </w:r>
          </w:p>
          <w:p w14:paraId="3905472B" w14:textId="745FA311" w:rsidR="00A23B56" w:rsidRPr="0058496C" w:rsidRDefault="008A6B56" w:rsidP="008A6B56">
            <w:pPr>
              <w:pStyle w:val="Listeavsnitt"/>
              <w:numPr>
                <w:ilvl w:val="0"/>
                <w:numId w:val="8"/>
              </w:numPr>
              <w:rPr>
                <w:i/>
                <w:sz w:val="20"/>
                <w:szCs w:val="20"/>
              </w:rPr>
            </w:pPr>
            <w:r w:rsidRPr="0058496C">
              <w:rPr>
                <w:i/>
                <w:sz w:val="20"/>
                <w:szCs w:val="20"/>
                <w:highlight w:val="yellow"/>
              </w:rPr>
              <w:t xml:space="preserve">Hvilket </w:t>
            </w:r>
            <w:r w:rsidRPr="0058496C">
              <w:rPr>
                <w:i/>
                <w:iCs/>
                <w:sz w:val="20"/>
                <w:szCs w:val="20"/>
                <w:highlight w:val="yellow"/>
              </w:rPr>
              <w:t>la</w:t>
            </w:r>
            <w:r w:rsidR="002601C5">
              <w:rPr>
                <w:i/>
                <w:iCs/>
                <w:sz w:val="20"/>
                <w:szCs w:val="20"/>
                <w:highlight w:val="yellow"/>
              </w:rPr>
              <w:t>n</w:t>
            </w:r>
            <w:r w:rsidR="00A23B56" w:rsidRPr="0058496C">
              <w:rPr>
                <w:i/>
                <w:iCs/>
                <w:sz w:val="20"/>
                <w:szCs w:val="20"/>
                <w:highlight w:val="yellow"/>
              </w:rPr>
              <w:t>d</w:t>
            </w:r>
            <w:r w:rsidR="00A23B56" w:rsidRPr="0058496C">
              <w:rPr>
                <w:i/>
                <w:sz w:val="20"/>
                <w:szCs w:val="20"/>
                <w:highlight w:val="yellow"/>
              </w:rPr>
              <w:t xml:space="preserve"> overføringen gjelder</w:t>
            </w:r>
          </w:p>
          <w:p w14:paraId="4FCAD507" w14:textId="77777777" w:rsidR="00D56860" w:rsidRPr="0058496C" w:rsidRDefault="00D56860" w:rsidP="008A6B56">
            <w:pPr>
              <w:pStyle w:val="Listeavsnitt"/>
              <w:numPr>
                <w:ilvl w:val="0"/>
                <w:numId w:val="8"/>
              </w:numPr>
              <w:rPr>
                <w:i/>
                <w:sz w:val="20"/>
                <w:szCs w:val="20"/>
              </w:rPr>
            </w:pPr>
            <w:r w:rsidRPr="0058496C">
              <w:rPr>
                <w:i/>
                <w:sz w:val="20"/>
                <w:szCs w:val="20"/>
                <w:highlight w:val="yellow"/>
              </w:rPr>
              <w:t>Om overføringen skjer til databehandler eller underdatabehandler, og om det er direkte eller indirekte tilgang fra tredjeland</w:t>
            </w:r>
          </w:p>
          <w:p w14:paraId="0FF93561" w14:textId="77777777" w:rsidR="001F623E" w:rsidRPr="0058496C" w:rsidRDefault="00F0058E" w:rsidP="008A6B56">
            <w:pPr>
              <w:pStyle w:val="Listeavsnitt"/>
              <w:numPr>
                <w:ilvl w:val="0"/>
                <w:numId w:val="8"/>
              </w:numPr>
              <w:rPr>
                <w:i/>
                <w:sz w:val="20"/>
                <w:szCs w:val="20"/>
              </w:rPr>
            </w:pPr>
            <w:r w:rsidRPr="0058496C">
              <w:rPr>
                <w:i/>
                <w:sz w:val="20"/>
                <w:szCs w:val="20"/>
                <w:highlight w:val="yellow"/>
              </w:rPr>
              <w:t>Om det er vurdert behov for supplerende tekniske</w:t>
            </w:r>
            <w:r w:rsidR="00B8164D" w:rsidRPr="0058496C">
              <w:rPr>
                <w:i/>
                <w:sz w:val="20"/>
                <w:szCs w:val="20"/>
                <w:highlight w:val="yellow"/>
              </w:rPr>
              <w:t xml:space="preserve"> </w:t>
            </w:r>
            <w:r w:rsidR="00391733" w:rsidRPr="0058496C">
              <w:rPr>
                <w:i/>
                <w:sz w:val="20"/>
                <w:szCs w:val="20"/>
                <w:highlight w:val="yellow"/>
              </w:rPr>
              <w:t xml:space="preserve">og organisatoriske </w:t>
            </w:r>
            <w:r w:rsidR="001F623E" w:rsidRPr="0058496C">
              <w:rPr>
                <w:i/>
                <w:sz w:val="20"/>
                <w:szCs w:val="20"/>
                <w:highlight w:val="yellow"/>
              </w:rPr>
              <w:t>tiltak</w:t>
            </w:r>
          </w:p>
          <w:p w14:paraId="4F9B8D0A" w14:textId="7D930D11" w:rsidR="0088180A" w:rsidRPr="002F1684" w:rsidRDefault="001B094C" w:rsidP="00DF7EF3">
            <w:pPr>
              <w:pStyle w:val="Listeavsnitt"/>
              <w:numPr>
                <w:ilvl w:val="0"/>
                <w:numId w:val="8"/>
              </w:numPr>
              <w:rPr>
                <w:sz w:val="20"/>
                <w:szCs w:val="20"/>
              </w:rPr>
            </w:pPr>
            <w:r>
              <w:rPr>
                <w:i/>
                <w:sz w:val="20"/>
                <w:szCs w:val="20"/>
                <w:highlight w:val="yellow"/>
              </w:rPr>
              <w:t>På hvilke kriterier</w:t>
            </w:r>
            <w:r w:rsidRPr="00B21BA1">
              <w:rPr>
                <w:i/>
                <w:sz w:val="20"/>
                <w:szCs w:val="20"/>
                <w:highlight w:val="yellow"/>
              </w:rPr>
              <w:t xml:space="preserve"> </w:t>
            </w:r>
            <w:r w:rsidR="00DD3874" w:rsidRPr="00B21BA1">
              <w:rPr>
                <w:i/>
                <w:sz w:val="20"/>
                <w:szCs w:val="20"/>
                <w:highlight w:val="yellow"/>
              </w:rPr>
              <w:t xml:space="preserve">overføring </w:t>
            </w:r>
            <w:r>
              <w:rPr>
                <w:i/>
                <w:sz w:val="20"/>
                <w:szCs w:val="20"/>
                <w:highlight w:val="yellow"/>
              </w:rPr>
              <w:t>finner sted</w:t>
            </w:r>
            <w:r w:rsidR="00DD3874" w:rsidRPr="00B21BA1">
              <w:rPr>
                <w:i/>
                <w:sz w:val="20"/>
                <w:szCs w:val="20"/>
                <w:highlight w:val="yellow"/>
              </w:rPr>
              <w:t>, f.eks. bare ved samtykke fra kommunen</w:t>
            </w:r>
          </w:p>
        </w:tc>
      </w:tr>
    </w:tbl>
    <w:p w14:paraId="50D4AA2F" w14:textId="77777777" w:rsidR="0000712A" w:rsidRPr="00B21BA1" w:rsidRDefault="0000712A" w:rsidP="008639B4">
      <w:pPr>
        <w:rPr>
          <w:sz w:val="20"/>
          <w:szCs w:val="20"/>
          <w:lang w:val="nb-NO"/>
        </w:rPr>
      </w:pPr>
    </w:p>
    <w:p w14:paraId="25572297" w14:textId="05F8C085" w:rsidR="00E56588" w:rsidRPr="00076FB7" w:rsidRDefault="00EB4E3A" w:rsidP="00322ED8">
      <w:pPr>
        <w:pStyle w:val="Overskrift2"/>
        <w:numPr>
          <w:ilvl w:val="1"/>
          <w:numId w:val="32"/>
        </w:numPr>
        <w:rPr>
          <w:lang w:val="nb-NO"/>
        </w:rPr>
      </w:pPr>
      <w:bookmarkStart w:id="64" w:name="_Toc231414974"/>
      <w:bookmarkStart w:id="65" w:name="_Toc231415016"/>
      <w:bookmarkStart w:id="66" w:name="_Toc238801855"/>
      <w:r w:rsidRPr="00510EB2">
        <w:rPr>
          <w:noProof/>
          <w:highlight w:val="lightGray"/>
          <w:lang w:val="nb-NO"/>
        </w:rPr>
        <mc:AlternateContent>
          <mc:Choice Requires="wps">
            <w:drawing>
              <wp:anchor distT="45720" distB="45720" distL="114300" distR="114300" simplePos="0" relativeHeight="251660800" behindDoc="0" locked="0" layoutInCell="1" allowOverlap="1" wp14:anchorId="2494B1E1" wp14:editId="2DB6E0DF">
                <wp:simplePos x="0" y="0"/>
                <wp:positionH relativeFrom="margin">
                  <wp:posOffset>-100330</wp:posOffset>
                </wp:positionH>
                <wp:positionV relativeFrom="paragraph">
                  <wp:posOffset>316865</wp:posOffset>
                </wp:positionV>
                <wp:extent cx="6148705" cy="3049905"/>
                <wp:effectExtent l="19050" t="19050" r="23495" b="17145"/>
                <wp:wrapSquare wrapText="bothSides"/>
                <wp:docPr id="986988719"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705" cy="3049905"/>
                        </a:xfrm>
                        <a:prstGeom prst="rect">
                          <a:avLst/>
                        </a:prstGeom>
                        <a:noFill/>
                        <a:ln w="28575">
                          <a:solidFill>
                            <a:srgbClr val="C00000"/>
                          </a:solidFill>
                          <a:miter lim="800000"/>
                          <a:headEnd/>
                          <a:tailEnd/>
                        </a:ln>
                      </wps:spPr>
                      <wps:txbx>
                        <w:txbxContent>
                          <w:p w14:paraId="63AC3C8E" w14:textId="77777777" w:rsidR="00014E4F" w:rsidRPr="00625B4E" w:rsidRDefault="00014E4F" w:rsidP="00014E4F">
                            <w:pPr>
                              <w:rPr>
                                <w:i/>
                                <w:sz w:val="20"/>
                                <w:szCs w:val="20"/>
                                <w:lang w:val="nb-NO"/>
                              </w:rPr>
                            </w:pPr>
                            <w:r w:rsidRPr="00625B4E">
                              <w:rPr>
                                <w:i/>
                                <w:sz w:val="20"/>
                                <w:szCs w:val="20"/>
                                <w:lang w:val="nb-NO"/>
                              </w:rPr>
                              <w:t xml:space="preserve">Denne delen av DPIA-en må fylles ut av den enkelte kommune basert på den løsningen kommunen velger å ta i bruk. Det er nedenfor gitt veiledning i form av tabell som kan utfylles av kommunen. </w:t>
                            </w:r>
                          </w:p>
                          <w:p w14:paraId="619C0C72" w14:textId="77777777" w:rsidR="00014E4F" w:rsidRPr="00625B4E" w:rsidRDefault="00014E4F" w:rsidP="00625B4E">
                            <w:pPr>
                              <w:spacing w:after="0" w:line="278" w:lineRule="auto"/>
                              <w:rPr>
                                <w:i/>
                                <w:sz w:val="20"/>
                                <w:szCs w:val="20"/>
                                <w:lang w:val="nb-NO"/>
                              </w:rPr>
                            </w:pPr>
                            <w:r w:rsidRPr="00625B4E">
                              <w:rPr>
                                <w:i/>
                                <w:sz w:val="20"/>
                                <w:szCs w:val="20"/>
                                <w:lang w:val="nb-NO"/>
                              </w:rPr>
                              <w:t xml:space="preserve">Tabellen angir: </w:t>
                            </w:r>
                          </w:p>
                          <w:p w14:paraId="3A964ABB" w14:textId="51DB5A6C" w:rsidR="00014E4F" w:rsidRPr="00AB48B3" w:rsidRDefault="00014E4F" w:rsidP="00AB48B3">
                            <w:pPr>
                              <w:pStyle w:val="Listeavsnitt"/>
                              <w:numPr>
                                <w:ilvl w:val="0"/>
                                <w:numId w:val="31"/>
                              </w:numPr>
                              <w:rPr>
                                <w:rFonts w:asciiTheme="majorHAnsi" w:hAnsiTheme="majorHAnsi"/>
                                <w:i/>
                                <w:color w:val="000000" w:themeColor="text1"/>
                                <w:sz w:val="20"/>
                                <w:szCs w:val="20"/>
                                <w:lang w:val="nb-NO"/>
                              </w:rPr>
                            </w:pPr>
                            <w:r w:rsidRPr="00AB48B3">
                              <w:rPr>
                                <w:rFonts w:asciiTheme="majorHAnsi" w:hAnsiTheme="majorHAnsi" w:hint="eastAsia"/>
                                <w:i/>
                                <w:color w:val="000000" w:themeColor="text1"/>
                                <w:sz w:val="20"/>
                                <w:szCs w:val="20"/>
                                <w:lang w:val="nb-NO"/>
                              </w:rPr>
                              <w:t xml:space="preserve">I venstre kolonne: </w:t>
                            </w:r>
                            <w:r w:rsidRPr="00AB48B3">
                              <w:rPr>
                                <w:rFonts w:asciiTheme="majorHAnsi" w:hAnsiTheme="majorHAnsi"/>
                                <w:i/>
                                <w:color w:val="000000" w:themeColor="text1"/>
                                <w:sz w:val="20"/>
                                <w:szCs w:val="20"/>
                                <w:lang w:val="nb-NO"/>
                              </w:rPr>
                              <w:t xml:space="preserve">Oversikt over </w:t>
                            </w:r>
                            <w:r w:rsidR="00184B5F" w:rsidRPr="00AB48B3">
                              <w:rPr>
                                <w:rFonts w:asciiTheme="majorHAnsi" w:hAnsiTheme="majorHAnsi"/>
                                <w:i/>
                                <w:color w:val="000000" w:themeColor="text1"/>
                                <w:sz w:val="20"/>
                                <w:szCs w:val="20"/>
                                <w:lang w:val="nb-NO"/>
                              </w:rPr>
                              <w:t xml:space="preserve">formater personopplysningene lagres i. Ved utvidet funksjonalitet, må øvrige formater legges til av kommunen. </w:t>
                            </w:r>
                            <w:r w:rsidRPr="00AB48B3">
                              <w:rPr>
                                <w:rFonts w:asciiTheme="majorHAnsi" w:hAnsiTheme="majorHAnsi" w:hint="eastAsia"/>
                                <w:i/>
                                <w:color w:val="000000" w:themeColor="text1"/>
                                <w:sz w:val="20"/>
                                <w:szCs w:val="20"/>
                                <w:lang w:val="nb-NO"/>
                              </w:rPr>
                              <w:t xml:space="preserve"> </w:t>
                            </w:r>
                          </w:p>
                          <w:p w14:paraId="32BDAF31" w14:textId="551F1E27" w:rsidR="00014E4F" w:rsidRPr="00AB48B3" w:rsidRDefault="00014E4F" w:rsidP="00AB48B3">
                            <w:pPr>
                              <w:pStyle w:val="Listeavsnitt"/>
                              <w:numPr>
                                <w:ilvl w:val="0"/>
                                <w:numId w:val="31"/>
                              </w:numPr>
                              <w:rPr>
                                <w:rFonts w:asciiTheme="majorHAnsi" w:hAnsiTheme="majorHAnsi"/>
                                <w:i/>
                                <w:color w:val="000000" w:themeColor="text1"/>
                                <w:sz w:val="20"/>
                                <w:szCs w:val="20"/>
                                <w:lang w:val="nb-NO"/>
                              </w:rPr>
                            </w:pPr>
                            <w:r w:rsidRPr="00AB48B3">
                              <w:rPr>
                                <w:rFonts w:asciiTheme="majorHAnsi" w:hAnsiTheme="majorHAnsi"/>
                                <w:i/>
                                <w:color w:val="000000" w:themeColor="text1"/>
                                <w:sz w:val="20"/>
                                <w:szCs w:val="20"/>
                                <w:lang w:val="nb-NO"/>
                              </w:rPr>
                              <w:t>I h</w:t>
                            </w:r>
                            <w:r w:rsidRPr="00AB48B3">
                              <w:rPr>
                                <w:rFonts w:asciiTheme="majorHAnsi" w:hAnsiTheme="majorHAnsi" w:hint="cs"/>
                                <w:i/>
                                <w:color w:val="000000" w:themeColor="text1"/>
                                <w:sz w:val="20"/>
                                <w:szCs w:val="20"/>
                                <w:lang w:val="nb-NO"/>
                              </w:rPr>
                              <w:t>ø</w:t>
                            </w:r>
                            <w:r w:rsidRPr="00AB48B3">
                              <w:rPr>
                                <w:rFonts w:asciiTheme="majorHAnsi" w:hAnsiTheme="majorHAnsi"/>
                                <w:i/>
                                <w:color w:val="000000" w:themeColor="text1"/>
                                <w:sz w:val="20"/>
                                <w:szCs w:val="20"/>
                                <w:lang w:val="nb-NO"/>
                              </w:rPr>
                              <w:t>yre kolonne: N</w:t>
                            </w:r>
                            <w:r w:rsidRPr="00AB48B3">
                              <w:rPr>
                                <w:rFonts w:asciiTheme="majorHAnsi" w:hAnsiTheme="majorHAnsi" w:hint="cs"/>
                                <w:i/>
                                <w:color w:val="000000" w:themeColor="text1"/>
                                <w:sz w:val="20"/>
                                <w:szCs w:val="20"/>
                                <w:lang w:val="nb-NO"/>
                              </w:rPr>
                              <w:t>æ</w:t>
                            </w:r>
                            <w:r w:rsidRPr="00AB48B3">
                              <w:rPr>
                                <w:rFonts w:asciiTheme="majorHAnsi" w:hAnsiTheme="majorHAnsi"/>
                                <w:i/>
                                <w:color w:val="000000" w:themeColor="text1"/>
                                <w:sz w:val="20"/>
                                <w:szCs w:val="20"/>
                                <w:lang w:val="nb-NO"/>
                              </w:rPr>
                              <w:t xml:space="preserve">rmer beskrivelse av </w:t>
                            </w:r>
                            <w:r w:rsidR="00184B5F" w:rsidRPr="00AB48B3">
                              <w:rPr>
                                <w:rFonts w:asciiTheme="majorHAnsi" w:hAnsiTheme="majorHAnsi"/>
                                <w:i/>
                                <w:color w:val="000000" w:themeColor="text1"/>
                                <w:sz w:val="20"/>
                                <w:szCs w:val="20"/>
                                <w:lang w:val="nb-NO"/>
                              </w:rPr>
                              <w:t xml:space="preserve">den fastsatte lagringstiden per format i tillegg til beskrivelse av mekanismer og tiltak som benyttes for å effektuere sletting. </w:t>
                            </w:r>
                            <w:r w:rsidRPr="00AB48B3">
                              <w:rPr>
                                <w:rFonts w:asciiTheme="majorHAnsi" w:hAnsiTheme="majorHAnsi" w:hint="eastAsia"/>
                                <w:i/>
                                <w:color w:val="000000" w:themeColor="text1"/>
                                <w:sz w:val="20"/>
                                <w:szCs w:val="20"/>
                                <w:lang w:val="nb-NO"/>
                              </w:rPr>
                              <w:t xml:space="preserve"> </w:t>
                            </w:r>
                          </w:p>
                          <w:p w14:paraId="3F9696B0" w14:textId="23F96BF0" w:rsidR="0021741C" w:rsidRDefault="006E3463" w:rsidP="0021741C">
                            <w:pPr>
                              <w:spacing w:after="0" w:line="278" w:lineRule="auto"/>
                              <w:rPr>
                                <w:rFonts w:asciiTheme="majorHAnsi" w:hAnsiTheme="majorHAnsi"/>
                                <w:i/>
                                <w:sz w:val="20"/>
                                <w:szCs w:val="20"/>
                                <w:lang w:val="nb-NO"/>
                              </w:rPr>
                            </w:pPr>
                            <w:r w:rsidRPr="00CC7EE6">
                              <w:rPr>
                                <w:rFonts w:asciiTheme="majorHAnsi" w:hAnsiTheme="majorHAnsi"/>
                                <w:i/>
                                <w:sz w:val="20"/>
                                <w:szCs w:val="20"/>
                                <w:lang w:val="nb-NO"/>
                              </w:rPr>
                              <w:t>Formålet med behandlingen er å støtte utarbeidelse av journalutkast som grunnlag for journalføring i tråd med gjeldende dokumentasjonsplikt. Etter helsepersonelloven §§ 39 og 40 skal journalføring skje uten ugrunnet opphold etter at helsehjelp er gitt. Dette innebærer at behandlingen i hovedsak er knyttet til en kortvarig prosess frem mot ferdigstillelse av journalnotatet.</w:t>
                            </w:r>
                            <w:r w:rsidR="008B2293">
                              <w:rPr>
                                <w:rFonts w:asciiTheme="majorHAnsi" w:hAnsiTheme="majorHAnsi"/>
                                <w:i/>
                                <w:iCs/>
                                <w:sz w:val="20"/>
                                <w:szCs w:val="20"/>
                                <w:lang w:val="nb-NO"/>
                              </w:rPr>
                              <w:t xml:space="preserve"> </w:t>
                            </w:r>
                            <w:r w:rsidRPr="00CC7EE6">
                              <w:rPr>
                                <w:rFonts w:asciiTheme="majorHAnsi" w:hAnsiTheme="majorHAnsi"/>
                                <w:i/>
                                <w:iCs/>
                                <w:sz w:val="20"/>
                                <w:szCs w:val="20"/>
                                <w:lang w:val="nb-NO"/>
                              </w:rPr>
                              <w:t xml:space="preserve">Lagringstid for opplysninger i løsningen må derfor begrenses til det som er </w:t>
                            </w:r>
                            <w:r w:rsidR="006B068C">
                              <w:rPr>
                                <w:rFonts w:asciiTheme="majorHAnsi" w:hAnsiTheme="majorHAnsi"/>
                                <w:i/>
                                <w:iCs/>
                                <w:sz w:val="20"/>
                                <w:szCs w:val="20"/>
                                <w:lang w:val="nb-NO"/>
                              </w:rPr>
                              <w:t xml:space="preserve">helt </w:t>
                            </w:r>
                            <w:r w:rsidRPr="00CC7EE6">
                              <w:rPr>
                                <w:rFonts w:asciiTheme="majorHAnsi" w:hAnsiTheme="majorHAnsi"/>
                                <w:i/>
                                <w:iCs/>
                                <w:sz w:val="20"/>
                                <w:szCs w:val="20"/>
                                <w:lang w:val="nb-NO"/>
                              </w:rPr>
                              <w:t xml:space="preserve">nødvendig for å kunne gjennomføre </w:t>
                            </w:r>
                            <w:r w:rsidR="00082332">
                              <w:rPr>
                                <w:rFonts w:asciiTheme="majorHAnsi" w:hAnsiTheme="majorHAnsi"/>
                                <w:i/>
                                <w:iCs/>
                                <w:sz w:val="20"/>
                                <w:szCs w:val="20"/>
                                <w:lang w:val="nb-NO"/>
                              </w:rPr>
                              <w:t xml:space="preserve">hvert av </w:t>
                            </w:r>
                            <w:r w:rsidR="0006482D">
                              <w:rPr>
                                <w:rFonts w:asciiTheme="majorHAnsi" w:hAnsiTheme="majorHAnsi"/>
                                <w:i/>
                                <w:iCs/>
                                <w:sz w:val="20"/>
                                <w:szCs w:val="20"/>
                                <w:lang w:val="nb-NO"/>
                              </w:rPr>
                              <w:t xml:space="preserve">stegene med </w:t>
                            </w:r>
                            <w:r w:rsidRPr="00CC7EE6">
                              <w:rPr>
                                <w:rFonts w:asciiTheme="majorHAnsi" w:hAnsiTheme="majorHAnsi"/>
                                <w:i/>
                                <w:iCs/>
                                <w:sz w:val="20"/>
                                <w:szCs w:val="20"/>
                                <w:lang w:val="nb-NO"/>
                              </w:rPr>
                              <w:t>transkribering, bearbeiding, kvalitetssikring og ferdigstillelse av journalnotatet.</w:t>
                            </w:r>
                            <w:r w:rsidR="00C551F4">
                              <w:rPr>
                                <w:rFonts w:asciiTheme="majorHAnsi" w:hAnsiTheme="majorHAnsi"/>
                                <w:i/>
                                <w:iCs/>
                                <w:sz w:val="20"/>
                                <w:szCs w:val="20"/>
                                <w:lang w:val="nb-NO"/>
                              </w:rPr>
                              <w:t xml:space="preserve"> </w:t>
                            </w:r>
                            <w:r w:rsidR="00CC7EE6">
                              <w:rPr>
                                <w:rFonts w:asciiTheme="majorHAnsi" w:hAnsiTheme="majorHAnsi"/>
                                <w:i/>
                                <w:iCs/>
                                <w:sz w:val="20"/>
                                <w:szCs w:val="20"/>
                                <w:lang w:val="nb-NO"/>
                              </w:rPr>
                              <w:t>Lagringstid bør</w:t>
                            </w:r>
                            <w:r w:rsidR="00121CAE">
                              <w:rPr>
                                <w:rFonts w:asciiTheme="majorHAnsi" w:hAnsiTheme="majorHAnsi"/>
                                <w:i/>
                                <w:iCs/>
                                <w:sz w:val="20"/>
                                <w:szCs w:val="20"/>
                                <w:lang w:val="nb-NO"/>
                              </w:rPr>
                              <w:t xml:space="preserve"> som et klart utgangspunkt</w:t>
                            </w:r>
                            <w:r w:rsidR="00CC7EE6">
                              <w:rPr>
                                <w:rFonts w:asciiTheme="majorHAnsi" w:hAnsiTheme="majorHAnsi"/>
                                <w:i/>
                                <w:iCs/>
                                <w:sz w:val="20"/>
                                <w:szCs w:val="20"/>
                                <w:lang w:val="nb-NO"/>
                              </w:rPr>
                              <w:t xml:space="preserve"> ikke </w:t>
                            </w:r>
                            <w:r w:rsidR="00957A04">
                              <w:rPr>
                                <w:rFonts w:asciiTheme="majorHAnsi" w:hAnsiTheme="majorHAnsi"/>
                                <w:i/>
                                <w:iCs/>
                                <w:sz w:val="20"/>
                                <w:szCs w:val="20"/>
                                <w:lang w:val="nb-NO"/>
                              </w:rPr>
                              <w:t xml:space="preserve">uten særskilt begrunnelse </w:t>
                            </w:r>
                            <w:r w:rsidR="00CC7EE6">
                              <w:rPr>
                                <w:rFonts w:asciiTheme="majorHAnsi" w:hAnsiTheme="majorHAnsi"/>
                                <w:i/>
                                <w:iCs/>
                                <w:sz w:val="20"/>
                                <w:szCs w:val="20"/>
                                <w:lang w:val="nb-NO"/>
                              </w:rPr>
                              <w:t>overstige 24 timer, og samtlige data bør slettes fra systemet umiddelbart etter opplasting til journalen.</w:t>
                            </w:r>
                            <w:r w:rsidR="00CE4104" w:rsidRPr="00CE4104">
                              <w:rPr>
                                <w:rFonts w:asciiTheme="majorHAnsi" w:hAnsiTheme="majorHAnsi"/>
                                <w:i/>
                                <w:iCs/>
                                <w:sz w:val="20"/>
                                <w:szCs w:val="20"/>
                                <w:lang w:val="nb-NO"/>
                              </w:rPr>
                              <w:t xml:space="preserve"> </w:t>
                            </w:r>
                            <w:r w:rsidR="00CE4104" w:rsidRPr="00CC7EE6">
                              <w:rPr>
                                <w:rFonts w:asciiTheme="majorHAnsi" w:hAnsiTheme="majorHAnsi"/>
                                <w:i/>
                                <w:iCs/>
                                <w:sz w:val="20"/>
                                <w:szCs w:val="20"/>
                                <w:lang w:val="nb-NO"/>
                              </w:rPr>
                              <w:t>Det bør i denne sammenheng</w:t>
                            </w:r>
                            <w:r w:rsidR="00CE4104">
                              <w:rPr>
                                <w:rFonts w:asciiTheme="majorHAnsi" w:hAnsiTheme="majorHAnsi"/>
                                <w:i/>
                                <w:iCs/>
                                <w:sz w:val="20"/>
                                <w:szCs w:val="20"/>
                                <w:lang w:val="nb-NO"/>
                              </w:rPr>
                              <w:t xml:space="preserve"> også</w:t>
                            </w:r>
                            <w:r w:rsidR="00CE4104" w:rsidRPr="00CC7EE6">
                              <w:rPr>
                                <w:rFonts w:asciiTheme="majorHAnsi" w:hAnsiTheme="majorHAnsi"/>
                                <w:i/>
                                <w:iCs/>
                                <w:sz w:val="20"/>
                                <w:szCs w:val="20"/>
                                <w:lang w:val="nb-NO"/>
                              </w:rPr>
                              <w:t xml:space="preserve"> tas stilling til hvilke mekanismer som sikrer at opplysningene slettes </w:t>
                            </w:r>
                            <w:r w:rsidR="002654F1">
                              <w:rPr>
                                <w:rFonts w:asciiTheme="majorHAnsi" w:hAnsiTheme="majorHAnsi"/>
                                <w:i/>
                                <w:iCs/>
                                <w:sz w:val="20"/>
                                <w:szCs w:val="20"/>
                                <w:lang w:val="nb-NO"/>
                              </w:rPr>
                              <w:t xml:space="preserve">i tråd med fastsatt lagringstid. </w:t>
                            </w:r>
                          </w:p>
                          <w:p w14:paraId="257ACA2E" w14:textId="35E59455" w:rsidR="00014E4F" w:rsidRPr="0021741C" w:rsidRDefault="00014E4F" w:rsidP="00014E4F">
                            <w:pPr>
                              <w:rPr>
                                <w:rFonts w:asciiTheme="majorHAnsi" w:hAnsiTheme="majorHAnsi"/>
                                <w:iCs/>
                                <w:sz w:val="20"/>
                                <w:szCs w:val="20"/>
                                <w:lang w:val="nb-N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94B1E1" id="_x0000_s1036" type="#_x0000_t202" style="position:absolute;left:0;text-align:left;margin-left:-7.9pt;margin-top:24.95pt;width:484.15pt;height:240.15pt;z-index:2516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" filled="f" strokecolor="#c00000" strokeweight="2.25pt">
                <v:textbox>
                  <w:txbxContent>
                    <w:p w14:paraId="63AC3C8E" w14:textId="77777777" w:rsidR="00014E4F" w:rsidRPr="00625B4E" w:rsidRDefault="00014E4F" w:rsidP="00014E4F">
                      <w:pPr>
                        <w:rPr>
                          <w:i/>
                          <w:sz w:val="20"/>
                          <w:szCs w:val="20"/>
                          <w:lang w:val="nb-NO"/>
                        </w:rPr>
                      </w:pPr>
                      <w:r w:rsidRPr="00625B4E">
                        <w:rPr>
                          <w:i/>
                          <w:sz w:val="20"/>
                          <w:szCs w:val="20"/>
                          <w:lang w:val="nb-NO"/>
                        </w:rPr>
                        <w:t xml:space="preserve">Denne delen av DPIA-en må fylles ut av den enkelte kommune basert på den løsningen kommunen velger å ta i bruk. Det er nedenfor gitt veiledning i form av tabell som kan utfylles av kommunen. </w:t>
                      </w:r>
                    </w:p>
                    <w:p w14:paraId="619C0C72" w14:textId="77777777" w:rsidR="00014E4F" w:rsidRPr="00625B4E" w:rsidRDefault="00014E4F" w:rsidP="00625B4E">
                      <w:pPr>
                        <w:spacing w:after="0" w:line="278" w:lineRule="auto"/>
                        <w:rPr>
                          <w:i/>
                          <w:sz w:val="20"/>
                          <w:szCs w:val="20"/>
                          <w:lang w:val="nb-NO"/>
                        </w:rPr>
                      </w:pPr>
                      <w:r w:rsidRPr="00625B4E">
                        <w:rPr>
                          <w:i/>
                          <w:sz w:val="20"/>
                          <w:szCs w:val="20"/>
                          <w:lang w:val="nb-NO"/>
                        </w:rPr>
                        <w:t xml:space="preserve">Tabellen angir: </w:t>
                      </w:r>
                    </w:p>
                    <w:p w14:paraId="3A964ABB" w14:textId="51DB5A6C" w:rsidR="00014E4F" w:rsidRPr="00AB48B3" w:rsidRDefault="00014E4F" w:rsidP="00AB48B3">
                      <w:pPr>
                        <w:pStyle w:val="Listeavsnitt"/>
                        <w:numPr>
                          <w:ilvl w:val="0"/>
                          <w:numId w:val="31"/>
                        </w:numPr>
                        <w:rPr>
                          <w:rFonts w:asciiTheme="majorHAnsi" w:hAnsiTheme="majorHAnsi"/>
                          <w:i/>
                          <w:color w:val="000000" w:themeColor="text1"/>
                          <w:sz w:val="20"/>
                          <w:szCs w:val="20"/>
                          <w:lang w:val="nb-NO"/>
                        </w:rPr>
                      </w:pPr>
                      <w:r w:rsidRPr="00AB48B3">
                        <w:rPr>
                          <w:rFonts w:asciiTheme="majorHAnsi" w:hAnsiTheme="majorHAnsi" w:hint="eastAsia"/>
                          <w:i/>
                          <w:color w:val="000000" w:themeColor="text1"/>
                          <w:sz w:val="20"/>
                          <w:szCs w:val="20"/>
                          <w:lang w:val="nb-NO"/>
                        </w:rPr>
                        <w:t xml:space="preserve">I venstre kolonne: </w:t>
                      </w:r>
                      <w:r w:rsidRPr="00AB48B3">
                        <w:rPr>
                          <w:rFonts w:asciiTheme="majorHAnsi" w:hAnsiTheme="majorHAnsi"/>
                          <w:i/>
                          <w:color w:val="000000" w:themeColor="text1"/>
                          <w:sz w:val="20"/>
                          <w:szCs w:val="20"/>
                          <w:lang w:val="nb-NO"/>
                        </w:rPr>
                        <w:t xml:space="preserve">Oversikt over </w:t>
                      </w:r>
                      <w:r w:rsidR="00184B5F" w:rsidRPr="00AB48B3">
                        <w:rPr>
                          <w:rFonts w:asciiTheme="majorHAnsi" w:hAnsiTheme="majorHAnsi"/>
                          <w:i/>
                          <w:color w:val="000000" w:themeColor="text1"/>
                          <w:sz w:val="20"/>
                          <w:szCs w:val="20"/>
                          <w:lang w:val="nb-NO"/>
                        </w:rPr>
                        <w:t xml:space="preserve">formater personopplysningene lagres i. Ved utvidet funksjonalitet, må øvrige formater legges til av kommunen. </w:t>
                      </w:r>
                      <w:r w:rsidRPr="00AB48B3">
                        <w:rPr>
                          <w:rFonts w:asciiTheme="majorHAnsi" w:hAnsiTheme="majorHAnsi" w:hint="eastAsia"/>
                          <w:i/>
                          <w:color w:val="000000" w:themeColor="text1"/>
                          <w:sz w:val="20"/>
                          <w:szCs w:val="20"/>
                          <w:lang w:val="nb-NO"/>
                        </w:rPr>
                        <w:t xml:space="preserve"> </w:t>
                      </w:r>
                    </w:p>
                    <w:p w14:paraId="32BDAF31" w14:textId="551F1E27" w:rsidR="00014E4F" w:rsidRPr="00AB48B3" w:rsidRDefault="00014E4F" w:rsidP="00AB48B3">
                      <w:pPr>
                        <w:pStyle w:val="Listeavsnitt"/>
                        <w:numPr>
                          <w:ilvl w:val="0"/>
                          <w:numId w:val="31"/>
                        </w:numPr>
                        <w:rPr>
                          <w:rFonts w:asciiTheme="majorHAnsi" w:hAnsiTheme="majorHAnsi"/>
                          <w:i/>
                          <w:color w:val="000000" w:themeColor="text1"/>
                          <w:sz w:val="20"/>
                          <w:szCs w:val="20"/>
                          <w:lang w:val="nb-NO"/>
                        </w:rPr>
                      </w:pPr>
                      <w:r w:rsidRPr="00AB48B3">
                        <w:rPr>
                          <w:rFonts w:asciiTheme="majorHAnsi" w:hAnsiTheme="majorHAnsi"/>
                          <w:i/>
                          <w:color w:val="000000" w:themeColor="text1"/>
                          <w:sz w:val="20"/>
                          <w:szCs w:val="20"/>
                          <w:lang w:val="nb-NO"/>
                        </w:rPr>
                        <w:t>I h</w:t>
                      </w:r>
                      <w:r w:rsidRPr="00AB48B3">
                        <w:rPr>
                          <w:rFonts w:asciiTheme="majorHAnsi" w:hAnsiTheme="majorHAnsi" w:hint="cs"/>
                          <w:i/>
                          <w:color w:val="000000" w:themeColor="text1"/>
                          <w:sz w:val="20"/>
                          <w:szCs w:val="20"/>
                          <w:lang w:val="nb-NO"/>
                        </w:rPr>
                        <w:t>ø</w:t>
                      </w:r>
                      <w:r w:rsidRPr="00AB48B3">
                        <w:rPr>
                          <w:rFonts w:asciiTheme="majorHAnsi" w:hAnsiTheme="majorHAnsi"/>
                          <w:i/>
                          <w:color w:val="000000" w:themeColor="text1"/>
                          <w:sz w:val="20"/>
                          <w:szCs w:val="20"/>
                          <w:lang w:val="nb-NO"/>
                        </w:rPr>
                        <w:t>yre kolonne: N</w:t>
                      </w:r>
                      <w:r w:rsidRPr="00AB48B3">
                        <w:rPr>
                          <w:rFonts w:asciiTheme="majorHAnsi" w:hAnsiTheme="majorHAnsi" w:hint="cs"/>
                          <w:i/>
                          <w:color w:val="000000" w:themeColor="text1"/>
                          <w:sz w:val="20"/>
                          <w:szCs w:val="20"/>
                          <w:lang w:val="nb-NO"/>
                        </w:rPr>
                        <w:t>æ</w:t>
                      </w:r>
                      <w:r w:rsidRPr="00AB48B3">
                        <w:rPr>
                          <w:rFonts w:asciiTheme="majorHAnsi" w:hAnsiTheme="majorHAnsi"/>
                          <w:i/>
                          <w:color w:val="000000" w:themeColor="text1"/>
                          <w:sz w:val="20"/>
                          <w:szCs w:val="20"/>
                          <w:lang w:val="nb-NO"/>
                        </w:rPr>
                        <w:t xml:space="preserve">rmer beskrivelse av </w:t>
                      </w:r>
                      <w:r w:rsidR="00184B5F" w:rsidRPr="00AB48B3">
                        <w:rPr>
                          <w:rFonts w:asciiTheme="majorHAnsi" w:hAnsiTheme="majorHAnsi"/>
                          <w:i/>
                          <w:color w:val="000000" w:themeColor="text1"/>
                          <w:sz w:val="20"/>
                          <w:szCs w:val="20"/>
                          <w:lang w:val="nb-NO"/>
                        </w:rPr>
                        <w:t xml:space="preserve">den fastsatte lagringstiden per format i tillegg til beskrivelse av mekanismer og tiltak som benyttes for å effektuere sletting. </w:t>
                      </w:r>
                      <w:r w:rsidRPr="00AB48B3">
                        <w:rPr>
                          <w:rFonts w:asciiTheme="majorHAnsi" w:hAnsiTheme="majorHAnsi" w:hint="eastAsia"/>
                          <w:i/>
                          <w:color w:val="000000" w:themeColor="text1"/>
                          <w:sz w:val="20"/>
                          <w:szCs w:val="20"/>
                          <w:lang w:val="nb-NO"/>
                        </w:rPr>
                        <w:t xml:space="preserve"> </w:t>
                      </w:r>
                    </w:p>
                    <w:p w14:paraId="3F9696B0" w14:textId="23F96BF0" w:rsidR="0021741C" w:rsidRDefault="006E3463" w:rsidP="0021741C">
                      <w:pPr>
                        <w:spacing w:after="0" w:line="278" w:lineRule="auto"/>
                        <w:rPr>
                          <w:rFonts w:asciiTheme="majorHAnsi" w:hAnsiTheme="majorHAnsi"/>
                          <w:i/>
                          <w:sz w:val="20"/>
                          <w:szCs w:val="20"/>
                          <w:lang w:val="nb-NO"/>
                        </w:rPr>
                      </w:pPr>
                      <w:r w:rsidRPr="00CC7EE6">
                        <w:rPr>
                          <w:rFonts w:asciiTheme="majorHAnsi" w:hAnsiTheme="majorHAnsi"/>
                          <w:i/>
                          <w:sz w:val="20"/>
                          <w:szCs w:val="20"/>
                          <w:lang w:val="nb-NO"/>
                        </w:rPr>
                        <w:t>Formålet med behandlingen er å støtte utarbeidelse av journalutkast som grunnlag for journalføring i tråd med gjeldende dokumentasjonsplikt. Etter helsepersonelloven §§ 39 og 40 skal journalføring skje uten ugrunnet opphold etter at helsehjelp er gitt. Dette innebærer at behandlingen i hovedsak er knyttet til en kortvarig prosess frem mot ferdigstillelse av journalnotatet.</w:t>
                      </w:r>
                      <w:r w:rsidR="008B2293">
                        <w:rPr>
                          <w:rFonts w:asciiTheme="majorHAnsi" w:hAnsiTheme="majorHAnsi"/>
                          <w:i/>
                          <w:iCs/>
                          <w:sz w:val="20"/>
                          <w:szCs w:val="20"/>
                          <w:lang w:val="nb-NO"/>
                        </w:rPr>
                        <w:t xml:space="preserve"> </w:t>
                      </w:r>
                      <w:r w:rsidRPr="00CC7EE6">
                        <w:rPr>
                          <w:rFonts w:asciiTheme="majorHAnsi" w:hAnsiTheme="majorHAnsi"/>
                          <w:i/>
                          <w:iCs/>
                          <w:sz w:val="20"/>
                          <w:szCs w:val="20"/>
                          <w:lang w:val="nb-NO"/>
                        </w:rPr>
                        <w:t xml:space="preserve">Lagringstid for opplysninger i løsningen må derfor begrenses til det som er </w:t>
                      </w:r>
                      <w:r w:rsidR="006B068C">
                        <w:rPr>
                          <w:rFonts w:asciiTheme="majorHAnsi" w:hAnsiTheme="majorHAnsi"/>
                          <w:i/>
                          <w:iCs/>
                          <w:sz w:val="20"/>
                          <w:szCs w:val="20"/>
                          <w:lang w:val="nb-NO"/>
                        </w:rPr>
                        <w:t xml:space="preserve">helt </w:t>
                      </w:r>
                      <w:r w:rsidRPr="00CC7EE6">
                        <w:rPr>
                          <w:rFonts w:asciiTheme="majorHAnsi" w:hAnsiTheme="majorHAnsi"/>
                          <w:i/>
                          <w:iCs/>
                          <w:sz w:val="20"/>
                          <w:szCs w:val="20"/>
                          <w:lang w:val="nb-NO"/>
                        </w:rPr>
                        <w:t xml:space="preserve">nødvendig for å kunne gjennomføre </w:t>
                      </w:r>
                      <w:r w:rsidR="00082332">
                        <w:rPr>
                          <w:rFonts w:asciiTheme="majorHAnsi" w:hAnsiTheme="majorHAnsi"/>
                          <w:i/>
                          <w:iCs/>
                          <w:sz w:val="20"/>
                          <w:szCs w:val="20"/>
                          <w:lang w:val="nb-NO"/>
                        </w:rPr>
                        <w:t xml:space="preserve">hvert av </w:t>
                      </w:r>
                      <w:r w:rsidR="0006482D">
                        <w:rPr>
                          <w:rFonts w:asciiTheme="majorHAnsi" w:hAnsiTheme="majorHAnsi"/>
                          <w:i/>
                          <w:iCs/>
                          <w:sz w:val="20"/>
                          <w:szCs w:val="20"/>
                          <w:lang w:val="nb-NO"/>
                        </w:rPr>
                        <w:t xml:space="preserve">stegene med </w:t>
                      </w:r>
                      <w:r w:rsidRPr="00CC7EE6">
                        <w:rPr>
                          <w:rFonts w:asciiTheme="majorHAnsi" w:hAnsiTheme="majorHAnsi"/>
                          <w:i/>
                          <w:iCs/>
                          <w:sz w:val="20"/>
                          <w:szCs w:val="20"/>
                          <w:lang w:val="nb-NO"/>
                        </w:rPr>
                        <w:t>transkribering, bearbeiding, kvalitetssikring og ferdigstillelse av journalnotatet.</w:t>
                      </w:r>
                      <w:r w:rsidR="00C551F4">
                        <w:rPr>
                          <w:rFonts w:asciiTheme="majorHAnsi" w:hAnsiTheme="majorHAnsi"/>
                          <w:i/>
                          <w:iCs/>
                          <w:sz w:val="20"/>
                          <w:szCs w:val="20"/>
                          <w:lang w:val="nb-NO"/>
                        </w:rPr>
                        <w:t xml:space="preserve"> </w:t>
                      </w:r>
                      <w:r w:rsidR="00CC7EE6">
                        <w:rPr>
                          <w:rFonts w:asciiTheme="majorHAnsi" w:hAnsiTheme="majorHAnsi"/>
                          <w:i/>
                          <w:iCs/>
                          <w:sz w:val="20"/>
                          <w:szCs w:val="20"/>
                          <w:lang w:val="nb-NO"/>
                        </w:rPr>
                        <w:t>Lagringstid bør</w:t>
                      </w:r>
                      <w:r w:rsidR="00121CAE">
                        <w:rPr>
                          <w:rFonts w:asciiTheme="majorHAnsi" w:hAnsiTheme="majorHAnsi"/>
                          <w:i/>
                          <w:iCs/>
                          <w:sz w:val="20"/>
                          <w:szCs w:val="20"/>
                          <w:lang w:val="nb-NO"/>
                        </w:rPr>
                        <w:t xml:space="preserve"> som et klart utgangspunkt</w:t>
                      </w:r>
                      <w:r w:rsidR="00CC7EE6">
                        <w:rPr>
                          <w:rFonts w:asciiTheme="majorHAnsi" w:hAnsiTheme="majorHAnsi"/>
                          <w:i/>
                          <w:iCs/>
                          <w:sz w:val="20"/>
                          <w:szCs w:val="20"/>
                          <w:lang w:val="nb-NO"/>
                        </w:rPr>
                        <w:t xml:space="preserve"> ikke </w:t>
                      </w:r>
                      <w:r w:rsidR="00957A04">
                        <w:rPr>
                          <w:rFonts w:asciiTheme="majorHAnsi" w:hAnsiTheme="majorHAnsi"/>
                          <w:i/>
                          <w:iCs/>
                          <w:sz w:val="20"/>
                          <w:szCs w:val="20"/>
                          <w:lang w:val="nb-NO"/>
                        </w:rPr>
                        <w:t xml:space="preserve">uten særskilt begrunnelse </w:t>
                      </w:r>
                      <w:r w:rsidR="00CC7EE6">
                        <w:rPr>
                          <w:rFonts w:asciiTheme="majorHAnsi" w:hAnsiTheme="majorHAnsi"/>
                          <w:i/>
                          <w:iCs/>
                          <w:sz w:val="20"/>
                          <w:szCs w:val="20"/>
                          <w:lang w:val="nb-NO"/>
                        </w:rPr>
                        <w:t>overstige 24 timer, og samtlige data bør slettes fra systemet umiddelbart etter opplasting til journalen.</w:t>
                      </w:r>
                      <w:r w:rsidR="00CE4104" w:rsidRPr="00CE4104">
                        <w:rPr>
                          <w:rFonts w:asciiTheme="majorHAnsi" w:hAnsiTheme="majorHAnsi"/>
                          <w:i/>
                          <w:iCs/>
                          <w:sz w:val="20"/>
                          <w:szCs w:val="20"/>
                          <w:lang w:val="nb-NO"/>
                        </w:rPr>
                        <w:t xml:space="preserve"> </w:t>
                      </w:r>
                      <w:r w:rsidR="00CE4104" w:rsidRPr="00CC7EE6">
                        <w:rPr>
                          <w:rFonts w:asciiTheme="majorHAnsi" w:hAnsiTheme="majorHAnsi"/>
                          <w:i/>
                          <w:iCs/>
                          <w:sz w:val="20"/>
                          <w:szCs w:val="20"/>
                          <w:lang w:val="nb-NO"/>
                        </w:rPr>
                        <w:t>Det bør i denne sammenheng</w:t>
                      </w:r>
                      <w:r w:rsidR="00CE4104">
                        <w:rPr>
                          <w:rFonts w:asciiTheme="majorHAnsi" w:hAnsiTheme="majorHAnsi"/>
                          <w:i/>
                          <w:iCs/>
                          <w:sz w:val="20"/>
                          <w:szCs w:val="20"/>
                          <w:lang w:val="nb-NO"/>
                        </w:rPr>
                        <w:t xml:space="preserve"> også</w:t>
                      </w:r>
                      <w:r w:rsidR="00CE4104" w:rsidRPr="00CC7EE6">
                        <w:rPr>
                          <w:rFonts w:asciiTheme="majorHAnsi" w:hAnsiTheme="majorHAnsi"/>
                          <w:i/>
                          <w:iCs/>
                          <w:sz w:val="20"/>
                          <w:szCs w:val="20"/>
                          <w:lang w:val="nb-NO"/>
                        </w:rPr>
                        <w:t xml:space="preserve"> tas stilling til hvilke mekanismer som sikrer at opplysningene slettes </w:t>
                      </w:r>
                      <w:r w:rsidR="002654F1">
                        <w:rPr>
                          <w:rFonts w:asciiTheme="majorHAnsi" w:hAnsiTheme="majorHAnsi"/>
                          <w:i/>
                          <w:iCs/>
                          <w:sz w:val="20"/>
                          <w:szCs w:val="20"/>
                          <w:lang w:val="nb-NO"/>
                        </w:rPr>
                        <w:t xml:space="preserve">i tråd med fastsatt lagringstid. </w:t>
                      </w:r>
                    </w:p>
                    <w:p w14:paraId="257ACA2E" w14:textId="35E59455" w:rsidR="00014E4F" w:rsidRPr="0021741C" w:rsidRDefault="00014E4F" w:rsidP="00014E4F">
                      <w:pPr>
                        <w:rPr>
                          <w:rFonts w:asciiTheme="majorHAnsi" w:hAnsiTheme="majorHAnsi"/>
                          <w:iCs/>
                          <w:sz w:val="20"/>
                          <w:szCs w:val="20"/>
                          <w:lang w:val="nb-NO"/>
                        </w:rPr>
                      </w:pPr>
                    </w:p>
                  </w:txbxContent>
                </v:textbox>
                <w10:wrap type="square" anchorx="margin"/>
              </v:shape>
            </w:pict>
          </mc:Fallback>
        </mc:AlternateContent>
      </w:r>
      <w:r w:rsidR="00E56588">
        <w:rPr>
          <w:color w:val="002060"/>
          <w:lang w:val="nb-NO"/>
        </w:rPr>
        <w:t>Lagring og sletting</w:t>
      </w:r>
      <w:bookmarkEnd w:id="64"/>
      <w:bookmarkEnd w:id="65"/>
      <w:bookmarkEnd w:id="66"/>
    </w:p>
    <w:p w14:paraId="6E26E500" w14:textId="77777777" w:rsidR="0000712A" w:rsidRDefault="0000712A" w:rsidP="0000712A">
      <w:pPr>
        <w:spacing w:after="0" w:line="278" w:lineRule="auto"/>
        <w:rPr>
          <w:lang w:val="nb-NO"/>
        </w:rPr>
      </w:pPr>
    </w:p>
    <w:p w14:paraId="6A5419F8" w14:textId="61ED7824" w:rsidR="0069607F" w:rsidRDefault="00A06652" w:rsidP="000E0767">
      <w:pPr>
        <w:rPr>
          <w:sz w:val="20"/>
          <w:szCs w:val="20"/>
          <w:lang w:val="nb-NO"/>
        </w:rPr>
      </w:pPr>
      <w:r w:rsidRPr="00D005AF">
        <w:rPr>
          <w:sz w:val="20"/>
          <w:szCs w:val="20"/>
          <w:lang w:val="nb-NO"/>
        </w:rPr>
        <w:t>Kapittelet angir</w:t>
      </w:r>
      <w:r w:rsidR="006E5563">
        <w:rPr>
          <w:sz w:val="20"/>
          <w:szCs w:val="20"/>
          <w:lang w:val="nb-NO"/>
        </w:rPr>
        <w:t xml:space="preserve"> de fastsatte lagringstidene </w:t>
      </w:r>
      <w:r w:rsidR="00627BC3">
        <w:rPr>
          <w:sz w:val="20"/>
          <w:szCs w:val="20"/>
          <w:lang w:val="nb-NO"/>
        </w:rPr>
        <w:t xml:space="preserve">og </w:t>
      </w:r>
      <w:r w:rsidR="003D61AF">
        <w:rPr>
          <w:sz w:val="20"/>
          <w:szCs w:val="20"/>
          <w:lang w:val="nb-NO"/>
        </w:rPr>
        <w:t>implementerte mekanisme</w:t>
      </w:r>
      <w:r w:rsidR="00AF65AD">
        <w:rPr>
          <w:sz w:val="20"/>
          <w:szCs w:val="20"/>
          <w:lang w:val="nb-NO"/>
        </w:rPr>
        <w:t xml:space="preserve">/tiltak for sletting. </w:t>
      </w:r>
    </w:p>
    <w:tbl>
      <w:tblPr>
        <w:tblStyle w:val="Tabellrutenett"/>
        <w:tblW w:w="0" w:type="auto"/>
        <w:tblLook w:val="04A0" w:firstRow="1" w:lastRow="0" w:firstColumn="1" w:lastColumn="0" w:noHBand="0" w:noVBand="1"/>
      </w:tblPr>
      <w:tblGrid>
        <w:gridCol w:w="2689"/>
        <w:gridCol w:w="6661"/>
      </w:tblGrid>
      <w:tr w:rsidR="001457C2" w:rsidRPr="00CF41A9" w14:paraId="0D02AFB3" w14:textId="77777777" w:rsidTr="00EF0ADB">
        <w:tc>
          <w:tcPr>
            <w:tcW w:w="2689" w:type="dxa"/>
            <w:shd w:val="clear" w:color="auto" w:fill="002060"/>
          </w:tcPr>
          <w:p w14:paraId="48C923B0" w14:textId="7A6EFE61" w:rsidR="00AF65AD" w:rsidRDefault="00AF65AD" w:rsidP="000E0767">
            <w:pPr>
              <w:rPr>
                <w:sz w:val="20"/>
                <w:szCs w:val="20"/>
              </w:rPr>
            </w:pPr>
            <w:r>
              <w:rPr>
                <w:sz w:val="20"/>
                <w:szCs w:val="20"/>
              </w:rPr>
              <w:t>Rå lydopptak</w:t>
            </w:r>
          </w:p>
        </w:tc>
        <w:tc>
          <w:tcPr>
            <w:tcW w:w="6661" w:type="dxa"/>
          </w:tcPr>
          <w:p w14:paraId="676AF33F" w14:textId="05DB7E39" w:rsidR="00AF65AD" w:rsidRPr="00440912" w:rsidRDefault="00DF38A2" w:rsidP="000E0767">
            <w:pPr>
              <w:rPr>
                <w:i/>
                <w:sz w:val="20"/>
                <w:szCs w:val="20"/>
                <w:highlight w:val="yellow"/>
              </w:rPr>
            </w:pPr>
            <w:r>
              <w:rPr>
                <w:i/>
                <w:sz w:val="20"/>
                <w:szCs w:val="20"/>
                <w:highlight w:val="yellow"/>
              </w:rPr>
              <w:t>[</w:t>
            </w:r>
            <w:r w:rsidR="00DD3B8A">
              <w:rPr>
                <w:i/>
                <w:sz w:val="20"/>
                <w:szCs w:val="20"/>
                <w:highlight w:val="yellow"/>
              </w:rPr>
              <w:t>Beskriv hvor lenge</w:t>
            </w:r>
            <w:r w:rsidR="00031BA0">
              <w:rPr>
                <w:i/>
                <w:sz w:val="20"/>
                <w:szCs w:val="20"/>
                <w:highlight w:val="yellow"/>
              </w:rPr>
              <w:t xml:space="preserve"> rå</w:t>
            </w:r>
            <w:r w:rsidR="00DD3B8A">
              <w:rPr>
                <w:i/>
                <w:sz w:val="20"/>
                <w:szCs w:val="20"/>
                <w:highlight w:val="yellow"/>
              </w:rPr>
              <w:t xml:space="preserve"> lydopptak lagres i løsningen, hva som utløser sletting (f.eks. etter transkribering, etter ferdigstilt journalutkast eller etter en fas</w:t>
            </w:r>
            <w:r w:rsidR="00AE7E5C">
              <w:rPr>
                <w:i/>
                <w:sz w:val="20"/>
                <w:szCs w:val="20"/>
                <w:highlight w:val="yellow"/>
              </w:rPr>
              <w:t xml:space="preserve">t tidsfrist og om lagringstiden varierer avhengig av bruk eller funksjonalitet. </w:t>
            </w:r>
            <w:r w:rsidR="00A46696">
              <w:rPr>
                <w:i/>
                <w:sz w:val="20"/>
                <w:szCs w:val="20"/>
                <w:highlight w:val="yellow"/>
              </w:rPr>
              <w:t>Lydopptaket bør normalt slettes idet tr</w:t>
            </w:r>
            <w:r w:rsidR="00F86974">
              <w:rPr>
                <w:i/>
                <w:sz w:val="20"/>
                <w:szCs w:val="20"/>
                <w:highlight w:val="yellow"/>
              </w:rPr>
              <w:t xml:space="preserve">anskriberingen er ferdig. </w:t>
            </w:r>
            <w:r w:rsidR="00AE7E5C">
              <w:rPr>
                <w:i/>
                <w:sz w:val="20"/>
                <w:szCs w:val="20"/>
                <w:highlight w:val="yellow"/>
              </w:rPr>
              <w:t xml:space="preserve">Videre </w:t>
            </w:r>
            <w:r w:rsidR="007313A4">
              <w:rPr>
                <w:i/>
                <w:sz w:val="20"/>
                <w:szCs w:val="20"/>
                <w:highlight w:val="yellow"/>
              </w:rPr>
              <w:t>må</w:t>
            </w:r>
            <w:r w:rsidR="00AE7E5C">
              <w:rPr>
                <w:i/>
                <w:sz w:val="20"/>
                <w:szCs w:val="20"/>
                <w:highlight w:val="yellow"/>
              </w:rPr>
              <w:t xml:space="preserve"> det angis hvilke </w:t>
            </w:r>
            <w:r w:rsidR="00031BA0">
              <w:rPr>
                <w:i/>
                <w:sz w:val="20"/>
                <w:szCs w:val="20"/>
                <w:highlight w:val="yellow"/>
              </w:rPr>
              <w:t>tekniske og/eller organisatoriske mekanismer som sikrer at sletting faktisk gjennomføres, f.eks. automatiserte sletterutiner</w:t>
            </w:r>
            <w:r w:rsidR="00CD769E">
              <w:rPr>
                <w:i/>
                <w:sz w:val="20"/>
                <w:szCs w:val="20"/>
                <w:highlight w:val="yellow"/>
              </w:rPr>
              <w:t>,</w:t>
            </w:r>
            <w:r w:rsidR="00031BA0">
              <w:rPr>
                <w:i/>
                <w:sz w:val="20"/>
                <w:szCs w:val="20"/>
                <w:highlight w:val="yellow"/>
              </w:rPr>
              <w:t xml:space="preserve"> manuell sletting, ansvar for oppfølging og eventuelle kontraktsfestede krav til databehandler</w:t>
            </w:r>
            <w:r w:rsidR="0076141E" w:rsidRPr="00440912">
              <w:rPr>
                <w:i/>
                <w:sz w:val="20"/>
                <w:szCs w:val="20"/>
                <w:highlight w:val="yellow"/>
              </w:rPr>
              <w:t>.</w:t>
            </w:r>
            <w:r>
              <w:rPr>
                <w:i/>
                <w:sz w:val="20"/>
                <w:szCs w:val="20"/>
                <w:highlight w:val="yellow"/>
              </w:rPr>
              <w:t>]</w:t>
            </w:r>
          </w:p>
        </w:tc>
      </w:tr>
      <w:tr w:rsidR="001457C2" w:rsidRPr="00CF41A9" w14:paraId="149EB558" w14:textId="77777777" w:rsidTr="00EF0ADB">
        <w:tc>
          <w:tcPr>
            <w:tcW w:w="2689" w:type="dxa"/>
            <w:shd w:val="clear" w:color="auto" w:fill="002060"/>
          </w:tcPr>
          <w:p w14:paraId="3B1B2A83" w14:textId="69B46717" w:rsidR="00014E4F" w:rsidRDefault="00014E4F" w:rsidP="00014E4F">
            <w:pPr>
              <w:rPr>
                <w:sz w:val="20"/>
                <w:szCs w:val="20"/>
              </w:rPr>
            </w:pPr>
            <w:r>
              <w:rPr>
                <w:sz w:val="20"/>
                <w:szCs w:val="20"/>
              </w:rPr>
              <w:t>Rå transkripsjon</w:t>
            </w:r>
          </w:p>
        </w:tc>
        <w:tc>
          <w:tcPr>
            <w:tcW w:w="6661" w:type="dxa"/>
          </w:tcPr>
          <w:p w14:paraId="1C3ABE2E" w14:textId="67830883" w:rsidR="00014E4F" w:rsidRPr="00440912" w:rsidRDefault="00DF38A2" w:rsidP="00014E4F">
            <w:pPr>
              <w:rPr>
                <w:sz w:val="20"/>
                <w:szCs w:val="20"/>
                <w:highlight w:val="yellow"/>
              </w:rPr>
            </w:pPr>
            <w:r>
              <w:rPr>
                <w:i/>
                <w:sz w:val="20"/>
                <w:szCs w:val="20"/>
                <w:highlight w:val="yellow"/>
              </w:rPr>
              <w:t>[</w:t>
            </w:r>
            <w:r w:rsidR="00031BA0">
              <w:rPr>
                <w:i/>
                <w:sz w:val="20"/>
                <w:szCs w:val="20"/>
                <w:highlight w:val="yellow"/>
              </w:rPr>
              <w:t xml:space="preserve">Beskriv hvor lenge rå transkripsjon lagres i løsningen, hva som utløser sletting (f.eks. etter transkribering, etter ferdigstilt journalutkast eller etter en fast tidsfrist og om lagringstiden varierer avhengig av bruk eller funksjonalitet. </w:t>
            </w:r>
            <w:r w:rsidR="00A85DDA">
              <w:rPr>
                <w:i/>
                <w:sz w:val="20"/>
                <w:szCs w:val="20"/>
                <w:highlight w:val="yellow"/>
              </w:rPr>
              <w:t xml:space="preserve">Rå transkripsjonen bør normalt slettes idet </w:t>
            </w:r>
            <w:r w:rsidR="00755A05">
              <w:rPr>
                <w:i/>
                <w:sz w:val="20"/>
                <w:szCs w:val="20"/>
                <w:highlight w:val="yellow"/>
              </w:rPr>
              <w:t>journa</w:t>
            </w:r>
            <w:r w:rsidR="004E0DF1">
              <w:rPr>
                <w:i/>
                <w:sz w:val="20"/>
                <w:szCs w:val="20"/>
                <w:highlight w:val="yellow"/>
              </w:rPr>
              <w:t xml:space="preserve">l </w:t>
            </w:r>
            <w:r w:rsidR="00755A05">
              <w:rPr>
                <w:i/>
                <w:sz w:val="20"/>
                <w:szCs w:val="20"/>
                <w:highlight w:val="yellow"/>
              </w:rPr>
              <w:t>er ferdig</w:t>
            </w:r>
            <w:r w:rsidR="007979EA">
              <w:rPr>
                <w:i/>
                <w:sz w:val="20"/>
                <w:szCs w:val="20"/>
                <w:highlight w:val="yellow"/>
              </w:rPr>
              <w:t xml:space="preserve"> oppdatert</w:t>
            </w:r>
            <w:r w:rsidR="002A319A">
              <w:rPr>
                <w:i/>
                <w:sz w:val="20"/>
                <w:szCs w:val="20"/>
                <w:highlight w:val="yellow"/>
              </w:rPr>
              <w:t xml:space="preserve">. </w:t>
            </w:r>
            <w:r w:rsidR="00031BA0">
              <w:rPr>
                <w:i/>
                <w:sz w:val="20"/>
                <w:szCs w:val="20"/>
                <w:highlight w:val="yellow"/>
              </w:rPr>
              <w:t xml:space="preserve">Videre </w:t>
            </w:r>
            <w:r w:rsidR="007313A4">
              <w:rPr>
                <w:i/>
                <w:sz w:val="20"/>
                <w:szCs w:val="20"/>
                <w:highlight w:val="yellow"/>
              </w:rPr>
              <w:t>må</w:t>
            </w:r>
            <w:r w:rsidR="00031BA0">
              <w:rPr>
                <w:i/>
                <w:sz w:val="20"/>
                <w:szCs w:val="20"/>
                <w:highlight w:val="yellow"/>
              </w:rPr>
              <w:t xml:space="preserve"> det angis hvilke tekniske og/eller organisatoriske mekanismer som sikrer at sletting faktisk gjennomføres, f.eks. automatiserte sletterutiner</w:t>
            </w:r>
            <w:r w:rsidR="00CD769E">
              <w:rPr>
                <w:i/>
                <w:sz w:val="20"/>
                <w:szCs w:val="20"/>
                <w:highlight w:val="yellow"/>
              </w:rPr>
              <w:t>,</w:t>
            </w:r>
            <w:r w:rsidR="00031BA0" w:rsidDel="00CD769E">
              <w:rPr>
                <w:i/>
                <w:sz w:val="20"/>
                <w:szCs w:val="20"/>
                <w:highlight w:val="yellow"/>
              </w:rPr>
              <w:t xml:space="preserve"> </w:t>
            </w:r>
            <w:r w:rsidR="00031BA0">
              <w:rPr>
                <w:i/>
                <w:sz w:val="20"/>
                <w:szCs w:val="20"/>
                <w:highlight w:val="yellow"/>
              </w:rPr>
              <w:t>manuell sletting, ansvar for oppfølging og eventuelle kontraktsfestede krav til databehandler</w:t>
            </w:r>
            <w:r w:rsidR="00031BA0" w:rsidRPr="00440912">
              <w:rPr>
                <w:i/>
                <w:sz w:val="20"/>
                <w:szCs w:val="20"/>
                <w:highlight w:val="yellow"/>
              </w:rPr>
              <w:t>.</w:t>
            </w:r>
            <w:r w:rsidR="00031BA0">
              <w:rPr>
                <w:i/>
                <w:sz w:val="20"/>
                <w:szCs w:val="20"/>
                <w:highlight w:val="yellow"/>
              </w:rPr>
              <w:t>]</w:t>
            </w:r>
          </w:p>
        </w:tc>
      </w:tr>
      <w:tr w:rsidR="001457C2" w:rsidRPr="00CF41A9" w14:paraId="4588A131" w14:textId="77777777" w:rsidTr="00EF0ADB">
        <w:tc>
          <w:tcPr>
            <w:tcW w:w="2689" w:type="dxa"/>
            <w:shd w:val="clear" w:color="auto" w:fill="002060"/>
          </w:tcPr>
          <w:p w14:paraId="279FA126" w14:textId="4A93247A" w:rsidR="00014E4F" w:rsidRDefault="00014E4F" w:rsidP="00014E4F">
            <w:pPr>
              <w:rPr>
                <w:sz w:val="20"/>
                <w:szCs w:val="20"/>
              </w:rPr>
            </w:pPr>
            <w:r>
              <w:rPr>
                <w:sz w:val="20"/>
                <w:szCs w:val="20"/>
              </w:rPr>
              <w:lastRenderedPageBreak/>
              <w:t>Sammendrag/journalutkast</w:t>
            </w:r>
          </w:p>
        </w:tc>
        <w:tc>
          <w:tcPr>
            <w:tcW w:w="6661" w:type="dxa"/>
          </w:tcPr>
          <w:p w14:paraId="31F600C7" w14:textId="11C71772" w:rsidR="00014E4F" w:rsidRPr="00440912" w:rsidRDefault="00031BA0" w:rsidP="00014E4F">
            <w:pPr>
              <w:rPr>
                <w:sz w:val="20"/>
                <w:szCs w:val="20"/>
                <w:highlight w:val="yellow"/>
              </w:rPr>
            </w:pPr>
            <w:r>
              <w:rPr>
                <w:i/>
                <w:sz w:val="20"/>
                <w:szCs w:val="20"/>
                <w:highlight w:val="yellow"/>
              </w:rPr>
              <w:t xml:space="preserve">[Beskriv hvor lenge sammendrag/journalutkast lagres i løsningen, hva som utløser sletting (f.eks. etter ferdigstilt journalutkast eller etter en fast tidsfrist og om lagringstiden varierer avhengig av bruk eller funksjonalitet. </w:t>
            </w:r>
            <w:r w:rsidR="001D22C6">
              <w:rPr>
                <w:i/>
                <w:sz w:val="20"/>
                <w:szCs w:val="20"/>
                <w:highlight w:val="yellow"/>
              </w:rPr>
              <w:t>Sammendraget/journalutkastet bør normalt slettes idet</w:t>
            </w:r>
            <w:r w:rsidR="007979EA">
              <w:rPr>
                <w:i/>
                <w:sz w:val="20"/>
                <w:szCs w:val="20"/>
                <w:highlight w:val="yellow"/>
              </w:rPr>
              <w:t xml:space="preserve"> journal er ferdig </w:t>
            </w:r>
            <w:r w:rsidR="003F1889">
              <w:rPr>
                <w:i/>
                <w:sz w:val="20"/>
                <w:szCs w:val="20"/>
                <w:highlight w:val="yellow"/>
              </w:rPr>
              <w:t xml:space="preserve">oppdatert. </w:t>
            </w:r>
            <w:r>
              <w:rPr>
                <w:i/>
                <w:sz w:val="20"/>
                <w:szCs w:val="20"/>
                <w:highlight w:val="yellow"/>
              </w:rPr>
              <w:t xml:space="preserve">Videre </w:t>
            </w:r>
            <w:r w:rsidR="007313A4">
              <w:rPr>
                <w:i/>
                <w:sz w:val="20"/>
                <w:szCs w:val="20"/>
                <w:highlight w:val="yellow"/>
              </w:rPr>
              <w:t>må</w:t>
            </w:r>
            <w:r>
              <w:rPr>
                <w:i/>
                <w:sz w:val="20"/>
                <w:szCs w:val="20"/>
                <w:highlight w:val="yellow"/>
              </w:rPr>
              <w:t xml:space="preserve"> det angis hvilke tekniske og/eller organisatoriske mekanismer som sikrer at sletting faktisk gjennomføres, f.eks. automatiserte sletterutiner</w:t>
            </w:r>
            <w:r w:rsidR="00CD769E">
              <w:rPr>
                <w:i/>
                <w:sz w:val="20"/>
                <w:szCs w:val="20"/>
                <w:highlight w:val="yellow"/>
              </w:rPr>
              <w:t>,</w:t>
            </w:r>
            <w:r w:rsidDel="00CD769E">
              <w:rPr>
                <w:i/>
                <w:sz w:val="20"/>
                <w:szCs w:val="20"/>
                <w:highlight w:val="yellow"/>
              </w:rPr>
              <w:t xml:space="preserve"> </w:t>
            </w:r>
            <w:r>
              <w:rPr>
                <w:i/>
                <w:sz w:val="20"/>
                <w:szCs w:val="20"/>
                <w:highlight w:val="yellow"/>
              </w:rPr>
              <w:t>manuell sletting, ansvar for oppfølging og eventuelle kontraktsfestede krav til databehandler</w:t>
            </w:r>
            <w:r w:rsidRPr="00440912">
              <w:rPr>
                <w:i/>
                <w:sz w:val="20"/>
                <w:szCs w:val="20"/>
                <w:highlight w:val="yellow"/>
              </w:rPr>
              <w:t>.</w:t>
            </w:r>
            <w:r>
              <w:rPr>
                <w:i/>
                <w:sz w:val="20"/>
                <w:szCs w:val="20"/>
                <w:highlight w:val="yellow"/>
              </w:rPr>
              <w:t>]</w:t>
            </w:r>
          </w:p>
        </w:tc>
      </w:tr>
    </w:tbl>
    <w:p w14:paraId="50D8C6BF" w14:textId="216D6F99" w:rsidR="00AF65AD" w:rsidRDefault="00AF65AD" w:rsidP="000E0767">
      <w:pPr>
        <w:rPr>
          <w:sz w:val="20"/>
          <w:szCs w:val="20"/>
          <w:lang w:val="nb-NO"/>
        </w:rPr>
      </w:pPr>
    </w:p>
    <w:p w14:paraId="6C2B358B" w14:textId="77777777" w:rsidR="00CE4104" w:rsidRDefault="00CE4104" w:rsidP="000E0767">
      <w:pPr>
        <w:rPr>
          <w:sz w:val="20"/>
          <w:szCs w:val="20"/>
          <w:lang w:val="nb-NO"/>
        </w:rPr>
      </w:pPr>
    </w:p>
    <w:p w14:paraId="28987E75" w14:textId="6EB92BF8" w:rsidR="009E68A8" w:rsidRPr="009E68A8" w:rsidRDefault="009E68A8" w:rsidP="0000712A">
      <w:pPr>
        <w:spacing w:after="0" w:line="278" w:lineRule="auto"/>
        <w:rPr>
          <w:b/>
          <w:bCs/>
          <w:i/>
          <w:iCs/>
          <w:lang w:val="nb-NO"/>
        </w:rPr>
      </w:pPr>
      <w:r w:rsidRPr="009E68A8">
        <w:rPr>
          <w:b/>
          <w:bCs/>
          <w:i/>
          <w:iCs/>
          <w:lang w:val="nb-NO"/>
        </w:rPr>
        <w:t>Eksempel på i</w:t>
      </w:r>
      <w:r w:rsidR="00AD42A7" w:rsidRPr="009E68A8">
        <w:rPr>
          <w:b/>
          <w:bCs/>
          <w:i/>
          <w:iCs/>
          <w:lang w:val="nb-NO"/>
        </w:rPr>
        <w:t>llustrasjon av dataflyt (hentes fra veilednin</w:t>
      </w:r>
      <w:r w:rsidRPr="009E68A8">
        <w:rPr>
          <w:b/>
          <w:bCs/>
          <w:i/>
          <w:iCs/>
          <w:lang w:val="nb-NO"/>
        </w:rPr>
        <w:t>gsmateriell</w:t>
      </w:r>
      <w:r w:rsidR="00AD42A7" w:rsidRPr="009E68A8">
        <w:rPr>
          <w:b/>
          <w:bCs/>
          <w:i/>
          <w:iCs/>
          <w:lang w:val="nb-NO"/>
        </w:rPr>
        <w:t>)</w:t>
      </w:r>
    </w:p>
    <w:p w14:paraId="73D4CA2C" w14:textId="7326E739" w:rsidR="00587B88" w:rsidRDefault="00587B88" w:rsidP="0000712A">
      <w:pPr>
        <w:spacing w:after="0" w:line="278" w:lineRule="auto"/>
        <w:rPr>
          <w:rFonts w:ascii="EYInterstate Light" w:hAnsi="EYInterstate Light"/>
          <w:iCs/>
          <w:sz w:val="20"/>
          <w:szCs w:val="20"/>
          <w:lang w:val="nb-NO"/>
        </w:rPr>
      </w:pPr>
    </w:p>
    <w:p w14:paraId="57E14640" w14:textId="1E7FEF4F" w:rsidR="00FE64C1" w:rsidRDefault="00F66DAA" w:rsidP="00FE64C1">
      <w:pPr>
        <w:rPr>
          <w:lang w:val="nb-NO"/>
        </w:rPr>
      </w:pPr>
      <w:r w:rsidRPr="00F66DAA">
        <w:rPr>
          <w:noProof/>
          <w:lang w:val="nb-NO"/>
        </w:rPr>
        <w:drawing>
          <wp:inline distT="0" distB="0" distL="0" distR="0" wp14:anchorId="2D0C60B3" wp14:editId="0C9105DB">
            <wp:extent cx="5943600" cy="2512695"/>
            <wp:effectExtent l="0" t="0" r="0" b="1905"/>
            <wp:docPr id="184985376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853765" name=""/>
                    <pic:cNvPicPr/>
                  </pic:nvPicPr>
                  <pic:blipFill>
                    <a:blip r:embed="rId15"/>
                    <a:stretch>
                      <a:fillRect/>
                    </a:stretch>
                  </pic:blipFill>
                  <pic:spPr>
                    <a:xfrm>
                      <a:off x="0" y="0"/>
                      <a:ext cx="5943600" cy="2512695"/>
                    </a:xfrm>
                    <a:prstGeom prst="rect">
                      <a:avLst/>
                    </a:prstGeom>
                  </pic:spPr>
                </pic:pic>
              </a:graphicData>
            </a:graphic>
          </wp:inline>
        </w:drawing>
      </w:r>
    </w:p>
    <w:p w14:paraId="6EBFA479" w14:textId="7B325740" w:rsidR="00B13EEE" w:rsidRDefault="00B13EEE" w:rsidP="00FE64C1">
      <w:pPr>
        <w:rPr>
          <w:lang w:val="nb-NO"/>
        </w:rPr>
      </w:pPr>
    </w:p>
    <w:p w14:paraId="5DB58A38" w14:textId="77777777" w:rsidR="00B13EEE" w:rsidRDefault="00B13EEE" w:rsidP="00FE64C1">
      <w:pPr>
        <w:rPr>
          <w:lang w:val="nb-NO"/>
        </w:rPr>
      </w:pPr>
    </w:p>
    <w:p w14:paraId="774294C3" w14:textId="77777777" w:rsidR="00B13EEE" w:rsidRDefault="00B13EEE" w:rsidP="00FE64C1">
      <w:pPr>
        <w:rPr>
          <w:lang w:val="nb-NO"/>
        </w:rPr>
      </w:pPr>
    </w:p>
    <w:p w14:paraId="1FA3C292" w14:textId="77777777" w:rsidR="00B13EEE" w:rsidRDefault="00B13EEE" w:rsidP="00FE64C1">
      <w:pPr>
        <w:rPr>
          <w:lang w:val="nb-NO"/>
        </w:rPr>
      </w:pPr>
    </w:p>
    <w:p w14:paraId="4806CBB3" w14:textId="77777777" w:rsidR="00B13EEE" w:rsidRDefault="00B13EEE" w:rsidP="00FE64C1">
      <w:pPr>
        <w:rPr>
          <w:lang w:val="nb-NO"/>
        </w:rPr>
      </w:pPr>
    </w:p>
    <w:p w14:paraId="2CD078AE" w14:textId="77777777" w:rsidR="00B13EEE" w:rsidRDefault="00B13EEE" w:rsidP="00FE64C1">
      <w:pPr>
        <w:rPr>
          <w:lang w:val="nb-NO"/>
        </w:rPr>
      </w:pPr>
    </w:p>
    <w:p w14:paraId="3EDE1B92" w14:textId="77777777" w:rsidR="00B13EEE" w:rsidRDefault="00B13EEE" w:rsidP="00FE64C1">
      <w:pPr>
        <w:rPr>
          <w:lang w:val="nb-NO"/>
        </w:rPr>
      </w:pPr>
    </w:p>
    <w:p w14:paraId="1497EF8A" w14:textId="77777777" w:rsidR="00B13EEE" w:rsidRDefault="00B13EEE" w:rsidP="00FE64C1">
      <w:pPr>
        <w:rPr>
          <w:lang w:val="nb-NO"/>
        </w:rPr>
      </w:pPr>
    </w:p>
    <w:p w14:paraId="5921945C" w14:textId="77777777" w:rsidR="008810CA" w:rsidRDefault="008810CA" w:rsidP="00FE64C1">
      <w:pPr>
        <w:rPr>
          <w:lang w:val="nb-NO"/>
        </w:rPr>
      </w:pPr>
    </w:p>
    <w:p w14:paraId="2055EDCB" w14:textId="04F449AA" w:rsidR="00B13EEE" w:rsidRDefault="008810CA" w:rsidP="00FE64C1">
      <w:pPr>
        <w:rPr>
          <w:lang w:val="nb-NO"/>
        </w:rPr>
      </w:pPr>
      <w:r>
        <w:rPr>
          <w:lang w:val="nb-NO"/>
        </w:rPr>
        <w:br w:type="page"/>
      </w:r>
    </w:p>
    <w:p w14:paraId="07828A54" w14:textId="0D56591D" w:rsidR="00B6118E" w:rsidRDefault="00B6118E" w:rsidP="00B6118E">
      <w:pPr>
        <w:pStyle w:val="Overskrift1"/>
        <w:numPr>
          <w:ilvl w:val="0"/>
          <w:numId w:val="32"/>
        </w:numPr>
        <w:rPr>
          <w:rStyle w:val="Boktittel"/>
          <w:b w:val="0"/>
          <w:i w:val="0"/>
          <w:color w:val="002060"/>
          <w:spacing w:val="0"/>
          <w:lang w:val="nb-NO"/>
        </w:rPr>
      </w:pPr>
      <w:bookmarkStart w:id="67" w:name="_Toc231414975"/>
      <w:bookmarkStart w:id="68" w:name="_Toc231415017"/>
      <w:bookmarkStart w:id="69" w:name="_Toc238801856"/>
      <w:bookmarkStart w:id="70" w:name="_Toc229064887"/>
      <w:r>
        <w:rPr>
          <w:rStyle w:val="Boktittel"/>
          <w:b w:val="0"/>
          <w:i w:val="0"/>
          <w:color w:val="002060"/>
          <w:spacing w:val="0"/>
          <w:lang w:val="nb-NO"/>
        </w:rPr>
        <w:lastRenderedPageBreak/>
        <w:t xml:space="preserve">Rettslige rammer for </w:t>
      </w:r>
      <w:r w:rsidR="008610F2">
        <w:rPr>
          <w:rStyle w:val="Boktittel"/>
          <w:b w:val="0"/>
          <w:i w:val="0"/>
          <w:color w:val="002060"/>
          <w:spacing w:val="0"/>
          <w:lang w:val="nb-NO"/>
        </w:rPr>
        <w:t>bruk av tale</w:t>
      </w:r>
      <w:r w:rsidR="008A0A5D">
        <w:rPr>
          <w:rStyle w:val="Boktittel"/>
          <w:b w:val="0"/>
          <w:i w:val="0"/>
          <w:color w:val="002060"/>
          <w:spacing w:val="0"/>
          <w:lang w:val="nb-NO"/>
        </w:rPr>
        <w:t>gjenkjenning</w:t>
      </w:r>
      <w:bookmarkEnd w:id="67"/>
      <w:bookmarkEnd w:id="68"/>
      <w:bookmarkEnd w:id="69"/>
      <w:r w:rsidR="004A5F90">
        <w:rPr>
          <w:rStyle w:val="Boktittel"/>
          <w:b w:val="0"/>
          <w:i w:val="0"/>
          <w:color w:val="002060"/>
          <w:spacing w:val="0"/>
          <w:lang w:val="nb-NO"/>
        </w:rPr>
        <w:t xml:space="preserve"> </w:t>
      </w:r>
      <w:bookmarkEnd w:id="70"/>
    </w:p>
    <w:p w14:paraId="06FB31D3" w14:textId="77777777" w:rsidR="00B6118E" w:rsidRPr="00B6118E" w:rsidRDefault="00B6118E" w:rsidP="00B6118E">
      <w:pPr>
        <w:rPr>
          <w:lang w:val="nb-NO"/>
        </w:rPr>
      </w:pPr>
    </w:p>
    <w:p w14:paraId="22E0E378" w14:textId="35FE0FAD" w:rsidR="003A1CC0" w:rsidRPr="00B6118E" w:rsidRDefault="003A1CC0" w:rsidP="00B6118E">
      <w:pPr>
        <w:pStyle w:val="Overskrift2"/>
        <w:numPr>
          <w:ilvl w:val="1"/>
          <w:numId w:val="32"/>
        </w:numPr>
        <w:rPr>
          <w:color w:val="002060"/>
          <w:lang w:val="nb-NO"/>
        </w:rPr>
      </w:pPr>
      <w:bookmarkStart w:id="71" w:name="_Toc229064888"/>
      <w:bookmarkStart w:id="72" w:name="_Toc231414976"/>
      <w:bookmarkStart w:id="73" w:name="_Toc231415018"/>
      <w:bookmarkStart w:id="74" w:name="_Toc238801857"/>
      <w:r w:rsidRPr="00B6118E">
        <w:rPr>
          <w:color w:val="002060"/>
          <w:lang w:val="nb-NO"/>
        </w:rPr>
        <w:t>Innledning</w:t>
      </w:r>
      <w:bookmarkEnd w:id="71"/>
      <w:bookmarkEnd w:id="72"/>
      <w:bookmarkEnd w:id="73"/>
      <w:bookmarkEnd w:id="74"/>
    </w:p>
    <w:p w14:paraId="21E5E83E" w14:textId="74918D99" w:rsidR="003A1CC0" w:rsidRPr="00CB496E" w:rsidRDefault="0031011D" w:rsidP="003A1CC0">
      <w:pPr>
        <w:rPr>
          <w:color w:val="000000" w:themeColor="text1"/>
          <w:sz w:val="20"/>
          <w:szCs w:val="20"/>
          <w:lang w:val="nb-NO"/>
        </w:rPr>
      </w:pPr>
      <w:r w:rsidRPr="00CB496E">
        <w:rPr>
          <w:color w:val="000000" w:themeColor="text1"/>
          <w:sz w:val="20"/>
          <w:szCs w:val="20"/>
          <w:lang w:val="nb-NO"/>
        </w:rPr>
        <w:t>Behandling av personopplysninger forutsetter at den behandlingsansvarlige har gyldige og tilstrekkelige behandlingsgrunnlag og at behandlingen er n</w:t>
      </w:r>
      <w:r w:rsidRPr="00CB496E">
        <w:rPr>
          <w:rFonts w:hint="cs"/>
          <w:color w:val="000000" w:themeColor="text1"/>
          <w:sz w:val="20"/>
          <w:szCs w:val="20"/>
          <w:lang w:val="nb-NO"/>
        </w:rPr>
        <w:t>ø</w:t>
      </w:r>
      <w:r w:rsidRPr="00CB496E">
        <w:rPr>
          <w:color w:val="000000" w:themeColor="text1"/>
          <w:sz w:val="20"/>
          <w:szCs w:val="20"/>
          <w:lang w:val="nb-NO"/>
        </w:rPr>
        <w:t xml:space="preserve">dvendig og </w:t>
      </w:r>
      <w:r w:rsidR="000156A1" w:rsidRPr="00CB496E">
        <w:rPr>
          <w:color w:val="000000" w:themeColor="text1"/>
          <w:sz w:val="20"/>
          <w:szCs w:val="20"/>
          <w:lang w:val="nb-NO"/>
        </w:rPr>
        <w:t>proporsjonal for form</w:t>
      </w:r>
      <w:r w:rsidR="000156A1" w:rsidRPr="00CB496E">
        <w:rPr>
          <w:rFonts w:hint="cs"/>
          <w:color w:val="000000" w:themeColor="text1"/>
          <w:sz w:val="20"/>
          <w:szCs w:val="20"/>
          <w:lang w:val="nb-NO"/>
        </w:rPr>
        <w:t>å</w:t>
      </w:r>
      <w:r w:rsidR="000156A1" w:rsidRPr="00CB496E">
        <w:rPr>
          <w:color w:val="000000" w:themeColor="text1"/>
          <w:sz w:val="20"/>
          <w:szCs w:val="20"/>
          <w:lang w:val="nb-NO"/>
        </w:rPr>
        <w:t>let som s</w:t>
      </w:r>
      <w:r w:rsidR="000156A1" w:rsidRPr="00CB496E">
        <w:rPr>
          <w:rFonts w:hint="cs"/>
          <w:color w:val="000000" w:themeColor="text1"/>
          <w:sz w:val="20"/>
          <w:szCs w:val="20"/>
          <w:lang w:val="nb-NO"/>
        </w:rPr>
        <w:t>ø</w:t>
      </w:r>
      <w:r w:rsidR="000156A1" w:rsidRPr="00CB496E">
        <w:rPr>
          <w:color w:val="000000" w:themeColor="text1"/>
          <w:sz w:val="20"/>
          <w:szCs w:val="20"/>
          <w:lang w:val="nb-NO"/>
        </w:rPr>
        <w:t>kes oppn</w:t>
      </w:r>
      <w:r w:rsidR="000156A1" w:rsidRPr="00CB496E">
        <w:rPr>
          <w:rFonts w:hint="cs"/>
          <w:color w:val="000000" w:themeColor="text1"/>
          <w:sz w:val="20"/>
          <w:szCs w:val="20"/>
          <w:lang w:val="nb-NO"/>
        </w:rPr>
        <w:t>å</w:t>
      </w:r>
      <w:r w:rsidR="000156A1" w:rsidRPr="00CB496E">
        <w:rPr>
          <w:color w:val="000000" w:themeColor="text1"/>
          <w:sz w:val="20"/>
          <w:szCs w:val="20"/>
          <w:lang w:val="nb-NO"/>
        </w:rPr>
        <w:t xml:space="preserve">dd. Ved behandling </w:t>
      </w:r>
      <w:r w:rsidR="00287147" w:rsidRPr="00CB496E">
        <w:rPr>
          <w:color w:val="000000" w:themeColor="text1"/>
          <w:sz w:val="20"/>
          <w:szCs w:val="20"/>
          <w:lang w:val="nb-NO"/>
        </w:rPr>
        <w:t>av s</w:t>
      </w:r>
      <w:r w:rsidR="00287147" w:rsidRPr="00CB496E">
        <w:rPr>
          <w:rFonts w:hint="cs"/>
          <w:color w:val="000000" w:themeColor="text1"/>
          <w:sz w:val="20"/>
          <w:szCs w:val="20"/>
          <w:lang w:val="nb-NO"/>
        </w:rPr>
        <w:t>æ</w:t>
      </w:r>
      <w:r w:rsidR="00287147" w:rsidRPr="00CB496E">
        <w:rPr>
          <w:color w:val="000000" w:themeColor="text1"/>
          <w:sz w:val="20"/>
          <w:szCs w:val="20"/>
          <w:lang w:val="nb-NO"/>
        </w:rPr>
        <w:t>rlige kategorier personopplysninger</w:t>
      </w:r>
      <w:r w:rsidR="000B2865" w:rsidRPr="00CB496E">
        <w:rPr>
          <w:color w:val="000000" w:themeColor="text1"/>
          <w:sz w:val="20"/>
          <w:szCs w:val="20"/>
          <w:lang w:val="nb-NO"/>
        </w:rPr>
        <w:t>, skjerpes kravene til tilstrekkelig behandlingsgrunnlag. Den behandlingsansvarlige m</w:t>
      </w:r>
      <w:r w:rsidR="000B2865" w:rsidRPr="00CB496E">
        <w:rPr>
          <w:rFonts w:hint="cs"/>
          <w:color w:val="000000" w:themeColor="text1"/>
          <w:sz w:val="20"/>
          <w:szCs w:val="20"/>
          <w:lang w:val="nb-NO"/>
        </w:rPr>
        <w:t>å</w:t>
      </w:r>
      <w:r w:rsidR="000B2865" w:rsidRPr="00CB496E">
        <w:rPr>
          <w:color w:val="000000" w:themeColor="text1"/>
          <w:sz w:val="20"/>
          <w:szCs w:val="20"/>
          <w:lang w:val="nb-NO"/>
        </w:rPr>
        <w:t xml:space="preserve"> ellers kunne oppfylle de registrertes rettigheter og de plikter som p</w:t>
      </w:r>
      <w:r w:rsidR="000B2865" w:rsidRPr="00CB496E">
        <w:rPr>
          <w:rFonts w:hint="cs"/>
          <w:color w:val="000000" w:themeColor="text1"/>
          <w:sz w:val="20"/>
          <w:szCs w:val="20"/>
          <w:lang w:val="nb-NO"/>
        </w:rPr>
        <w:t>å</w:t>
      </w:r>
      <w:r w:rsidR="000B2865" w:rsidRPr="00CB496E">
        <w:rPr>
          <w:color w:val="000000" w:themeColor="text1"/>
          <w:sz w:val="20"/>
          <w:szCs w:val="20"/>
          <w:lang w:val="nb-NO"/>
        </w:rPr>
        <w:t xml:space="preserve">hviler en behandlingsansvarlig. </w:t>
      </w:r>
    </w:p>
    <w:p w14:paraId="11E53CEE" w14:textId="76DB18DF" w:rsidR="005B31AA" w:rsidRPr="00CB496E" w:rsidRDefault="005151A1" w:rsidP="003A1CC0">
      <w:pPr>
        <w:rPr>
          <w:color w:val="000000" w:themeColor="text1"/>
          <w:sz w:val="20"/>
          <w:szCs w:val="20"/>
          <w:lang w:val="nb-NO"/>
        </w:rPr>
      </w:pPr>
      <w:r w:rsidRPr="00CB496E">
        <w:rPr>
          <w:color w:val="000000" w:themeColor="text1"/>
          <w:sz w:val="20"/>
          <w:szCs w:val="20"/>
          <w:lang w:val="nb-NO"/>
        </w:rPr>
        <w:t>I dette kapittelet gis det en redegj</w:t>
      </w:r>
      <w:r w:rsidRPr="00CB496E">
        <w:rPr>
          <w:rFonts w:hint="cs"/>
          <w:color w:val="000000" w:themeColor="text1"/>
          <w:sz w:val="20"/>
          <w:szCs w:val="20"/>
          <w:lang w:val="nb-NO"/>
        </w:rPr>
        <w:t>ø</w:t>
      </w:r>
      <w:r w:rsidRPr="00CB496E">
        <w:rPr>
          <w:color w:val="000000" w:themeColor="text1"/>
          <w:sz w:val="20"/>
          <w:szCs w:val="20"/>
          <w:lang w:val="nb-NO"/>
        </w:rPr>
        <w:t xml:space="preserve">relse av de rettslige rammene for behandling </w:t>
      </w:r>
      <w:r w:rsidR="00307C3A">
        <w:rPr>
          <w:color w:val="000000" w:themeColor="text1"/>
          <w:sz w:val="20"/>
          <w:szCs w:val="20"/>
          <w:lang w:val="nb-NO"/>
        </w:rPr>
        <w:t>for bruk av tale</w:t>
      </w:r>
      <w:r w:rsidR="005756E9">
        <w:rPr>
          <w:color w:val="000000" w:themeColor="text1"/>
          <w:sz w:val="20"/>
          <w:szCs w:val="20"/>
          <w:lang w:val="nb-NO"/>
        </w:rPr>
        <w:t>gjenkjenning</w:t>
      </w:r>
      <w:r w:rsidR="004A5F90">
        <w:rPr>
          <w:color w:val="000000" w:themeColor="text1"/>
          <w:sz w:val="20"/>
          <w:szCs w:val="20"/>
          <w:lang w:val="nb-NO"/>
        </w:rPr>
        <w:t xml:space="preserve"> </w:t>
      </w:r>
      <w:r w:rsidR="00307C3A">
        <w:rPr>
          <w:color w:val="000000" w:themeColor="text1"/>
          <w:sz w:val="20"/>
          <w:szCs w:val="20"/>
          <w:lang w:val="nb-NO"/>
        </w:rPr>
        <w:t>i fastlege konsultasjoner</w:t>
      </w:r>
      <w:r w:rsidR="00071E05" w:rsidRPr="00CB496E">
        <w:rPr>
          <w:color w:val="000000" w:themeColor="text1"/>
          <w:sz w:val="20"/>
          <w:szCs w:val="20"/>
          <w:lang w:val="nb-NO"/>
        </w:rPr>
        <w:t>, herunder ogs</w:t>
      </w:r>
      <w:r w:rsidR="00071E05" w:rsidRPr="00CB496E">
        <w:rPr>
          <w:rFonts w:hint="cs"/>
          <w:color w:val="000000" w:themeColor="text1"/>
          <w:sz w:val="20"/>
          <w:szCs w:val="20"/>
          <w:lang w:val="nb-NO"/>
        </w:rPr>
        <w:t>å</w:t>
      </w:r>
      <w:r w:rsidR="00071E05" w:rsidRPr="00CB496E">
        <w:rPr>
          <w:color w:val="000000" w:themeColor="text1"/>
          <w:sz w:val="20"/>
          <w:szCs w:val="20"/>
          <w:lang w:val="nb-NO"/>
        </w:rPr>
        <w:t xml:space="preserve"> beskrivelse av hva som er form</w:t>
      </w:r>
      <w:r w:rsidR="00071E05" w:rsidRPr="00CB496E">
        <w:rPr>
          <w:rFonts w:hint="cs"/>
          <w:color w:val="000000" w:themeColor="text1"/>
          <w:sz w:val="20"/>
          <w:szCs w:val="20"/>
          <w:lang w:val="nb-NO"/>
        </w:rPr>
        <w:t>å</w:t>
      </w:r>
      <w:r w:rsidR="00071E05" w:rsidRPr="00CB496E">
        <w:rPr>
          <w:color w:val="000000" w:themeColor="text1"/>
          <w:sz w:val="20"/>
          <w:szCs w:val="20"/>
          <w:lang w:val="nb-NO"/>
        </w:rPr>
        <w:t>let med behandlingen, hvilke opplysninger som behandles og hvem som er den registrerte</w:t>
      </w:r>
      <w:r w:rsidR="00300170">
        <w:rPr>
          <w:color w:val="000000" w:themeColor="text1"/>
          <w:sz w:val="20"/>
          <w:szCs w:val="20"/>
          <w:lang w:val="nb-NO"/>
        </w:rPr>
        <w:t xml:space="preserve"> og</w:t>
      </w:r>
      <w:r w:rsidR="00071E05" w:rsidRPr="00CB496E">
        <w:rPr>
          <w:color w:val="000000" w:themeColor="text1"/>
          <w:sz w:val="20"/>
          <w:szCs w:val="20"/>
          <w:lang w:val="nb-NO"/>
        </w:rPr>
        <w:t xml:space="preserve"> hva som er det rettslige grunnlaget for behandlingen</w:t>
      </w:r>
      <w:r w:rsidR="007076E6" w:rsidRPr="00CB496E">
        <w:rPr>
          <w:rFonts w:hint="eastAsia"/>
          <w:color w:val="000000" w:themeColor="text1"/>
          <w:sz w:val="20"/>
          <w:szCs w:val="20"/>
          <w:lang w:val="nb-NO"/>
        </w:rPr>
        <w:t xml:space="preserve">. </w:t>
      </w:r>
    </w:p>
    <w:p w14:paraId="12C2BFBF" w14:textId="77777777" w:rsidR="00822552" w:rsidRPr="00CB496E" w:rsidRDefault="00822552" w:rsidP="003A1CC0">
      <w:pPr>
        <w:rPr>
          <w:color w:val="000000" w:themeColor="text1"/>
          <w:sz w:val="20"/>
          <w:szCs w:val="20"/>
          <w:lang w:val="nb-NO"/>
        </w:rPr>
      </w:pPr>
    </w:p>
    <w:p w14:paraId="43902363" w14:textId="4D5065BB" w:rsidR="007317B6" w:rsidRPr="00322ED8" w:rsidRDefault="005434EB" w:rsidP="00322ED8">
      <w:pPr>
        <w:pStyle w:val="Overskrift2"/>
        <w:numPr>
          <w:ilvl w:val="1"/>
          <w:numId w:val="32"/>
        </w:numPr>
        <w:rPr>
          <w:color w:val="002060"/>
          <w:lang w:val="nb-NO"/>
        </w:rPr>
      </w:pPr>
      <w:bookmarkStart w:id="75" w:name="_Toc229064889"/>
      <w:bookmarkStart w:id="76" w:name="_Toc231414977"/>
      <w:bookmarkStart w:id="77" w:name="_Toc231415019"/>
      <w:bookmarkStart w:id="78" w:name="_Toc238801858"/>
      <w:r w:rsidRPr="00A90273">
        <w:rPr>
          <w:noProof/>
          <w:color w:val="002060"/>
          <w:highlight w:val="lightGray"/>
          <w:lang w:val="nb-NO"/>
        </w:rPr>
        <mc:AlternateContent>
          <mc:Choice Requires="wps">
            <w:drawing>
              <wp:anchor distT="45720" distB="45720" distL="114300" distR="114300" simplePos="0" relativeHeight="251649536" behindDoc="0" locked="0" layoutInCell="1" allowOverlap="1" wp14:anchorId="41C7AE4D" wp14:editId="6F13F5CE">
                <wp:simplePos x="0" y="0"/>
                <wp:positionH relativeFrom="margin">
                  <wp:align>left</wp:align>
                </wp:positionH>
                <wp:positionV relativeFrom="paragraph">
                  <wp:posOffset>285750</wp:posOffset>
                </wp:positionV>
                <wp:extent cx="6148705" cy="972185"/>
                <wp:effectExtent l="19050" t="19050" r="23495" b="18415"/>
                <wp:wrapSquare wrapText="bothSides"/>
                <wp:docPr id="2049511098"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705" cy="972722"/>
                        </a:xfrm>
                        <a:prstGeom prst="rect">
                          <a:avLst/>
                        </a:prstGeom>
                        <a:noFill/>
                        <a:ln w="28575">
                          <a:solidFill>
                            <a:srgbClr val="C00000"/>
                          </a:solidFill>
                          <a:miter lim="800000"/>
                          <a:headEnd/>
                          <a:tailEnd/>
                        </a:ln>
                      </wps:spPr>
                      <wps:txbx>
                        <w:txbxContent>
                          <w:p w14:paraId="00A0729D" w14:textId="4A3FE544" w:rsidR="00574DAD" w:rsidRPr="006811C3" w:rsidRDefault="00D97B47" w:rsidP="006D6F75">
                            <w:pPr>
                              <w:rPr>
                                <w:i/>
                                <w:sz w:val="20"/>
                                <w:szCs w:val="20"/>
                                <w:lang w:val="nb-NO"/>
                              </w:rPr>
                            </w:pPr>
                            <w:r w:rsidRPr="006811C3">
                              <w:rPr>
                                <w:i/>
                                <w:sz w:val="20"/>
                                <w:szCs w:val="20"/>
                                <w:lang w:val="nb-NO"/>
                              </w:rPr>
                              <w:t xml:space="preserve">For formålet </w:t>
                            </w:r>
                            <w:r w:rsidR="00931A1E" w:rsidRPr="006811C3">
                              <w:rPr>
                                <w:i/>
                                <w:sz w:val="20"/>
                                <w:szCs w:val="20"/>
                                <w:lang w:val="nb-NO"/>
                              </w:rPr>
                              <w:t>tale</w:t>
                            </w:r>
                            <w:r w:rsidR="005756E9">
                              <w:rPr>
                                <w:i/>
                                <w:sz w:val="20"/>
                                <w:szCs w:val="20"/>
                                <w:lang w:val="nb-NO"/>
                              </w:rPr>
                              <w:t>gjenkjenning</w:t>
                            </w:r>
                            <w:r w:rsidR="004746FC" w:rsidRPr="006811C3">
                              <w:rPr>
                                <w:rFonts w:hint="eastAsia"/>
                                <w:i/>
                                <w:sz w:val="20"/>
                                <w:szCs w:val="20"/>
                                <w:lang w:val="nb-NO"/>
                              </w:rPr>
                              <w:t xml:space="preserve"> </w:t>
                            </w:r>
                            <w:r w:rsidR="00931A1E" w:rsidRPr="006811C3">
                              <w:rPr>
                                <w:i/>
                                <w:sz w:val="20"/>
                                <w:szCs w:val="20"/>
                                <w:lang w:val="nb-NO"/>
                              </w:rPr>
                              <w:t xml:space="preserve">vil redegjørelsen under være tilstrekkelig beskrivelse av formål med behandlingen. </w:t>
                            </w:r>
                          </w:p>
                          <w:p w14:paraId="44564069" w14:textId="5B6B3C2D" w:rsidR="00E55D39" w:rsidRPr="006D6F75" w:rsidRDefault="00931A1E" w:rsidP="00633F59">
                            <w:pPr>
                              <w:rPr>
                                <w:sz w:val="20"/>
                                <w:szCs w:val="20"/>
                                <w:lang w:val="nb-NO"/>
                              </w:rPr>
                            </w:pPr>
                            <w:r w:rsidRPr="006811C3">
                              <w:rPr>
                                <w:i/>
                                <w:sz w:val="20"/>
                                <w:szCs w:val="20"/>
                                <w:lang w:val="nb-NO"/>
                              </w:rPr>
                              <w:t xml:space="preserve">Dersom den enkelte kommune ønsker å ta i bruk andre typer funksjonaliteter, som </w:t>
                            </w:r>
                            <w:r w:rsidR="00E96CA4" w:rsidRPr="006811C3">
                              <w:rPr>
                                <w:i/>
                                <w:sz w:val="20"/>
                                <w:szCs w:val="20"/>
                                <w:lang w:val="nb-NO"/>
                              </w:rPr>
                              <w:t xml:space="preserve">forslag på diagnose basert på </w:t>
                            </w:r>
                            <w:r w:rsidR="00EB2BD3" w:rsidRPr="006811C3">
                              <w:rPr>
                                <w:i/>
                                <w:sz w:val="20"/>
                                <w:szCs w:val="20"/>
                                <w:lang w:val="nb-NO"/>
                              </w:rPr>
                              <w:t xml:space="preserve">det verktøyet fanger opp av informasjon, </w:t>
                            </w:r>
                            <w:r w:rsidR="00A5677D" w:rsidRPr="006811C3">
                              <w:rPr>
                                <w:i/>
                                <w:sz w:val="20"/>
                                <w:szCs w:val="20"/>
                                <w:lang w:val="nb-NO"/>
                              </w:rPr>
                              <w:t xml:space="preserve">må </w:t>
                            </w:r>
                            <w:r w:rsidR="00EB2BD3" w:rsidRPr="006811C3">
                              <w:rPr>
                                <w:i/>
                                <w:sz w:val="20"/>
                                <w:szCs w:val="20"/>
                                <w:lang w:val="nb-NO"/>
                              </w:rPr>
                              <w:t>den enkelte kommune</w:t>
                            </w:r>
                            <w:r w:rsidR="00E96CA4" w:rsidRPr="006811C3">
                              <w:rPr>
                                <w:i/>
                                <w:sz w:val="20"/>
                                <w:szCs w:val="20"/>
                                <w:lang w:val="nb-NO"/>
                              </w:rPr>
                              <w:t xml:space="preserve"> beskrive slik</w:t>
                            </w:r>
                            <w:r w:rsidR="00660B02" w:rsidRPr="006811C3">
                              <w:rPr>
                                <w:i/>
                                <w:sz w:val="20"/>
                                <w:szCs w:val="20"/>
                                <w:lang w:val="nb-NO"/>
                              </w:rPr>
                              <w:t>e</w:t>
                            </w:r>
                            <w:r w:rsidR="00E96CA4" w:rsidRPr="006811C3">
                              <w:rPr>
                                <w:i/>
                                <w:sz w:val="20"/>
                                <w:szCs w:val="20"/>
                                <w:lang w:val="nb-NO"/>
                              </w:rPr>
                              <w:t xml:space="preserve"> formål </w:t>
                            </w:r>
                            <w:r w:rsidR="00E96CA4" w:rsidRPr="006D6F75">
                              <w:rPr>
                                <w:sz w:val="20"/>
                                <w:szCs w:val="20"/>
                                <w:lang w:val="nb-NO"/>
                              </w:rPr>
                              <w:t>nærmere</w:t>
                            </w:r>
                            <w:r w:rsidR="001A76A5">
                              <w:rPr>
                                <w:sz w:val="20"/>
                                <w:szCs w:val="20"/>
                                <w:lang w:val="nb-NO"/>
                              </w:rPr>
                              <w:t xml:space="preserve"> selv</w:t>
                            </w:r>
                            <w:r w:rsidR="00E96CA4" w:rsidRPr="006D6F75">
                              <w:rPr>
                                <w:sz w:val="20"/>
                                <w:szCs w:val="20"/>
                                <w:lang w:val="nb-NO"/>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C7AE4D" id="_x0000_s1037" type="#_x0000_t202" style="position:absolute;left:0;text-align:left;margin-left:0;margin-top:22.5pt;width:484.15pt;height:76.55pt;z-index:2516495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" filled="f" strokecolor="#c00000" strokeweight="2.25pt">
                <v:textbox>
                  <w:txbxContent>
                    <w:p w14:paraId="00A0729D" w14:textId="4A3FE544" w:rsidR="00574DAD" w:rsidRPr="006811C3" w:rsidRDefault="00D97B47" w:rsidP="006D6F75">
                      <w:pPr>
                        <w:rPr>
                          <w:i/>
                          <w:sz w:val="20"/>
                          <w:szCs w:val="20"/>
                          <w:lang w:val="nb-NO"/>
                        </w:rPr>
                      </w:pPr>
                      <w:r w:rsidRPr="006811C3">
                        <w:rPr>
                          <w:i/>
                          <w:sz w:val="20"/>
                          <w:szCs w:val="20"/>
                          <w:lang w:val="nb-NO"/>
                        </w:rPr>
                        <w:t xml:space="preserve">For formålet </w:t>
                      </w:r>
                      <w:r w:rsidR="00931A1E" w:rsidRPr="006811C3">
                        <w:rPr>
                          <w:i/>
                          <w:sz w:val="20"/>
                          <w:szCs w:val="20"/>
                          <w:lang w:val="nb-NO"/>
                        </w:rPr>
                        <w:t>tale</w:t>
                      </w:r>
                      <w:r w:rsidR="005756E9">
                        <w:rPr>
                          <w:i/>
                          <w:sz w:val="20"/>
                          <w:szCs w:val="20"/>
                          <w:lang w:val="nb-NO"/>
                        </w:rPr>
                        <w:t>gjenkjenning</w:t>
                      </w:r>
                      <w:r w:rsidR="004746FC" w:rsidRPr="006811C3">
                        <w:rPr>
                          <w:rFonts w:hint="eastAsia"/>
                          <w:i/>
                          <w:sz w:val="20"/>
                          <w:szCs w:val="20"/>
                          <w:lang w:val="nb-NO"/>
                        </w:rPr>
                        <w:t xml:space="preserve"> </w:t>
                      </w:r>
                      <w:r w:rsidR="00931A1E" w:rsidRPr="006811C3">
                        <w:rPr>
                          <w:i/>
                          <w:sz w:val="20"/>
                          <w:szCs w:val="20"/>
                          <w:lang w:val="nb-NO"/>
                        </w:rPr>
                        <w:t xml:space="preserve">vil redegjørelsen under være tilstrekkelig beskrivelse av formål med behandlingen. </w:t>
                      </w:r>
                    </w:p>
                    <w:p w14:paraId="44564069" w14:textId="5B6B3C2D" w:rsidR="00E55D39" w:rsidRPr="006D6F75" w:rsidRDefault="00931A1E" w:rsidP="00633F59">
                      <w:pPr>
                        <w:rPr>
                          <w:sz w:val="20"/>
                          <w:szCs w:val="20"/>
                          <w:lang w:val="nb-NO"/>
                        </w:rPr>
                      </w:pPr>
                      <w:r w:rsidRPr="006811C3">
                        <w:rPr>
                          <w:i/>
                          <w:sz w:val="20"/>
                          <w:szCs w:val="20"/>
                          <w:lang w:val="nb-NO"/>
                        </w:rPr>
                        <w:t xml:space="preserve">Dersom den enkelte kommune ønsker å ta i bruk andre typer funksjonaliteter, som </w:t>
                      </w:r>
                      <w:r w:rsidR="00E96CA4" w:rsidRPr="006811C3">
                        <w:rPr>
                          <w:i/>
                          <w:sz w:val="20"/>
                          <w:szCs w:val="20"/>
                          <w:lang w:val="nb-NO"/>
                        </w:rPr>
                        <w:t xml:space="preserve">forslag på diagnose basert på </w:t>
                      </w:r>
                      <w:r w:rsidR="00EB2BD3" w:rsidRPr="006811C3">
                        <w:rPr>
                          <w:i/>
                          <w:sz w:val="20"/>
                          <w:szCs w:val="20"/>
                          <w:lang w:val="nb-NO"/>
                        </w:rPr>
                        <w:t xml:space="preserve">det verktøyet fanger opp av informasjon, </w:t>
                      </w:r>
                      <w:r w:rsidR="00A5677D" w:rsidRPr="006811C3">
                        <w:rPr>
                          <w:i/>
                          <w:sz w:val="20"/>
                          <w:szCs w:val="20"/>
                          <w:lang w:val="nb-NO"/>
                        </w:rPr>
                        <w:t xml:space="preserve">må </w:t>
                      </w:r>
                      <w:r w:rsidR="00EB2BD3" w:rsidRPr="006811C3">
                        <w:rPr>
                          <w:i/>
                          <w:sz w:val="20"/>
                          <w:szCs w:val="20"/>
                          <w:lang w:val="nb-NO"/>
                        </w:rPr>
                        <w:t>den enkelte kommune</w:t>
                      </w:r>
                      <w:r w:rsidR="00E96CA4" w:rsidRPr="006811C3">
                        <w:rPr>
                          <w:i/>
                          <w:sz w:val="20"/>
                          <w:szCs w:val="20"/>
                          <w:lang w:val="nb-NO"/>
                        </w:rPr>
                        <w:t xml:space="preserve"> beskrive slik</w:t>
                      </w:r>
                      <w:r w:rsidR="00660B02" w:rsidRPr="006811C3">
                        <w:rPr>
                          <w:i/>
                          <w:sz w:val="20"/>
                          <w:szCs w:val="20"/>
                          <w:lang w:val="nb-NO"/>
                        </w:rPr>
                        <w:t>e</w:t>
                      </w:r>
                      <w:r w:rsidR="00E96CA4" w:rsidRPr="006811C3">
                        <w:rPr>
                          <w:i/>
                          <w:sz w:val="20"/>
                          <w:szCs w:val="20"/>
                          <w:lang w:val="nb-NO"/>
                        </w:rPr>
                        <w:t xml:space="preserve"> formål </w:t>
                      </w:r>
                      <w:r w:rsidR="00E96CA4" w:rsidRPr="006D6F75">
                        <w:rPr>
                          <w:sz w:val="20"/>
                          <w:szCs w:val="20"/>
                          <w:lang w:val="nb-NO"/>
                        </w:rPr>
                        <w:t>nærmere</w:t>
                      </w:r>
                      <w:r w:rsidR="001A76A5">
                        <w:rPr>
                          <w:sz w:val="20"/>
                          <w:szCs w:val="20"/>
                          <w:lang w:val="nb-NO"/>
                        </w:rPr>
                        <w:t xml:space="preserve"> selv</w:t>
                      </w:r>
                      <w:r w:rsidR="00E96CA4" w:rsidRPr="006D6F75">
                        <w:rPr>
                          <w:sz w:val="20"/>
                          <w:szCs w:val="20"/>
                          <w:lang w:val="nb-NO"/>
                        </w:rPr>
                        <w:t xml:space="preserve">. </w:t>
                      </w:r>
                    </w:p>
                  </w:txbxContent>
                </v:textbox>
                <w10:wrap type="square" anchorx="margin"/>
              </v:shape>
            </w:pict>
          </mc:Fallback>
        </mc:AlternateContent>
      </w:r>
      <w:r w:rsidR="00E55D39" w:rsidRPr="00B6118E">
        <w:rPr>
          <w:color w:val="002060"/>
          <w:lang w:val="nb-NO"/>
        </w:rPr>
        <w:t>Formål med behandlingen</w:t>
      </w:r>
      <w:bookmarkStart w:id="79" w:name="_Toc229064890"/>
      <w:bookmarkEnd w:id="75"/>
      <w:bookmarkEnd w:id="79"/>
      <w:r w:rsidR="00317B28">
        <w:rPr>
          <w:color w:val="002060"/>
          <w:lang w:val="nb-NO"/>
        </w:rPr>
        <w:t xml:space="preserve"> i tale</w:t>
      </w:r>
      <w:r w:rsidR="005756E9">
        <w:rPr>
          <w:color w:val="002060"/>
          <w:lang w:val="nb-NO"/>
        </w:rPr>
        <w:t>gjenkjenning</w:t>
      </w:r>
      <w:r w:rsidR="00B4175A">
        <w:rPr>
          <w:color w:val="002060"/>
          <w:lang w:val="nb-NO"/>
        </w:rPr>
        <w:t>s</w:t>
      </w:r>
      <w:r w:rsidR="00317B28">
        <w:rPr>
          <w:color w:val="002060"/>
          <w:lang w:val="nb-NO"/>
        </w:rPr>
        <w:t>løsningen</w:t>
      </w:r>
      <w:bookmarkEnd w:id="76"/>
      <w:bookmarkEnd w:id="77"/>
      <w:bookmarkEnd w:id="78"/>
    </w:p>
    <w:p w14:paraId="130B3388" w14:textId="77777777" w:rsidR="00BD3BF2" w:rsidRDefault="00BD3BF2" w:rsidP="00BD3BF2">
      <w:pPr>
        <w:spacing w:after="0" w:line="278" w:lineRule="auto"/>
        <w:rPr>
          <w:color w:val="000000" w:themeColor="text1"/>
          <w:sz w:val="20"/>
          <w:szCs w:val="20"/>
          <w:lang w:val="nb-NO"/>
        </w:rPr>
      </w:pPr>
    </w:p>
    <w:p w14:paraId="576D8451" w14:textId="6BABE297" w:rsidR="00E55D39" w:rsidRPr="00A20950" w:rsidRDefault="00E55D39" w:rsidP="00E55D39">
      <w:pPr>
        <w:rPr>
          <w:color w:val="000000" w:themeColor="text1"/>
          <w:sz w:val="20"/>
          <w:szCs w:val="20"/>
          <w:lang w:val="nb-NO"/>
        </w:rPr>
      </w:pPr>
      <w:r w:rsidRPr="00A20950">
        <w:rPr>
          <w:color w:val="000000" w:themeColor="text1"/>
          <w:sz w:val="20"/>
          <w:szCs w:val="20"/>
          <w:lang w:val="nb-NO"/>
        </w:rPr>
        <w:t>Formålet med</w:t>
      </w:r>
      <w:r w:rsidRPr="00A20950" w:rsidDel="005B0110">
        <w:rPr>
          <w:color w:val="000000" w:themeColor="text1"/>
          <w:sz w:val="20"/>
          <w:szCs w:val="20"/>
          <w:lang w:val="nb-NO"/>
        </w:rPr>
        <w:t xml:space="preserve"> </w:t>
      </w:r>
      <w:r w:rsidR="005B0110">
        <w:rPr>
          <w:color w:val="000000" w:themeColor="text1"/>
          <w:sz w:val="20"/>
          <w:szCs w:val="20"/>
          <w:lang w:val="nb-NO"/>
        </w:rPr>
        <w:t>behandlingen</w:t>
      </w:r>
      <w:r w:rsidR="005B0110" w:rsidRPr="00A20950">
        <w:rPr>
          <w:color w:val="000000" w:themeColor="text1"/>
          <w:sz w:val="20"/>
          <w:szCs w:val="20"/>
          <w:lang w:val="nb-NO"/>
        </w:rPr>
        <w:t xml:space="preserve"> </w:t>
      </w:r>
      <w:r w:rsidRPr="00A20950">
        <w:rPr>
          <w:color w:val="000000" w:themeColor="text1"/>
          <w:sz w:val="20"/>
          <w:szCs w:val="20"/>
          <w:lang w:val="nb-NO"/>
        </w:rPr>
        <w:t>er å støtte fastlegers lovpålagte journalføringsplikt og helsehjelp ved å effektivisere dokumentasjon av pasientkonsultasjoner. Løsningen skal bidra til at opplysninger fra pasientsamtaler blir korrekt, strukturert og tidsriktig dokumentert i pasientjournalen</w:t>
      </w:r>
      <w:r w:rsidR="00162C27" w:rsidRPr="00A20950">
        <w:rPr>
          <w:color w:val="000000" w:themeColor="text1"/>
          <w:sz w:val="20"/>
          <w:szCs w:val="20"/>
          <w:lang w:val="nb-NO"/>
        </w:rPr>
        <w:t xml:space="preserve"> samt at </w:t>
      </w:r>
      <w:r w:rsidR="00A167D7" w:rsidRPr="00A20950">
        <w:rPr>
          <w:color w:val="000000" w:themeColor="text1"/>
          <w:sz w:val="20"/>
          <w:szCs w:val="20"/>
          <w:lang w:val="nb-NO"/>
        </w:rPr>
        <w:t>all relevant informasjon fanges opp</w:t>
      </w:r>
      <w:r w:rsidRPr="00A20950">
        <w:rPr>
          <w:color w:val="000000" w:themeColor="text1"/>
          <w:sz w:val="20"/>
          <w:szCs w:val="20"/>
          <w:lang w:val="nb-NO"/>
        </w:rPr>
        <w:t xml:space="preserve">. </w:t>
      </w:r>
    </w:p>
    <w:p w14:paraId="1F79F8E9" w14:textId="3C20B2F7" w:rsidR="00E55D39" w:rsidRPr="00A20950" w:rsidRDefault="005B0110" w:rsidP="00A20950">
      <w:pPr>
        <w:spacing w:after="0" w:line="278" w:lineRule="auto"/>
        <w:rPr>
          <w:color w:val="000000" w:themeColor="text1"/>
          <w:sz w:val="20"/>
          <w:szCs w:val="20"/>
          <w:lang w:val="nb-NO"/>
        </w:rPr>
      </w:pPr>
      <w:r>
        <w:rPr>
          <w:color w:val="000000" w:themeColor="text1"/>
          <w:sz w:val="20"/>
          <w:szCs w:val="20"/>
          <w:lang w:val="nb-NO"/>
        </w:rPr>
        <w:t>Behandlingen</w:t>
      </w:r>
      <w:r w:rsidRPr="00A20950">
        <w:rPr>
          <w:color w:val="000000" w:themeColor="text1"/>
          <w:sz w:val="20"/>
          <w:szCs w:val="20"/>
          <w:lang w:val="nb-NO"/>
        </w:rPr>
        <w:t xml:space="preserve"> </w:t>
      </w:r>
      <w:r w:rsidR="00E55D39" w:rsidRPr="00A20950">
        <w:rPr>
          <w:color w:val="000000" w:themeColor="text1"/>
          <w:sz w:val="20"/>
          <w:szCs w:val="20"/>
          <w:lang w:val="nb-NO"/>
        </w:rPr>
        <w:t xml:space="preserve">innebærer at verktøyet benytter </w:t>
      </w:r>
      <w:r w:rsidR="00085443">
        <w:rPr>
          <w:color w:val="000000" w:themeColor="text1"/>
          <w:sz w:val="20"/>
          <w:szCs w:val="20"/>
          <w:lang w:val="nb-NO"/>
        </w:rPr>
        <w:t>lydopptak</w:t>
      </w:r>
      <w:r w:rsidR="00E55D39" w:rsidRPr="00A20950">
        <w:rPr>
          <w:color w:val="000000" w:themeColor="text1"/>
          <w:sz w:val="20"/>
          <w:szCs w:val="20"/>
          <w:lang w:val="nb-NO"/>
        </w:rPr>
        <w:t xml:space="preserve"> fra konsultasjonen til å: </w:t>
      </w:r>
    </w:p>
    <w:p w14:paraId="254EC230" w14:textId="0092F02A" w:rsidR="00E55D39" w:rsidRPr="00A20950" w:rsidRDefault="00E55D39" w:rsidP="00E55D39">
      <w:pPr>
        <w:pStyle w:val="Listeavsnitt"/>
        <w:numPr>
          <w:ilvl w:val="0"/>
          <w:numId w:val="8"/>
        </w:numPr>
        <w:spacing w:line="278" w:lineRule="auto"/>
        <w:rPr>
          <w:color w:val="000000" w:themeColor="text1"/>
          <w:sz w:val="20"/>
          <w:szCs w:val="20"/>
          <w:lang w:val="nb-NO"/>
        </w:rPr>
      </w:pPr>
      <w:r w:rsidRPr="00A20950">
        <w:rPr>
          <w:color w:val="000000" w:themeColor="text1"/>
          <w:sz w:val="20"/>
          <w:szCs w:val="20"/>
          <w:lang w:val="nb-NO"/>
        </w:rPr>
        <w:t>Transkribere muntlig kommunikasjon mellom lege og pasient i sanntid eller i etterkant av konsultasjonen</w:t>
      </w:r>
    </w:p>
    <w:p w14:paraId="597C601C" w14:textId="77777777" w:rsidR="00E55D39" w:rsidRPr="006D6F75" w:rsidRDefault="00E55D39" w:rsidP="00E55D39">
      <w:pPr>
        <w:pStyle w:val="Listeavsnitt"/>
        <w:numPr>
          <w:ilvl w:val="0"/>
          <w:numId w:val="8"/>
        </w:numPr>
        <w:spacing w:line="278" w:lineRule="auto"/>
        <w:rPr>
          <w:color w:val="000000" w:themeColor="text1"/>
          <w:sz w:val="20"/>
          <w:szCs w:val="20"/>
          <w:lang w:val="nb-NO"/>
        </w:rPr>
      </w:pPr>
      <w:r w:rsidRPr="006D6F75">
        <w:rPr>
          <w:color w:val="000000" w:themeColor="text1"/>
          <w:sz w:val="20"/>
          <w:szCs w:val="20"/>
          <w:lang w:val="nb-NO"/>
        </w:rPr>
        <w:t>Omdanne transkripsjonen til et strukturert journalutkast basert p</w:t>
      </w:r>
      <w:r w:rsidRPr="006D6F75">
        <w:rPr>
          <w:rFonts w:hint="cs"/>
          <w:color w:val="000000" w:themeColor="text1"/>
          <w:sz w:val="20"/>
          <w:szCs w:val="20"/>
          <w:lang w:val="nb-NO"/>
        </w:rPr>
        <w:t>å</w:t>
      </w:r>
      <w:r w:rsidRPr="006D6F75">
        <w:rPr>
          <w:color w:val="000000" w:themeColor="text1"/>
          <w:sz w:val="20"/>
          <w:szCs w:val="20"/>
          <w:lang w:val="nb-NO"/>
        </w:rPr>
        <w:t xml:space="preserve"> forh</w:t>
      </w:r>
      <w:r w:rsidRPr="006D6F75">
        <w:rPr>
          <w:rFonts w:hint="cs"/>
          <w:color w:val="000000" w:themeColor="text1"/>
          <w:sz w:val="20"/>
          <w:szCs w:val="20"/>
          <w:lang w:val="nb-NO"/>
        </w:rPr>
        <w:t>å</w:t>
      </w:r>
      <w:r w:rsidRPr="006D6F75">
        <w:rPr>
          <w:color w:val="000000" w:themeColor="text1"/>
          <w:sz w:val="20"/>
          <w:szCs w:val="20"/>
          <w:lang w:val="nb-NO"/>
        </w:rPr>
        <w:t>ndsdefinerte og/eller spesialiserte notatmaler</w:t>
      </w:r>
    </w:p>
    <w:p w14:paraId="1380069D" w14:textId="77777777" w:rsidR="00E55D39" w:rsidRPr="006D6F75" w:rsidRDefault="00E55D39" w:rsidP="00E55D39">
      <w:pPr>
        <w:pStyle w:val="Listeavsnitt"/>
        <w:numPr>
          <w:ilvl w:val="0"/>
          <w:numId w:val="8"/>
        </w:numPr>
        <w:spacing w:line="278" w:lineRule="auto"/>
        <w:rPr>
          <w:color w:val="000000" w:themeColor="text1"/>
          <w:sz w:val="20"/>
          <w:szCs w:val="20"/>
          <w:lang w:val="nb-NO"/>
        </w:rPr>
      </w:pPr>
      <w:r w:rsidRPr="006D6F75">
        <w:rPr>
          <w:color w:val="000000" w:themeColor="text1"/>
          <w:sz w:val="20"/>
          <w:szCs w:val="20"/>
          <w:lang w:val="nb-NO"/>
        </w:rPr>
        <w:t>St</w:t>
      </w:r>
      <w:r w:rsidRPr="006D6F75">
        <w:rPr>
          <w:rFonts w:hint="cs"/>
          <w:color w:val="000000" w:themeColor="text1"/>
          <w:sz w:val="20"/>
          <w:szCs w:val="20"/>
          <w:lang w:val="nb-NO"/>
        </w:rPr>
        <w:t>ø</w:t>
      </w:r>
      <w:r w:rsidRPr="006D6F75">
        <w:rPr>
          <w:color w:val="000000" w:themeColor="text1"/>
          <w:sz w:val="20"/>
          <w:szCs w:val="20"/>
          <w:lang w:val="nb-NO"/>
        </w:rPr>
        <w:t>tte redigering og tilpasning av journalutkastet f</w:t>
      </w:r>
      <w:r w:rsidRPr="006D6F75">
        <w:rPr>
          <w:rFonts w:hint="cs"/>
          <w:color w:val="000000" w:themeColor="text1"/>
          <w:sz w:val="20"/>
          <w:szCs w:val="20"/>
          <w:lang w:val="nb-NO"/>
        </w:rPr>
        <w:t>ø</w:t>
      </w:r>
      <w:r w:rsidRPr="006D6F75">
        <w:rPr>
          <w:color w:val="000000" w:themeColor="text1"/>
          <w:sz w:val="20"/>
          <w:szCs w:val="20"/>
          <w:lang w:val="nb-NO"/>
        </w:rPr>
        <w:t>r lagring i elektronisk pasientjournalsystem</w:t>
      </w:r>
    </w:p>
    <w:p w14:paraId="318A72DA" w14:textId="4D7E8E2A" w:rsidR="00E55D39" w:rsidRPr="006D6F75" w:rsidRDefault="00E55D39" w:rsidP="006D6F75">
      <w:pPr>
        <w:spacing w:after="0" w:line="278" w:lineRule="auto"/>
        <w:rPr>
          <w:color w:val="000000" w:themeColor="text1"/>
          <w:sz w:val="20"/>
          <w:szCs w:val="20"/>
          <w:lang w:val="nb-NO"/>
        </w:rPr>
      </w:pPr>
      <w:r w:rsidRPr="006D6F75">
        <w:rPr>
          <w:color w:val="000000" w:themeColor="text1"/>
          <w:sz w:val="20"/>
          <w:szCs w:val="20"/>
          <w:lang w:val="nb-NO"/>
        </w:rPr>
        <w:t>Form</w:t>
      </w:r>
      <w:r w:rsidRPr="006D6F75">
        <w:rPr>
          <w:rFonts w:hint="cs"/>
          <w:color w:val="000000" w:themeColor="text1"/>
          <w:sz w:val="20"/>
          <w:szCs w:val="20"/>
          <w:lang w:val="nb-NO"/>
        </w:rPr>
        <w:t>å</w:t>
      </w:r>
      <w:r w:rsidRPr="006D6F75">
        <w:rPr>
          <w:color w:val="000000" w:themeColor="text1"/>
          <w:sz w:val="20"/>
          <w:szCs w:val="20"/>
          <w:lang w:val="nb-NO"/>
        </w:rPr>
        <w:t xml:space="preserve">let med </w:t>
      </w:r>
      <w:r w:rsidR="005B0110">
        <w:rPr>
          <w:color w:val="000000" w:themeColor="text1"/>
          <w:sz w:val="20"/>
          <w:szCs w:val="20"/>
          <w:lang w:val="nb-NO"/>
        </w:rPr>
        <w:t>behandlingen</w:t>
      </w:r>
      <w:r w:rsidR="005B0110" w:rsidRPr="006D6F75">
        <w:rPr>
          <w:color w:val="000000" w:themeColor="text1"/>
          <w:sz w:val="20"/>
          <w:szCs w:val="20"/>
          <w:lang w:val="nb-NO"/>
        </w:rPr>
        <w:t xml:space="preserve"> </w:t>
      </w:r>
      <w:r w:rsidRPr="006D6F75">
        <w:rPr>
          <w:color w:val="000000" w:themeColor="text1"/>
          <w:sz w:val="20"/>
          <w:szCs w:val="20"/>
          <w:lang w:val="nb-NO"/>
        </w:rPr>
        <w:t xml:space="preserve">er dermed </w:t>
      </w:r>
      <w:r w:rsidRPr="006D6F75">
        <w:rPr>
          <w:rFonts w:hint="cs"/>
          <w:color w:val="000000" w:themeColor="text1"/>
          <w:sz w:val="20"/>
          <w:szCs w:val="20"/>
          <w:lang w:val="nb-NO"/>
        </w:rPr>
        <w:t>å</w:t>
      </w:r>
      <w:r w:rsidRPr="006D6F75">
        <w:rPr>
          <w:color w:val="000000" w:themeColor="text1"/>
          <w:sz w:val="20"/>
          <w:szCs w:val="20"/>
          <w:lang w:val="nb-NO"/>
        </w:rPr>
        <w:t xml:space="preserve">: </w:t>
      </w:r>
    </w:p>
    <w:p w14:paraId="2764E96B" w14:textId="77777777" w:rsidR="00E55D39" w:rsidRPr="006D6F75" w:rsidRDefault="00E55D39" w:rsidP="00E55D39">
      <w:pPr>
        <w:pStyle w:val="Listeavsnitt"/>
        <w:numPr>
          <w:ilvl w:val="0"/>
          <w:numId w:val="8"/>
        </w:numPr>
        <w:spacing w:line="278" w:lineRule="auto"/>
        <w:rPr>
          <w:color w:val="000000" w:themeColor="text1"/>
          <w:sz w:val="20"/>
          <w:szCs w:val="20"/>
          <w:lang w:val="nb-NO"/>
        </w:rPr>
      </w:pPr>
      <w:r w:rsidRPr="006D6F75">
        <w:rPr>
          <w:rFonts w:hint="eastAsia"/>
          <w:color w:val="000000" w:themeColor="text1"/>
          <w:sz w:val="20"/>
          <w:szCs w:val="20"/>
          <w:lang w:val="nb-NO"/>
        </w:rPr>
        <w:t>Redusere administrativ belastning for fastleger</w:t>
      </w:r>
    </w:p>
    <w:p w14:paraId="655B67A4" w14:textId="77777777" w:rsidR="00E55D39" w:rsidRPr="006D6F75" w:rsidRDefault="00E55D39" w:rsidP="00E55D39">
      <w:pPr>
        <w:pStyle w:val="Listeavsnitt"/>
        <w:numPr>
          <w:ilvl w:val="0"/>
          <w:numId w:val="8"/>
        </w:numPr>
        <w:spacing w:line="278" w:lineRule="auto"/>
        <w:rPr>
          <w:color w:val="000000" w:themeColor="text1"/>
          <w:sz w:val="20"/>
          <w:szCs w:val="20"/>
          <w:lang w:val="nb-NO"/>
        </w:rPr>
      </w:pPr>
      <w:r w:rsidRPr="006D6F75">
        <w:rPr>
          <w:color w:val="000000" w:themeColor="text1"/>
          <w:sz w:val="20"/>
          <w:szCs w:val="20"/>
          <w:lang w:val="nb-NO"/>
        </w:rPr>
        <w:t>Forbedre kvaliteten p</w:t>
      </w:r>
      <w:r w:rsidRPr="006D6F75">
        <w:rPr>
          <w:rFonts w:hint="cs"/>
          <w:color w:val="000000" w:themeColor="text1"/>
          <w:sz w:val="20"/>
          <w:szCs w:val="20"/>
          <w:lang w:val="nb-NO"/>
        </w:rPr>
        <w:t>å</w:t>
      </w:r>
      <w:r w:rsidRPr="006D6F75">
        <w:rPr>
          <w:color w:val="000000" w:themeColor="text1"/>
          <w:sz w:val="20"/>
          <w:szCs w:val="20"/>
          <w:lang w:val="nb-NO"/>
        </w:rPr>
        <w:t xml:space="preserve"> journalf</w:t>
      </w:r>
      <w:r w:rsidRPr="006D6F75">
        <w:rPr>
          <w:rFonts w:hint="cs"/>
          <w:color w:val="000000" w:themeColor="text1"/>
          <w:sz w:val="20"/>
          <w:szCs w:val="20"/>
          <w:lang w:val="nb-NO"/>
        </w:rPr>
        <w:t>ø</w:t>
      </w:r>
      <w:r w:rsidRPr="006D6F75">
        <w:rPr>
          <w:color w:val="000000" w:themeColor="text1"/>
          <w:sz w:val="20"/>
          <w:szCs w:val="20"/>
          <w:lang w:val="nb-NO"/>
        </w:rPr>
        <w:t>ringen, herunder struktur, fullstendighet og konsistens</w:t>
      </w:r>
    </w:p>
    <w:p w14:paraId="7EA3DA23" w14:textId="77777777" w:rsidR="00E55D39" w:rsidRPr="006D6F75" w:rsidRDefault="00E55D39" w:rsidP="00E55D39">
      <w:pPr>
        <w:pStyle w:val="Listeavsnitt"/>
        <w:numPr>
          <w:ilvl w:val="0"/>
          <w:numId w:val="8"/>
        </w:numPr>
        <w:spacing w:line="278" w:lineRule="auto"/>
        <w:rPr>
          <w:color w:val="000000" w:themeColor="text1"/>
          <w:sz w:val="20"/>
          <w:szCs w:val="20"/>
          <w:lang w:val="nb-NO"/>
        </w:rPr>
      </w:pPr>
      <w:r w:rsidRPr="006D6F75">
        <w:rPr>
          <w:color w:val="000000" w:themeColor="text1"/>
          <w:sz w:val="20"/>
          <w:szCs w:val="20"/>
          <w:lang w:val="nb-NO"/>
        </w:rPr>
        <w:t>Frigj</w:t>
      </w:r>
      <w:r w:rsidRPr="006D6F75">
        <w:rPr>
          <w:rFonts w:hint="cs"/>
          <w:color w:val="000000" w:themeColor="text1"/>
          <w:sz w:val="20"/>
          <w:szCs w:val="20"/>
          <w:lang w:val="nb-NO"/>
        </w:rPr>
        <w:t>ø</w:t>
      </w:r>
      <w:r w:rsidRPr="006D6F75">
        <w:rPr>
          <w:color w:val="000000" w:themeColor="text1"/>
          <w:sz w:val="20"/>
          <w:szCs w:val="20"/>
          <w:lang w:val="nb-NO"/>
        </w:rPr>
        <w:t>re mer tid til pasientkontakt i l</w:t>
      </w:r>
      <w:r w:rsidRPr="006D6F75">
        <w:rPr>
          <w:rFonts w:hint="cs"/>
          <w:color w:val="000000" w:themeColor="text1"/>
          <w:sz w:val="20"/>
          <w:szCs w:val="20"/>
          <w:lang w:val="nb-NO"/>
        </w:rPr>
        <w:t>ø</w:t>
      </w:r>
      <w:r w:rsidRPr="006D6F75">
        <w:rPr>
          <w:color w:val="000000" w:themeColor="text1"/>
          <w:sz w:val="20"/>
          <w:szCs w:val="20"/>
          <w:lang w:val="nb-NO"/>
        </w:rPr>
        <w:t xml:space="preserve">pet av konsultasjonen </w:t>
      </w:r>
    </w:p>
    <w:p w14:paraId="6EF46F91" w14:textId="77777777" w:rsidR="00E55D39" w:rsidRPr="006D6F75" w:rsidRDefault="00E55D39" w:rsidP="00E55D39">
      <w:pPr>
        <w:pStyle w:val="Listeavsnitt"/>
        <w:numPr>
          <w:ilvl w:val="0"/>
          <w:numId w:val="8"/>
        </w:numPr>
        <w:spacing w:line="278" w:lineRule="auto"/>
        <w:rPr>
          <w:color w:val="000000" w:themeColor="text1"/>
          <w:sz w:val="20"/>
          <w:szCs w:val="20"/>
          <w:lang w:val="nb-NO"/>
        </w:rPr>
      </w:pPr>
      <w:r w:rsidRPr="006D6F75">
        <w:rPr>
          <w:rFonts w:hint="eastAsia"/>
          <w:color w:val="000000" w:themeColor="text1"/>
          <w:sz w:val="20"/>
          <w:szCs w:val="20"/>
          <w:lang w:val="nb-NO"/>
        </w:rPr>
        <w:t>Bidra til bedre pasientsikkerhet gjennom mer presis og fullstendig dokumentasjon</w:t>
      </w:r>
    </w:p>
    <w:p w14:paraId="51FA09F8" w14:textId="30729484" w:rsidR="009C5877" w:rsidRPr="007317B6" w:rsidRDefault="00E55D39" w:rsidP="007317B6">
      <w:pPr>
        <w:rPr>
          <w:lang w:val="nb-NO"/>
        </w:rPr>
      </w:pPr>
      <w:r w:rsidRPr="006D6F75">
        <w:rPr>
          <w:color w:val="000000" w:themeColor="text1"/>
          <w:sz w:val="20"/>
          <w:szCs w:val="20"/>
          <w:lang w:val="nb-NO"/>
        </w:rPr>
        <w:t>Verkt</w:t>
      </w:r>
      <w:r w:rsidRPr="006D6F75">
        <w:rPr>
          <w:rFonts w:hint="cs"/>
          <w:color w:val="000000" w:themeColor="text1"/>
          <w:sz w:val="20"/>
          <w:szCs w:val="20"/>
          <w:lang w:val="nb-NO"/>
        </w:rPr>
        <w:t>ø</w:t>
      </w:r>
      <w:r w:rsidRPr="006D6F75">
        <w:rPr>
          <w:color w:val="000000" w:themeColor="text1"/>
          <w:sz w:val="20"/>
          <w:szCs w:val="20"/>
          <w:lang w:val="nb-NO"/>
        </w:rPr>
        <w:t>yet er ment som et st</w:t>
      </w:r>
      <w:r w:rsidRPr="006D6F75">
        <w:rPr>
          <w:rFonts w:hint="cs"/>
          <w:color w:val="000000" w:themeColor="text1"/>
          <w:sz w:val="20"/>
          <w:szCs w:val="20"/>
          <w:lang w:val="nb-NO"/>
        </w:rPr>
        <w:t>ø</w:t>
      </w:r>
      <w:r w:rsidRPr="006D6F75">
        <w:rPr>
          <w:color w:val="000000" w:themeColor="text1"/>
          <w:sz w:val="20"/>
          <w:szCs w:val="20"/>
          <w:lang w:val="nb-NO"/>
        </w:rPr>
        <w:t xml:space="preserve">ttende hjelpemiddel, og skal ikke erstatte medisinske vurderinger eller diagnostikk. Det er alltid helsepersonellet som har ansvar for innholdet i journalen og for hvilke opplysninger som lagres. </w:t>
      </w:r>
      <w:r w:rsidR="0080738B">
        <w:rPr>
          <w:color w:val="000000" w:themeColor="text1"/>
          <w:sz w:val="20"/>
          <w:szCs w:val="20"/>
          <w:lang w:val="nb-NO"/>
        </w:rPr>
        <w:t>Det krever gjennomlesing</w:t>
      </w:r>
      <w:r w:rsidR="0046531B">
        <w:rPr>
          <w:color w:val="000000" w:themeColor="text1"/>
          <w:sz w:val="20"/>
          <w:szCs w:val="20"/>
          <w:lang w:val="nb-NO"/>
        </w:rPr>
        <w:t xml:space="preserve">, </w:t>
      </w:r>
      <w:r w:rsidR="004C11CE">
        <w:rPr>
          <w:color w:val="000000" w:themeColor="text1"/>
          <w:sz w:val="20"/>
          <w:szCs w:val="20"/>
          <w:lang w:val="nb-NO"/>
        </w:rPr>
        <w:t xml:space="preserve">kontroll </w:t>
      </w:r>
      <w:r w:rsidR="0046531B">
        <w:rPr>
          <w:color w:val="000000" w:themeColor="text1"/>
          <w:sz w:val="20"/>
          <w:szCs w:val="20"/>
          <w:lang w:val="nb-NO"/>
        </w:rPr>
        <w:t>og justering av innholdet ved behov</w:t>
      </w:r>
      <w:r w:rsidR="004C11CE">
        <w:rPr>
          <w:color w:val="000000" w:themeColor="text1"/>
          <w:sz w:val="20"/>
          <w:szCs w:val="20"/>
          <w:lang w:val="nb-NO"/>
        </w:rPr>
        <w:t xml:space="preserve">, før tekst lagres i pasientjournalen til den enkelte. </w:t>
      </w:r>
    </w:p>
    <w:p w14:paraId="10B19D73" w14:textId="3E142721" w:rsidR="000E0767" w:rsidRPr="005434EB" w:rsidRDefault="005434EB" w:rsidP="00972E5B">
      <w:pPr>
        <w:pStyle w:val="Overskrift2"/>
        <w:numPr>
          <w:ilvl w:val="1"/>
          <w:numId w:val="32"/>
        </w:numPr>
        <w:rPr>
          <w:lang w:val="nb-NO"/>
        </w:rPr>
      </w:pPr>
      <w:bookmarkStart w:id="80" w:name="_Toc229064891"/>
      <w:bookmarkStart w:id="81" w:name="_Toc231414978"/>
      <w:bookmarkStart w:id="82" w:name="_Toc231415020"/>
      <w:bookmarkStart w:id="83" w:name="_Toc238801859"/>
      <w:r w:rsidRPr="00A90273">
        <w:rPr>
          <w:noProof/>
          <w:color w:val="002060"/>
          <w:highlight w:val="lightGray"/>
          <w:lang w:val="nb-NO"/>
        </w:rPr>
        <w:lastRenderedPageBreak/>
        <mc:AlternateContent>
          <mc:Choice Requires="wps">
            <w:drawing>
              <wp:anchor distT="45720" distB="45720" distL="114300" distR="114300" simplePos="0" relativeHeight="251650560" behindDoc="0" locked="0" layoutInCell="1" allowOverlap="1" wp14:anchorId="6418B20D" wp14:editId="3D17C269">
                <wp:simplePos x="0" y="0"/>
                <wp:positionH relativeFrom="margin">
                  <wp:posOffset>-5080</wp:posOffset>
                </wp:positionH>
                <wp:positionV relativeFrom="paragraph">
                  <wp:posOffset>272234</wp:posOffset>
                </wp:positionV>
                <wp:extent cx="6148705" cy="1181100"/>
                <wp:effectExtent l="19050" t="19050" r="23495" b="19050"/>
                <wp:wrapSquare wrapText="bothSides"/>
                <wp:docPr id="1345534963"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705" cy="1181100"/>
                        </a:xfrm>
                        <a:prstGeom prst="rect">
                          <a:avLst/>
                        </a:prstGeom>
                        <a:noFill/>
                        <a:ln w="28575">
                          <a:solidFill>
                            <a:srgbClr val="C00000"/>
                          </a:solidFill>
                          <a:miter lim="800000"/>
                          <a:headEnd/>
                          <a:tailEnd/>
                        </a:ln>
                      </wps:spPr>
                      <wps:txbx>
                        <w:txbxContent>
                          <w:p w14:paraId="3B05AD7D" w14:textId="73EA0EB0" w:rsidR="00633F59" w:rsidRPr="00972E5B" w:rsidRDefault="00F21741" w:rsidP="00435CFF">
                            <w:pPr>
                              <w:rPr>
                                <w:i/>
                                <w:sz w:val="20"/>
                                <w:szCs w:val="20"/>
                                <w:lang w:val="nb-NO"/>
                              </w:rPr>
                            </w:pPr>
                            <w:r w:rsidRPr="00972E5B">
                              <w:rPr>
                                <w:i/>
                                <w:sz w:val="20"/>
                                <w:szCs w:val="20"/>
                                <w:lang w:val="nb-NO"/>
                              </w:rPr>
                              <w:t>For formålet tale</w:t>
                            </w:r>
                            <w:r w:rsidR="005756E9">
                              <w:rPr>
                                <w:i/>
                                <w:sz w:val="20"/>
                                <w:szCs w:val="20"/>
                                <w:lang w:val="nb-NO"/>
                              </w:rPr>
                              <w:t>gjenkjenning</w:t>
                            </w:r>
                            <w:r w:rsidR="004746FC" w:rsidRPr="00972E5B">
                              <w:rPr>
                                <w:i/>
                                <w:sz w:val="20"/>
                                <w:szCs w:val="20"/>
                                <w:lang w:val="nb-NO"/>
                              </w:rPr>
                              <w:t xml:space="preserve"> </w:t>
                            </w:r>
                            <w:r w:rsidR="005F096E" w:rsidRPr="00972E5B">
                              <w:rPr>
                                <w:i/>
                                <w:sz w:val="20"/>
                                <w:szCs w:val="20"/>
                                <w:lang w:val="nb-NO"/>
                              </w:rPr>
                              <w:t xml:space="preserve">vil redegjørelse under være tilstrekkelig beskrivelse av det rettslige grunnlaget for slik behandling. </w:t>
                            </w:r>
                          </w:p>
                          <w:p w14:paraId="4FFD525B" w14:textId="75578E94" w:rsidR="00435CFF" w:rsidRPr="00972E5B" w:rsidRDefault="005F096E" w:rsidP="00435CFF">
                            <w:pPr>
                              <w:rPr>
                                <w:i/>
                                <w:sz w:val="20"/>
                                <w:szCs w:val="20"/>
                                <w:lang w:val="nb-NO"/>
                              </w:rPr>
                            </w:pPr>
                            <w:r w:rsidRPr="00972E5B">
                              <w:rPr>
                                <w:i/>
                                <w:sz w:val="20"/>
                                <w:szCs w:val="20"/>
                                <w:lang w:val="nb-NO"/>
                              </w:rPr>
                              <w:t xml:space="preserve">Dersom den enkelte kommune ønsker å ta i bruk andre typer funksjonaliteter, som forslag på diagnose basert på det verktøyet fanger opp av informasjon, vil den enkelte kommune måtte redegjøre nærmere for det rettslige grunnlaget for behandling av personopplysninger til det formålet.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18B20D" id="_x0000_s1038" type="#_x0000_t202" style="position:absolute;left:0;text-align:left;margin-left:-.4pt;margin-top:21.45pt;width:484.15pt;height:93pt;z-index:251650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" filled="f" strokecolor="#c00000" strokeweight="2.25pt">
                <v:textbox>
                  <w:txbxContent>
                    <w:p w14:paraId="3B05AD7D" w14:textId="73EA0EB0" w:rsidR="00633F59" w:rsidRPr="00972E5B" w:rsidRDefault="00F21741" w:rsidP="00435CFF">
                      <w:pPr>
                        <w:rPr>
                          <w:i/>
                          <w:sz w:val="20"/>
                          <w:szCs w:val="20"/>
                          <w:lang w:val="nb-NO"/>
                        </w:rPr>
                      </w:pPr>
                      <w:r w:rsidRPr="00972E5B">
                        <w:rPr>
                          <w:i/>
                          <w:sz w:val="20"/>
                          <w:szCs w:val="20"/>
                          <w:lang w:val="nb-NO"/>
                        </w:rPr>
                        <w:t>For formålet tale</w:t>
                      </w:r>
                      <w:r w:rsidR="005756E9">
                        <w:rPr>
                          <w:i/>
                          <w:sz w:val="20"/>
                          <w:szCs w:val="20"/>
                          <w:lang w:val="nb-NO"/>
                        </w:rPr>
                        <w:t>gjenkjenning</w:t>
                      </w:r>
                      <w:r w:rsidR="004746FC" w:rsidRPr="00972E5B">
                        <w:rPr>
                          <w:i/>
                          <w:sz w:val="20"/>
                          <w:szCs w:val="20"/>
                          <w:lang w:val="nb-NO"/>
                        </w:rPr>
                        <w:t xml:space="preserve"> </w:t>
                      </w:r>
                      <w:r w:rsidR="005F096E" w:rsidRPr="00972E5B">
                        <w:rPr>
                          <w:i/>
                          <w:sz w:val="20"/>
                          <w:szCs w:val="20"/>
                          <w:lang w:val="nb-NO"/>
                        </w:rPr>
                        <w:t xml:space="preserve">vil redegjørelse under være tilstrekkelig beskrivelse av det rettslige grunnlaget for slik behandling. </w:t>
                      </w:r>
                    </w:p>
                    <w:p w14:paraId="4FFD525B" w14:textId="75578E94" w:rsidR="00435CFF" w:rsidRPr="00972E5B" w:rsidRDefault="005F096E" w:rsidP="00435CFF">
                      <w:pPr>
                        <w:rPr>
                          <w:i/>
                          <w:sz w:val="20"/>
                          <w:szCs w:val="20"/>
                          <w:lang w:val="nb-NO"/>
                        </w:rPr>
                      </w:pPr>
                      <w:r w:rsidRPr="00972E5B">
                        <w:rPr>
                          <w:i/>
                          <w:sz w:val="20"/>
                          <w:szCs w:val="20"/>
                          <w:lang w:val="nb-NO"/>
                        </w:rPr>
                        <w:t xml:space="preserve">Dersom den enkelte kommune ønsker å ta i bruk andre typer funksjonaliteter, som forslag på diagnose basert på det verktøyet fanger opp av informasjon, vil den enkelte kommune måtte redegjøre nærmere for det rettslige grunnlaget for behandling av personopplysninger til det formålet. </w:t>
                      </w:r>
                    </w:p>
                  </w:txbxContent>
                </v:textbox>
                <w10:wrap type="square" anchorx="margin"/>
              </v:shape>
            </w:pict>
          </mc:Fallback>
        </mc:AlternateContent>
      </w:r>
      <w:r w:rsidR="00091190" w:rsidRPr="007317B6">
        <w:rPr>
          <w:color w:val="002060"/>
          <w:lang w:val="nb-NO"/>
        </w:rPr>
        <w:t>Rettslig grunnlag</w:t>
      </w:r>
      <w:bookmarkEnd w:id="80"/>
      <w:bookmarkEnd w:id="81"/>
      <w:bookmarkEnd w:id="82"/>
      <w:bookmarkEnd w:id="83"/>
    </w:p>
    <w:p w14:paraId="289B1175" w14:textId="77777777" w:rsidR="00496EAB" w:rsidRDefault="00496EAB" w:rsidP="00496EAB">
      <w:pPr>
        <w:spacing w:after="0" w:line="278" w:lineRule="auto"/>
        <w:rPr>
          <w:color w:val="000000" w:themeColor="text1"/>
          <w:sz w:val="20"/>
          <w:szCs w:val="20"/>
          <w:lang w:val="nb-NO"/>
        </w:rPr>
      </w:pPr>
    </w:p>
    <w:p w14:paraId="52BA0593" w14:textId="284A1BE2" w:rsidR="00394C67" w:rsidRPr="00110CAE" w:rsidRDefault="00394C67" w:rsidP="00394C67">
      <w:pPr>
        <w:rPr>
          <w:color w:val="000000" w:themeColor="text1"/>
          <w:sz w:val="20"/>
          <w:szCs w:val="20"/>
          <w:lang w:val="nb-NO"/>
        </w:rPr>
      </w:pPr>
      <w:r w:rsidRPr="00110CAE">
        <w:rPr>
          <w:color w:val="000000" w:themeColor="text1"/>
          <w:sz w:val="20"/>
          <w:szCs w:val="20"/>
          <w:lang w:val="nb-NO"/>
        </w:rPr>
        <w:t>Personopplysninger skal behandles lovlig jf. personvernforordningen</w:t>
      </w:r>
      <w:r w:rsidR="00D36377">
        <w:rPr>
          <w:color w:val="000000" w:themeColor="text1"/>
          <w:sz w:val="20"/>
          <w:szCs w:val="20"/>
          <w:lang w:val="nb-NO"/>
        </w:rPr>
        <w:t xml:space="preserve"> (</w:t>
      </w:r>
      <w:proofErr w:type="spellStart"/>
      <w:r w:rsidR="00D36377">
        <w:rPr>
          <w:color w:val="000000" w:themeColor="text1"/>
          <w:sz w:val="20"/>
          <w:szCs w:val="20"/>
          <w:lang w:val="nb-NO"/>
        </w:rPr>
        <w:t>pvf</w:t>
      </w:r>
      <w:proofErr w:type="spellEnd"/>
      <w:r w:rsidR="00D36377">
        <w:rPr>
          <w:color w:val="000000" w:themeColor="text1"/>
          <w:sz w:val="20"/>
          <w:szCs w:val="20"/>
          <w:lang w:val="nb-NO"/>
        </w:rPr>
        <w:t>.)</w:t>
      </w:r>
      <w:r w:rsidRPr="00110CAE">
        <w:rPr>
          <w:color w:val="000000" w:themeColor="text1"/>
          <w:sz w:val="20"/>
          <w:szCs w:val="20"/>
          <w:lang w:val="nb-NO"/>
        </w:rPr>
        <w:t xml:space="preserve"> Art. 5 (1)(a). Dette inneb</w:t>
      </w:r>
      <w:r w:rsidRPr="00110CAE">
        <w:rPr>
          <w:rFonts w:hint="cs"/>
          <w:color w:val="000000" w:themeColor="text1"/>
          <w:sz w:val="20"/>
          <w:szCs w:val="20"/>
          <w:lang w:val="nb-NO"/>
        </w:rPr>
        <w:t>æ</w:t>
      </w:r>
      <w:r w:rsidRPr="00110CAE">
        <w:rPr>
          <w:color w:val="000000" w:themeColor="text1"/>
          <w:sz w:val="20"/>
          <w:szCs w:val="20"/>
          <w:lang w:val="nb-NO"/>
        </w:rPr>
        <w:t>rer at det for enhver behandling m</w:t>
      </w:r>
      <w:r w:rsidRPr="00110CAE">
        <w:rPr>
          <w:rFonts w:hint="cs"/>
          <w:color w:val="000000" w:themeColor="text1"/>
          <w:sz w:val="20"/>
          <w:szCs w:val="20"/>
          <w:lang w:val="nb-NO"/>
        </w:rPr>
        <w:t>å</w:t>
      </w:r>
      <w:r w:rsidRPr="00110CAE">
        <w:rPr>
          <w:color w:val="000000" w:themeColor="text1"/>
          <w:sz w:val="20"/>
          <w:szCs w:val="20"/>
          <w:lang w:val="nb-NO"/>
        </w:rPr>
        <w:t xml:space="preserve"> identifiseres et passende rettslig grunnlag i </w:t>
      </w:r>
      <w:proofErr w:type="spellStart"/>
      <w:r w:rsidR="00D36377">
        <w:rPr>
          <w:color w:val="000000" w:themeColor="text1"/>
          <w:sz w:val="20"/>
          <w:szCs w:val="20"/>
          <w:lang w:val="nb-NO"/>
        </w:rPr>
        <w:t>pvf</w:t>
      </w:r>
      <w:proofErr w:type="spellEnd"/>
      <w:r w:rsidR="00D36377">
        <w:rPr>
          <w:color w:val="000000" w:themeColor="text1"/>
          <w:sz w:val="20"/>
          <w:szCs w:val="20"/>
          <w:lang w:val="nb-NO"/>
        </w:rPr>
        <w:t>.</w:t>
      </w:r>
      <w:r w:rsidR="00D36377" w:rsidRPr="00110CAE">
        <w:rPr>
          <w:color w:val="000000" w:themeColor="text1"/>
          <w:sz w:val="20"/>
          <w:szCs w:val="20"/>
          <w:lang w:val="nb-NO"/>
        </w:rPr>
        <w:t xml:space="preserve"> </w:t>
      </w:r>
      <w:r w:rsidRPr="00110CAE">
        <w:rPr>
          <w:color w:val="000000" w:themeColor="text1"/>
          <w:sz w:val="20"/>
          <w:szCs w:val="20"/>
          <w:lang w:val="nb-NO"/>
        </w:rPr>
        <w:t xml:space="preserve">Art. 6 (1). Det legges til grunn at det mest aktuelle rettslige grunnlaget for behandlingene av personopplysninger som dekkes i denne DPIA er Art. 6 (1)(e) </w:t>
      </w:r>
      <w:r w:rsidRPr="00110CAE">
        <w:rPr>
          <w:rFonts w:hint="cs"/>
          <w:color w:val="000000" w:themeColor="text1"/>
          <w:sz w:val="20"/>
          <w:szCs w:val="20"/>
          <w:lang w:val="nb-NO"/>
        </w:rPr>
        <w:t>–</w:t>
      </w:r>
      <w:r w:rsidRPr="00110CAE">
        <w:rPr>
          <w:color w:val="000000" w:themeColor="text1"/>
          <w:sz w:val="20"/>
          <w:szCs w:val="20"/>
          <w:lang w:val="nb-NO"/>
        </w:rPr>
        <w:t xml:space="preserve"> n</w:t>
      </w:r>
      <w:r w:rsidRPr="00110CAE">
        <w:rPr>
          <w:rFonts w:hint="cs"/>
          <w:color w:val="000000" w:themeColor="text1"/>
          <w:sz w:val="20"/>
          <w:szCs w:val="20"/>
          <w:lang w:val="nb-NO"/>
        </w:rPr>
        <w:t>ø</w:t>
      </w:r>
      <w:r w:rsidRPr="00110CAE">
        <w:rPr>
          <w:color w:val="000000" w:themeColor="text1"/>
          <w:sz w:val="20"/>
          <w:szCs w:val="20"/>
          <w:lang w:val="nb-NO"/>
        </w:rPr>
        <w:t xml:space="preserve">dvendig for </w:t>
      </w:r>
      <w:r w:rsidRPr="00110CAE">
        <w:rPr>
          <w:rFonts w:hint="cs"/>
          <w:color w:val="000000" w:themeColor="text1"/>
          <w:sz w:val="20"/>
          <w:szCs w:val="20"/>
          <w:lang w:val="nb-NO"/>
        </w:rPr>
        <w:t>å</w:t>
      </w:r>
      <w:r w:rsidRPr="00110CAE">
        <w:rPr>
          <w:color w:val="000000" w:themeColor="text1"/>
          <w:sz w:val="20"/>
          <w:szCs w:val="20"/>
          <w:lang w:val="nb-NO"/>
        </w:rPr>
        <w:t xml:space="preserve"> utf</w:t>
      </w:r>
      <w:r w:rsidRPr="00110CAE">
        <w:rPr>
          <w:rFonts w:hint="cs"/>
          <w:color w:val="000000" w:themeColor="text1"/>
          <w:sz w:val="20"/>
          <w:szCs w:val="20"/>
          <w:lang w:val="nb-NO"/>
        </w:rPr>
        <w:t>ø</w:t>
      </w:r>
      <w:r w:rsidRPr="00110CAE">
        <w:rPr>
          <w:color w:val="000000" w:themeColor="text1"/>
          <w:sz w:val="20"/>
          <w:szCs w:val="20"/>
          <w:lang w:val="nb-NO"/>
        </w:rPr>
        <w:t>re oppgave i allmennhetens interesse eller ut</w:t>
      </w:r>
      <w:r w:rsidRPr="00110CAE">
        <w:rPr>
          <w:rFonts w:hint="cs"/>
          <w:color w:val="000000" w:themeColor="text1"/>
          <w:sz w:val="20"/>
          <w:szCs w:val="20"/>
          <w:lang w:val="nb-NO"/>
        </w:rPr>
        <w:t>ø</w:t>
      </w:r>
      <w:r w:rsidRPr="00110CAE">
        <w:rPr>
          <w:color w:val="000000" w:themeColor="text1"/>
          <w:sz w:val="20"/>
          <w:szCs w:val="20"/>
          <w:lang w:val="nb-NO"/>
        </w:rPr>
        <w:t>ve offentlig myndighet som den behandlingsansvarlige er p</w:t>
      </w:r>
      <w:r w:rsidRPr="00110CAE">
        <w:rPr>
          <w:rFonts w:hint="cs"/>
          <w:color w:val="000000" w:themeColor="text1"/>
          <w:sz w:val="20"/>
          <w:szCs w:val="20"/>
          <w:lang w:val="nb-NO"/>
        </w:rPr>
        <w:t>å</w:t>
      </w:r>
      <w:r w:rsidRPr="00110CAE">
        <w:rPr>
          <w:color w:val="000000" w:themeColor="text1"/>
          <w:sz w:val="20"/>
          <w:szCs w:val="20"/>
          <w:lang w:val="nb-NO"/>
        </w:rPr>
        <w:t xml:space="preserve">lagt ettersom </w:t>
      </w:r>
      <w:r w:rsidR="003A13C5" w:rsidRPr="00110CAE">
        <w:rPr>
          <w:rFonts w:hint="eastAsia"/>
          <w:color w:val="000000" w:themeColor="text1"/>
          <w:sz w:val="20"/>
          <w:szCs w:val="20"/>
          <w:lang w:val="nb-NO"/>
        </w:rPr>
        <w:t>den kommu</w:t>
      </w:r>
      <w:r w:rsidR="006C0E7E" w:rsidRPr="00110CAE">
        <w:rPr>
          <w:rFonts w:hint="eastAsia"/>
          <w:color w:val="000000" w:themeColor="text1"/>
          <w:sz w:val="20"/>
          <w:szCs w:val="20"/>
          <w:lang w:val="nb-NO"/>
        </w:rPr>
        <w:t xml:space="preserve">nale </w:t>
      </w:r>
      <w:r w:rsidRPr="00110CAE">
        <w:rPr>
          <w:rFonts w:hint="eastAsia"/>
          <w:color w:val="000000" w:themeColor="text1"/>
          <w:sz w:val="20"/>
          <w:szCs w:val="20"/>
          <w:lang w:val="nb-NO"/>
        </w:rPr>
        <w:t>fastlegevirksomhet er en del av den offentlige helsetjenesten.</w:t>
      </w:r>
      <w:r w:rsidR="000C5004">
        <w:rPr>
          <w:rStyle w:val="Fotnotereferanse"/>
          <w:color w:val="000000" w:themeColor="text1"/>
          <w:sz w:val="20"/>
          <w:szCs w:val="20"/>
          <w:lang w:val="nb-NO"/>
        </w:rPr>
        <w:footnoteReference w:id="8"/>
      </w:r>
      <w:r w:rsidR="00D36377">
        <w:rPr>
          <w:rStyle w:val="Fotnotereferanse"/>
          <w:color w:val="000000" w:themeColor="text1"/>
          <w:sz w:val="20"/>
          <w:szCs w:val="20"/>
          <w:lang w:val="nb-NO"/>
        </w:rPr>
        <w:footnoteReference w:id="9"/>
      </w:r>
      <w:r w:rsidRPr="00110CAE">
        <w:rPr>
          <w:rFonts w:hint="eastAsia"/>
          <w:color w:val="000000" w:themeColor="text1"/>
          <w:sz w:val="20"/>
          <w:szCs w:val="20"/>
          <w:lang w:val="nb-NO"/>
        </w:rPr>
        <w:t xml:space="preserve"> </w:t>
      </w:r>
    </w:p>
    <w:p w14:paraId="4574C62C" w14:textId="6657E9E5" w:rsidR="00394C67" w:rsidRPr="00110CAE" w:rsidRDefault="00394C67" w:rsidP="00394C67">
      <w:pPr>
        <w:rPr>
          <w:color w:val="000000" w:themeColor="text1"/>
          <w:sz w:val="20"/>
          <w:szCs w:val="20"/>
          <w:lang w:val="nb-NO"/>
        </w:rPr>
      </w:pPr>
      <w:r w:rsidRPr="00110CAE">
        <w:rPr>
          <w:color w:val="000000" w:themeColor="text1"/>
          <w:sz w:val="20"/>
          <w:szCs w:val="20"/>
          <w:lang w:val="nb-NO"/>
        </w:rPr>
        <w:t>Ved databehandling av s</w:t>
      </w:r>
      <w:r w:rsidRPr="00110CAE">
        <w:rPr>
          <w:rFonts w:hint="cs"/>
          <w:color w:val="000000" w:themeColor="text1"/>
          <w:sz w:val="20"/>
          <w:szCs w:val="20"/>
          <w:lang w:val="nb-NO"/>
        </w:rPr>
        <w:t>æ</w:t>
      </w:r>
      <w:r w:rsidRPr="00110CAE">
        <w:rPr>
          <w:color w:val="000000" w:themeColor="text1"/>
          <w:sz w:val="20"/>
          <w:szCs w:val="20"/>
          <w:lang w:val="nb-NO"/>
        </w:rPr>
        <w:t>rlige kategorier personopplysninger, som i utgangspunktet er forbudt jf. Art. 9 (1), m</w:t>
      </w:r>
      <w:r w:rsidRPr="00110CAE">
        <w:rPr>
          <w:rFonts w:hint="cs"/>
          <w:color w:val="000000" w:themeColor="text1"/>
          <w:sz w:val="20"/>
          <w:szCs w:val="20"/>
          <w:lang w:val="nb-NO"/>
        </w:rPr>
        <w:t>å</w:t>
      </w:r>
      <w:r w:rsidRPr="00110CAE" w:rsidDel="0099352F">
        <w:rPr>
          <w:color w:val="000000" w:themeColor="text1"/>
          <w:sz w:val="20"/>
          <w:szCs w:val="20"/>
          <w:lang w:val="nb-NO"/>
        </w:rPr>
        <w:t xml:space="preserve"> </w:t>
      </w:r>
      <w:r w:rsidR="0099352F">
        <w:rPr>
          <w:color w:val="000000" w:themeColor="text1"/>
          <w:sz w:val="20"/>
          <w:szCs w:val="20"/>
          <w:lang w:val="nb-NO"/>
        </w:rPr>
        <w:t>behandlingen</w:t>
      </w:r>
      <w:r w:rsidR="0099352F" w:rsidRPr="00110CAE">
        <w:rPr>
          <w:color w:val="000000" w:themeColor="text1"/>
          <w:sz w:val="20"/>
          <w:szCs w:val="20"/>
          <w:lang w:val="nb-NO"/>
        </w:rPr>
        <w:t xml:space="preserve"> </w:t>
      </w:r>
      <w:r w:rsidRPr="00110CAE">
        <w:rPr>
          <w:color w:val="000000" w:themeColor="text1"/>
          <w:sz w:val="20"/>
          <w:szCs w:val="20"/>
          <w:lang w:val="nb-NO"/>
        </w:rPr>
        <w:t>i tillegg oppfylle vilk</w:t>
      </w:r>
      <w:r w:rsidRPr="00110CAE">
        <w:rPr>
          <w:rFonts w:hint="cs"/>
          <w:color w:val="000000" w:themeColor="text1"/>
          <w:sz w:val="20"/>
          <w:szCs w:val="20"/>
          <w:lang w:val="nb-NO"/>
        </w:rPr>
        <w:t>å</w:t>
      </w:r>
      <w:r w:rsidRPr="00110CAE">
        <w:rPr>
          <w:color w:val="000000" w:themeColor="text1"/>
          <w:sz w:val="20"/>
          <w:szCs w:val="20"/>
          <w:lang w:val="nb-NO"/>
        </w:rPr>
        <w:t xml:space="preserve">rene i et av unntakene i Art. 9 (2). Dette gjelder blant annet behandling av helseopplysninger. Det legges til grunn at det passende unntaket i Art 9 for den tiltenkte behandlingen av helseopplysninger er Art. 9 (2)(h) som </w:t>
      </w:r>
      <w:r w:rsidRPr="00110CAE">
        <w:rPr>
          <w:rFonts w:hint="cs"/>
          <w:color w:val="000000" w:themeColor="text1"/>
          <w:sz w:val="20"/>
          <w:szCs w:val="20"/>
          <w:lang w:val="nb-NO"/>
        </w:rPr>
        <w:t>å</w:t>
      </w:r>
      <w:r w:rsidRPr="00110CAE">
        <w:rPr>
          <w:color w:val="000000" w:themeColor="text1"/>
          <w:sz w:val="20"/>
          <w:szCs w:val="20"/>
          <w:lang w:val="nb-NO"/>
        </w:rPr>
        <w:t>pner for</w:t>
      </w:r>
      <w:r w:rsidRPr="00110CAE" w:rsidDel="0099352F">
        <w:rPr>
          <w:color w:val="000000" w:themeColor="text1"/>
          <w:sz w:val="20"/>
          <w:szCs w:val="20"/>
          <w:lang w:val="nb-NO"/>
        </w:rPr>
        <w:t xml:space="preserve"> </w:t>
      </w:r>
      <w:r w:rsidR="0099352F">
        <w:rPr>
          <w:color w:val="000000" w:themeColor="text1"/>
          <w:sz w:val="20"/>
          <w:szCs w:val="20"/>
          <w:lang w:val="nb-NO"/>
        </w:rPr>
        <w:t>behandling</w:t>
      </w:r>
      <w:r w:rsidR="0099352F" w:rsidRPr="00110CAE">
        <w:rPr>
          <w:color w:val="000000" w:themeColor="text1"/>
          <w:sz w:val="20"/>
          <w:szCs w:val="20"/>
          <w:lang w:val="nb-NO"/>
        </w:rPr>
        <w:t xml:space="preserve"> </w:t>
      </w:r>
      <w:r w:rsidRPr="00110CAE">
        <w:rPr>
          <w:color w:val="000000" w:themeColor="text1"/>
          <w:sz w:val="20"/>
          <w:szCs w:val="20"/>
          <w:lang w:val="nb-NO"/>
        </w:rPr>
        <w:t>av opplysninger n</w:t>
      </w:r>
      <w:r w:rsidRPr="00110CAE">
        <w:rPr>
          <w:rFonts w:hint="cs"/>
          <w:color w:val="000000" w:themeColor="text1"/>
          <w:sz w:val="20"/>
          <w:szCs w:val="20"/>
          <w:lang w:val="nb-NO"/>
        </w:rPr>
        <w:t>å</w:t>
      </w:r>
      <w:r w:rsidRPr="00110CAE">
        <w:rPr>
          <w:color w:val="000000" w:themeColor="text1"/>
          <w:sz w:val="20"/>
          <w:szCs w:val="20"/>
          <w:lang w:val="nb-NO"/>
        </w:rPr>
        <w:t>r form</w:t>
      </w:r>
      <w:r w:rsidRPr="00110CAE">
        <w:rPr>
          <w:rFonts w:hint="cs"/>
          <w:color w:val="000000" w:themeColor="text1"/>
          <w:sz w:val="20"/>
          <w:szCs w:val="20"/>
          <w:lang w:val="nb-NO"/>
        </w:rPr>
        <w:t>å</w:t>
      </w:r>
      <w:r w:rsidRPr="00110CAE">
        <w:rPr>
          <w:color w:val="000000" w:themeColor="text1"/>
          <w:sz w:val="20"/>
          <w:szCs w:val="20"/>
          <w:lang w:val="nb-NO"/>
        </w:rPr>
        <w:t xml:space="preserve">let med databehandlingen er ytelse av helsetjenester. </w:t>
      </w:r>
    </w:p>
    <w:p w14:paraId="4D784C78" w14:textId="5A8F1F42" w:rsidR="00394C67" w:rsidRDefault="00394C67" w:rsidP="00394C67">
      <w:pPr>
        <w:rPr>
          <w:color w:val="000000" w:themeColor="text1"/>
          <w:sz w:val="20"/>
          <w:szCs w:val="20"/>
          <w:lang w:val="nb-NO"/>
        </w:rPr>
      </w:pPr>
      <w:r w:rsidRPr="00110CAE">
        <w:rPr>
          <w:color w:val="000000" w:themeColor="text1"/>
          <w:sz w:val="20"/>
          <w:szCs w:val="20"/>
          <w:lang w:val="nb-NO"/>
        </w:rPr>
        <w:t>Forutsetning for bruk av b</w:t>
      </w:r>
      <w:r w:rsidRPr="00110CAE">
        <w:rPr>
          <w:rFonts w:hint="cs"/>
          <w:color w:val="000000" w:themeColor="text1"/>
          <w:sz w:val="20"/>
          <w:szCs w:val="20"/>
          <w:lang w:val="nb-NO"/>
        </w:rPr>
        <w:t>å</w:t>
      </w:r>
      <w:r w:rsidRPr="00110CAE">
        <w:rPr>
          <w:color w:val="000000" w:themeColor="text1"/>
          <w:sz w:val="20"/>
          <w:szCs w:val="20"/>
          <w:lang w:val="nb-NO"/>
        </w:rPr>
        <w:t xml:space="preserve">de Art. 6 (1)(e) og 9 (2)(h) som grunnlag for behandling av personopplysninger, er at det foreligger en supplerende nasjonal hjemmel, samt at </w:t>
      </w:r>
      <w:r w:rsidR="0099352F">
        <w:rPr>
          <w:color w:val="000000" w:themeColor="text1"/>
          <w:sz w:val="20"/>
          <w:szCs w:val="20"/>
          <w:lang w:val="nb-NO"/>
        </w:rPr>
        <w:t>behandling</w:t>
      </w:r>
      <w:r w:rsidR="0099352F" w:rsidRPr="00110CAE">
        <w:rPr>
          <w:color w:val="000000" w:themeColor="text1"/>
          <w:sz w:val="20"/>
          <w:szCs w:val="20"/>
          <w:lang w:val="nb-NO"/>
        </w:rPr>
        <w:t xml:space="preserve"> </w:t>
      </w:r>
      <w:r w:rsidRPr="00110CAE">
        <w:rPr>
          <w:color w:val="000000" w:themeColor="text1"/>
          <w:sz w:val="20"/>
          <w:szCs w:val="20"/>
          <w:lang w:val="nb-NO"/>
        </w:rPr>
        <w:t>av opplysninger er n</w:t>
      </w:r>
      <w:r w:rsidRPr="00110CAE">
        <w:rPr>
          <w:rFonts w:hint="cs"/>
          <w:color w:val="000000" w:themeColor="text1"/>
          <w:sz w:val="20"/>
          <w:szCs w:val="20"/>
          <w:lang w:val="nb-NO"/>
        </w:rPr>
        <w:t>ø</w:t>
      </w:r>
      <w:r w:rsidRPr="00110CAE">
        <w:rPr>
          <w:color w:val="000000" w:themeColor="text1"/>
          <w:sz w:val="20"/>
          <w:szCs w:val="20"/>
          <w:lang w:val="nb-NO"/>
        </w:rPr>
        <w:t xml:space="preserve">dvendig for </w:t>
      </w:r>
      <w:r w:rsidRPr="00110CAE">
        <w:rPr>
          <w:rFonts w:hint="cs"/>
          <w:color w:val="000000" w:themeColor="text1"/>
          <w:sz w:val="20"/>
          <w:szCs w:val="20"/>
          <w:lang w:val="nb-NO"/>
        </w:rPr>
        <w:t>å</w:t>
      </w:r>
      <w:r w:rsidRPr="00110CAE">
        <w:rPr>
          <w:color w:val="000000" w:themeColor="text1"/>
          <w:sz w:val="20"/>
          <w:szCs w:val="20"/>
          <w:lang w:val="nb-NO"/>
        </w:rPr>
        <w:t xml:space="preserve"> oppn</w:t>
      </w:r>
      <w:r w:rsidRPr="00110CAE">
        <w:rPr>
          <w:rFonts w:hint="cs"/>
          <w:color w:val="000000" w:themeColor="text1"/>
          <w:sz w:val="20"/>
          <w:szCs w:val="20"/>
          <w:lang w:val="nb-NO"/>
        </w:rPr>
        <w:t>å</w:t>
      </w:r>
      <w:r w:rsidRPr="00110CAE">
        <w:rPr>
          <w:color w:val="000000" w:themeColor="text1"/>
          <w:sz w:val="20"/>
          <w:szCs w:val="20"/>
          <w:lang w:val="nb-NO"/>
        </w:rPr>
        <w:t xml:space="preserve"> form</w:t>
      </w:r>
      <w:r w:rsidRPr="00110CAE">
        <w:rPr>
          <w:rFonts w:hint="cs"/>
          <w:color w:val="000000" w:themeColor="text1"/>
          <w:sz w:val="20"/>
          <w:szCs w:val="20"/>
          <w:lang w:val="nb-NO"/>
        </w:rPr>
        <w:t>å</w:t>
      </w:r>
      <w:r w:rsidRPr="00110CAE">
        <w:rPr>
          <w:color w:val="000000" w:themeColor="text1"/>
          <w:sz w:val="20"/>
          <w:szCs w:val="20"/>
          <w:lang w:val="nb-NO"/>
        </w:rPr>
        <w:t xml:space="preserve">let med </w:t>
      </w:r>
      <w:r w:rsidR="0099352F">
        <w:rPr>
          <w:color w:val="000000" w:themeColor="text1"/>
          <w:sz w:val="20"/>
          <w:szCs w:val="20"/>
          <w:lang w:val="nb-NO"/>
        </w:rPr>
        <w:t>behandlingen</w:t>
      </w:r>
      <w:r w:rsidRPr="00110CAE">
        <w:rPr>
          <w:color w:val="000000" w:themeColor="text1"/>
          <w:sz w:val="20"/>
          <w:szCs w:val="20"/>
          <w:lang w:val="nb-NO"/>
        </w:rPr>
        <w:t xml:space="preserve">. </w:t>
      </w:r>
      <w:r w:rsidR="009B2C35" w:rsidRPr="00110CAE">
        <w:rPr>
          <w:rFonts w:hint="eastAsia"/>
          <w:color w:val="000000" w:themeColor="text1"/>
          <w:sz w:val="20"/>
          <w:szCs w:val="20"/>
          <w:lang w:val="nb-NO"/>
        </w:rPr>
        <w:t>Komm</w:t>
      </w:r>
      <w:r w:rsidR="00724CE6" w:rsidRPr="00110CAE">
        <w:rPr>
          <w:color w:val="000000" w:themeColor="text1"/>
          <w:sz w:val="20"/>
          <w:szCs w:val="20"/>
          <w:lang w:val="nb-NO"/>
        </w:rPr>
        <w:t>unen skal s</w:t>
      </w:r>
      <w:r w:rsidR="00724CE6" w:rsidRPr="00110CAE">
        <w:rPr>
          <w:rFonts w:hint="cs"/>
          <w:color w:val="000000" w:themeColor="text1"/>
          <w:sz w:val="20"/>
          <w:szCs w:val="20"/>
          <w:lang w:val="nb-NO"/>
        </w:rPr>
        <w:t>ø</w:t>
      </w:r>
      <w:r w:rsidR="00724CE6" w:rsidRPr="00110CAE">
        <w:rPr>
          <w:color w:val="000000" w:themeColor="text1"/>
          <w:sz w:val="20"/>
          <w:szCs w:val="20"/>
          <w:lang w:val="nb-NO"/>
        </w:rPr>
        <w:t>rge for at personer som oppholder seg i kommunen, tilbys n</w:t>
      </w:r>
      <w:r w:rsidR="00724CE6" w:rsidRPr="00110CAE">
        <w:rPr>
          <w:rFonts w:hint="cs"/>
          <w:color w:val="000000" w:themeColor="text1"/>
          <w:sz w:val="20"/>
          <w:szCs w:val="20"/>
          <w:lang w:val="nb-NO"/>
        </w:rPr>
        <w:t>ø</w:t>
      </w:r>
      <w:r w:rsidR="00724CE6" w:rsidRPr="00110CAE">
        <w:rPr>
          <w:color w:val="000000" w:themeColor="text1"/>
          <w:sz w:val="20"/>
          <w:szCs w:val="20"/>
          <w:lang w:val="nb-NO"/>
        </w:rPr>
        <w:t xml:space="preserve">dvendige helse- og omsorgstjenester jf. helse- og omsorgstjenesteloven </w:t>
      </w:r>
      <w:r w:rsidR="00724CE6" w:rsidRPr="00110CAE">
        <w:rPr>
          <w:rFonts w:hint="eastAsia"/>
          <w:color w:val="000000" w:themeColor="text1"/>
          <w:sz w:val="20"/>
          <w:szCs w:val="20"/>
          <w:lang w:val="nb-NO"/>
        </w:rPr>
        <w:t>§</w:t>
      </w:r>
      <w:r w:rsidR="00724CE6" w:rsidRPr="00110CAE">
        <w:rPr>
          <w:color w:val="000000" w:themeColor="text1"/>
          <w:sz w:val="20"/>
          <w:szCs w:val="20"/>
          <w:lang w:val="nb-NO"/>
        </w:rPr>
        <w:t xml:space="preserve"> 3-1. </w:t>
      </w:r>
      <w:r w:rsidR="00C971F4" w:rsidRPr="00110CAE">
        <w:rPr>
          <w:color w:val="000000" w:themeColor="text1"/>
          <w:sz w:val="20"/>
          <w:szCs w:val="20"/>
          <w:lang w:val="nb-NO"/>
        </w:rPr>
        <w:t>Dette inneb</w:t>
      </w:r>
      <w:r w:rsidR="00C971F4" w:rsidRPr="00110CAE">
        <w:rPr>
          <w:rFonts w:hint="cs"/>
          <w:color w:val="000000" w:themeColor="text1"/>
          <w:sz w:val="20"/>
          <w:szCs w:val="20"/>
          <w:lang w:val="nb-NO"/>
        </w:rPr>
        <w:t>æ</w:t>
      </w:r>
      <w:r w:rsidR="00C971F4" w:rsidRPr="00110CAE">
        <w:rPr>
          <w:color w:val="000000" w:themeColor="text1"/>
          <w:sz w:val="20"/>
          <w:szCs w:val="20"/>
          <w:lang w:val="nb-NO"/>
        </w:rPr>
        <w:t>rer blant annet at kommunen skal tilby</w:t>
      </w:r>
      <w:r w:rsidRPr="00110CAE">
        <w:rPr>
          <w:rFonts w:hint="eastAsia"/>
          <w:color w:val="000000" w:themeColor="text1"/>
          <w:sz w:val="20"/>
          <w:szCs w:val="20"/>
          <w:lang w:val="nb-NO"/>
        </w:rPr>
        <w:t xml:space="preserve"> </w:t>
      </w:r>
      <w:r w:rsidR="00F20EA5" w:rsidRPr="00110CAE">
        <w:rPr>
          <w:rFonts w:hint="eastAsia"/>
          <w:color w:val="000000" w:themeColor="text1"/>
          <w:sz w:val="20"/>
          <w:szCs w:val="20"/>
          <w:lang w:val="nb-NO"/>
        </w:rPr>
        <w:t xml:space="preserve">utredning, diagnostisering og behandling, herunder fastlegeordning jf. </w:t>
      </w:r>
      <w:r w:rsidR="00F20EA5" w:rsidRPr="00110CAE">
        <w:rPr>
          <w:rFonts w:hint="eastAsia"/>
          <w:color w:val="000000" w:themeColor="text1"/>
          <w:sz w:val="20"/>
          <w:szCs w:val="20"/>
          <w:lang w:val="nb-NO"/>
        </w:rPr>
        <w:t>§</w:t>
      </w:r>
      <w:r w:rsidR="00F20EA5" w:rsidRPr="00110CAE">
        <w:rPr>
          <w:rFonts w:hint="eastAsia"/>
          <w:color w:val="000000" w:themeColor="text1"/>
          <w:sz w:val="20"/>
          <w:szCs w:val="20"/>
          <w:lang w:val="nb-NO"/>
        </w:rPr>
        <w:t xml:space="preserve"> 3-2 (1)(4).</w:t>
      </w:r>
      <w:r w:rsidRPr="00110CAE">
        <w:rPr>
          <w:rFonts w:hint="eastAsia"/>
          <w:color w:val="000000" w:themeColor="text1"/>
          <w:sz w:val="20"/>
          <w:szCs w:val="20"/>
          <w:lang w:val="nb-NO"/>
        </w:rPr>
        <w:t xml:space="preserve"> Det legges her til grunn av tilstrekkelig supplerende rettslig grunnlag </w:t>
      </w:r>
      <w:r w:rsidR="00F20EA5" w:rsidRPr="00110CAE">
        <w:rPr>
          <w:rFonts w:hint="eastAsia"/>
          <w:color w:val="000000" w:themeColor="text1"/>
          <w:sz w:val="20"/>
          <w:szCs w:val="20"/>
          <w:lang w:val="nb-NO"/>
        </w:rPr>
        <w:t xml:space="preserve">for behandling av </w:t>
      </w:r>
      <w:r w:rsidR="005F3CA5" w:rsidRPr="00110CAE">
        <w:rPr>
          <w:color w:val="000000" w:themeColor="text1"/>
          <w:sz w:val="20"/>
          <w:szCs w:val="20"/>
          <w:lang w:val="nb-NO"/>
        </w:rPr>
        <w:t>opplysninger i</w:t>
      </w:r>
      <w:r w:rsidR="00073983">
        <w:rPr>
          <w:color w:val="000000" w:themeColor="text1"/>
          <w:sz w:val="20"/>
          <w:szCs w:val="20"/>
          <w:lang w:val="nb-NO"/>
        </w:rPr>
        <w:t xml:space="preserve"> ved bruk av tale</w:t>
      </w:r>
      <w:r w:rsidR="008A0A5D">
        <w:rPr>
          <w:color w:val="000000" w:themeColor="text1"/>
          <w:sz w:val="20"/>
          <w:szCs w:val="20"/>
          <w:lang w:val="nb-NO"/>
        </w:rPr>
        <w:t>gjenkjenning</w:t>
      </w:r>
      <w:r w:rsidR="004A5F90" w:rsidRPr="00110CAE" w:rsidDel="00073983">
        <w:rPr>
          <w:color w:val="000000" w:themeColor="text1"/>
          <w:sz w:val="20"/>
          <w:szCs w:val="20"/>
          <w:lang w:val="nb-NO"/>
        </w:rPr>
        <w:t xml:space="preserve"> </w:t>
      </w:r>
      <w:r w:rsidRPr="00110CAE">
        <w:rPr>
          <w:color w:val="000000" w:themeColor="text1"/>
          <w:sz w:val="20"/>
          <w:szCs w:val="20"/>
          <w:lang w:val="nb-NO"/>
        </w:rPr>
        <w:t>f</w:t>
      </w:r>
      <w:r w:rsidR="00C1579F">
        <w:rPr>
          <w:color w:val="000000" w:themeColor="text1"/>
          <w:sz w:val="20"/>
          <w:szCs w:val="20"/>
          <w:lang w:val="nb-NO"/>
        </w:rPr>
        <w:t>ølger av</w:t>
      </w:r>
      <w:r w:rsidRPr="00110CAE">
        <w:rPr>
          <w:color w:val="000000" w:themeColor="text1"/>
          <w:sz w:val="20"/>
          <w:szCs w:val="20"/>
          <w:lang w:val="nb-NO"/>
        </w:rPr>
        <w:t xml:space="preserve"> helsepersonelloven </w:t>
      </w:r>
      <w:r w:rsidRPr="00110CAE">
        <w:rPr>
          <w:rFonts w:hint="eastAsia"/>
          <w:color w:val="000000" w:themeColor="text1"/>
          <w:sz w:val="20"/>
          <w:szCs w:val="20"/>
          <w:lang w:val="nb-NO"/>
        </w:rPr>
        <w:t>§</w:t>
      </w:r>
      <w:r w:rsidRPr="00110CAE">
        <w:rPr>
          <w:color w:val="000000" w:themeColor="text1"/>
          <w:sz w:val="20"/>
          <w:szCs w:val="20"/>
          <w:lang w:val="nb-NO"/>
        </w:rPr>
        <w:t xml:space="preserve"> 39 som hjemler helsepersonells dokumentasjonsplikt. Bestemmelsens f</w:t>
      </w:r>
      <w:r w:rsidRPr="00110CAE">
        <w:rPr>
          <w:rFonts w:hint="cs"/>
          <w:color w:val="000000" w:themeColor="text1"/>
          <w:sz w:val="20"/>
          <w:szCs w:val="20"/>
          <w:lang w:val="nb-NO"/>
        </w:rPr>
        <w:t>ø</w:t>
      </w:r>
      <w:r w:rsidRPr="00110CAE">
        <w:rPr>
          <w:color w:val="000000" w:themeColor="text1"/>
          <w:sz w:val="20"/>
          <w:szCs w:val="20"/>
          <w:lang w:val="nb-NO"/>
        </w:rPr>
        <w:t>rste ledd sier at den som yter helsehjelp, skal nedtegne eller registrere n</w:t>
      </w:r>
      <w:r w:rsidRPr="00110CAE">
        <w:rPr>
          <w:rFonts w:hint="cs"/>
          <w:color w:val="000000" w:themeColor="text1"/>
          <w:sz w:val="20"/>
          <w:szCs w:val="20"/>
          <w:lang w:val="nb-NO"/>
        </w:rPr>
        <w:t>ø</w:t>
      </w:r>
      <w:r w:rsidRPr="00110CAE">
        <w:rPr>
          <w:color w:val="000000" w:themeColor="text1"/>
          <w:sz w:val="20"/>
          <w:szCs w:val="20"/>
          <w:lang w:val="nb-NO"/>
        </w:rPr>
        <w:t>dvendige og relevante opplysninger om pasienten i journal. Det nevnes i forbindelse med dette at bestemmelsene i helsepersonelloven i utgangspunktet skal kunne tolkes teknologin</w:t>
      </w:r>
      <w:r w:rsidRPr="00110CAE">
        <w:rPr>
          <w:rFonts w:hint="cs"/>
          <w:color w:val="000000" w:themeColor="text1"/>
          <w:sz w:val="20"/>
          <w:szCs w:val="20"/>
          <w:lang w:val="nb-NO"/>
        </w:rPr>
        <w:t>ø</w:t>
      </w:r>
      <w:r w:rsidRPr="00110CAE">
        <w:rPr>
          <w:color w:val="000000" w:themeColor="text1"/>
          <w:sz w:val="20"/>
          <w:szCs w:val="20"/>
          <w:lang w:val="nb-NO"/>
        </w:rPr>
        <w:t>ytralt som inneb</w:t>
      </w:r>
      <w:r w:rsidRPr="00110CAE">
        <w:rPr>
          <w:rFonts w:hint="cs"/>
          <w:color w:val="000000" w:themeColor="text1"/>
          <w:sz w:val="20"/>
          <w:szCs w:val="20"/>
          <w:lang w:val="nb-NO"/>
        </w:rPr>
        <w:t>æ</w:t>
      </w:r>
      <w:r w:rsidRPr="00110CAE">
        <w:rPr>
          <w:color w:val="000000" w:themeColor="text1"/>
          <w:sz w:val="20"/>
          <w:szCs w:val="20"/>
          <w:lang w:val="nb-NO"/>
        </w:rPr>
        <w:t xml:space="preserve">rer at den enkelte </w:t>
      </w:r>
      <w:r w:rsidR="00BB74DE">
        <w:rPr>
          <w:color w:val="000000" w:themeColor="text1"/>
          <w:sz w:val="20"/>
          <w:szCs w:val="20"/>
          <w:lang w:val="nb-NO"/>
        </w:rPr>
        <w:t>behandlingsansvarlige</w:t>
      </w:r>
      <w:r w:rsidR="00BB74DE" w:rsidRPr="00110CAE">
        <w:rPr>
          <w:color w:val="000000" w:themeColor="text1"/>
          <w:sz w:val="20"/>
          <w:szCs w:val="20"/>
          <w:lang w:val="nb-NO"/>
        </w:rPr>
        <w:t xml:space="preserve"> </w:t>
      </w:r>
      <w:r w:rsidRPr="00110CAE">
        <w:rPr>
          <w:color w:val="000000" w:themeColor="text1"/>
          <w:sz w:val="20"/>
          <w:szCs w:val="20"/>
          <w:lang w:val="nb-NO"/>
        </w:rPr>
        <w:t>st</w:t>
      </w:r>
      <w:r w:rsidRPr="00110CAE">
        <w:rPr>
          <w:rFonts w:hint="cs"/>
          <w:color w:val="000000" w:themeColor="text1"/>
          <w:sz w:val="20"/>
          <w:szCs w:val="20"/>
          <w:lang w:val="nb-NO"/>
        </w:rPr>
        <w:t>å</w:t>
      </w:r>
      <w:r w:rsidRPr="00110CAE">
        <w:rPr>
          <w:color w:val="000000" w:themeColor="text1"/>
          <w:sz w:val="20"/>
          <w:szCs w:val="20"/>
          <w:lang w:val="nb-NO"/>
        </w:rPr>
        <w:t xml:space="preserve">r fritt til </w:t>
      </w:r>
      <w:r w:rsidRPr="00110CAE">
        <w:rPr>
          <w:rFonts w:hint="cs"/>
          <w:color w:val="000000" w:themeColor="text1"/>
          <w:sz w:val="20"/>
          <w:szCs w:val="20"/>
          <w:lang w:val="nb-NO"/>
        </w:rPr>
        <w:t>å</w:t>
      </w:r>
      <w:r w:rsidRPr="00110CAE">
        <w:rPr>
          <w:color w:val="000000" w:themeColor="text1"/>
          <w:sz w:val="20"/>
          <w:szCs w:val="20"/>
          <w:lang w:val="nb-NO"/>
        </w:rPr>
        <w:t xml:space="preserve"> velge hvilken teknologi som skal brukes i oppgavel</w:t>
      </w:r>
      <w:r w:rsidRPr="00110CAE">
        <w:rPr>
          <w:rFonts w:hint="cs"/>
          <w:color w:val="000000" w:themeColor="text1"/>
          <w:sz w:val="20"/>
          <w:szCs w:val="20"/>
          <w:lang w:val="nb-NO"/>
        </w:rPr>
        <w:t>ø</w:t>
      </w:r>
      <w:r w:rsidRPr="00110CAE">
        <w:rPr>
          <w:color w:val="000000" w:themeColor="text1"/>
          <w:sz w:val="20"/>
          <w:szCs w:val="20"/>
          <w:lang w:val="nb-NO"/>
        </w:rPr>
        <w:t xml:space="preserve">sningen, med mindre annet er spesifisert i lovtekst, forskrifter eller </w:t>
      </w:r>
      <w:r w:rsidRPr="00110CAE">
        <w:rPr>
          <w:rFonts w:hint="eastAsia"/>
          <w:color w:val="000000" w:themeColor="text1"/>
          <w:sz w:val="20"/>
          <w:szCs w:val="20"/>
          <w:lang w:val="nb-NO"/>
        </w:rPr>
        <w:t>forarbeider</w:t>
      </w:r>
      <w:r w:rsidR="005D335F">
        <w:rPr>
          <w:color w:val="000000" w:themeColor="text1"/>
          <w:sz w:val="20"/>
          <w:szCs w:val="20"/>
          <w:lang w:val="nb-NO"/>
        </w:rPr>
        <w:t xml:space="preserve"> og så langt behandlingen ellers er i tråd med øvrig regelverk</w:t>
      </w:r>
      <w:r w:rsidRPr="00110CAE">
        <w:rPr>
          <w:rFonts w:hint="eastAsia"/>
          <w:color w:val="000000" w:themeColor="text1"/>
          <w:sz w:val="20"/>
          <w:szCs w:val="20"/>
          <w:lang w:val="nb-NO"/>
        </w:rPr>
        <w:t>.</w:t>
      </w:r>
      <w:r w:rsidRPr="00110CAE">
        <w:rPr>
          <w:rFonts w:hint="eastAsia"/>
          <w:color w:val="000000" w:themeColor="text1"/>
          <w:sz w:val="20"/>
          <w:szCs w:val="20"/>
          <w:vertAlign w:val="superscript"/>
          <w:lang w:val="nb-NO"/>
        </w:rPr>
        <w:footnoteReference w:id="10"/>
      </w:r>
      <w:r w:rsidR="00317B28">
        <w:rPr>
          <w:color w:val="000000" w:themeColor="text1"/>
          <w:sz w:val="20"/>
          <w:szCs w:val="20"/>
          <w:lang w:val="nb-NO"/>
        </w:rPr>
        <w:t xml:space="preserve"> </w:t>
      </w:r>
    </w:p>
    <w:p w14:paraId="3315F6B4" w14:textId="14759631" w:rsidR="005D580D" w:rsidRDefault="005D580D" w:rsidP="005D580D">
      <w:pPr>
        <w:rPr>
          <w:color w:val="000000" w:themeColor="text1"/>
          <w:sz w:val="20"/>
          <w:szCs w:val="20"/>
          <w:lang w:val="nb-NO"/>
        </w:rPr>
      </w:pPr>
      <w:r>
        <w:rPr>
          <w:color w:val="000000" w:themeColor="text1"/>
          <w:sz w:val="20"/>
          <w:szCs w:val="20"/>
          <w:lang w:val="nb-NO"/>
        </w:rPr>
        <w:t xml:space="preserve">Utøvelse av helsehjelp er ytterligere </w:t>
      </w:r>
      <w:r w:rsidR="000E5B5F">
        <w:rPr>
          <w:color w:val="000000" w:themeColor="text1"/>
          <w:sz w:val="20"/>
          <w:szCs w:val="20"/>
          <w:lang w:val="nb-NO"/>
        </w:rPr>
        <w:t xml:space="preserve">omfattet </w:t>
      </w:r>
      <w:r>
        <w:rPr>
          <w:color w:val="000000" w:themeColor="text1"/>
          <w:sz w:val="20"/>
          <w:szCs w:val="20"/>
          <w:lang w:val="nb-NO"/>
        </w:rPr>
        <w:t xml:space="preserve">av helsepersonellets krav til forsvarlighet jf. </w:t>
      </w:r>
      <w:proofErr w:type="spellStart"/>
      <w:r>
        <w:rPr>
          <w:color w:val="000000" w:themeColor="text1"/>
          <w:sz w:val="20"/>
          <w:szCs w:val="20"/>
          <w:lang w:val="nb-NO"/>
        </w:rPr>
        <w:t>hpl</w:t>
      </w:r>
      <w:proofErr w:type="spellEnd"/>
      <w:r>
        <w:rPr>
          <w:color w:val="000000" w:themeColor="text1"/>
          <w:sz w:val="20"/>
          <w:szCs w:val="20"/>
          <w:lang w:val="nb-NO"/>
        </w:rPr>
        <w:t>. § 4. Det nevnes i forbindelse med dette at bruk av tale</w:t>
      </w:r>
      <w:r w:rsidR="008A0A5D">
        <w:rPr>
          <w:color w:val="000000" w:themeColor="text1"/>
          <w:sz w:val="20"/>
          <w:szCs w:val="20"/>
          <w:lang w:val="nb-NO"/>
        </w:rPr>
        <w:t>gjenkjenning</w:t>
      </w:r>
      <w:r w:rsidR="00EF1CAB">
        <w:rPr>
          <w:color w:val="000000" w:themeColor="text1"/>
          <w:sz w:val="20"/>
          <w:szCs w:val="20"/>
          <w:lang w:val="nb-NO"/>
        </w:rPr>
        <w:t>s</w:t>
      </w:r>
      <w:r>
        <w:rPr>
          <w:color w:val="000000" w:themeColor="text1"/>
          <w:sz w:val="20"/>
          <w:szCs w:val="20"/>
          <w:lang w:val="nb-NO"/>
        </w:rPr>
        <w:t>verktøy ikke i seg selv strider med kravet til forsvarlighet. Helsepersonellet har det fulle ansvaret for vurderinger, beslutninger og innhold i pasientjournalen uavhengig av hvilket verktøy som benyttes. Kravet til forsvarlighet er likevel med på å forme hvordan den konkrete bruken vil</w:t>
      </w:r>
      <w:r w:rsidR="002D3141">
        <w:rPr>
          <w:color w:val="000000" w:themeColor="text1"/>
          <w:sz w:val="20"/>
          <w:szCs w:val="20"/>
          <w:lang w:val="nb-NO"/>
        </w:rPr>
        <w:t xml:space="preserve"> kunne</w:t>
      </w:r>
      <w:r>
        <w:rPr>
          <w:color w:val="000000" w:themeColor="text1"/>
          <w:sz w:val="20"/>
          <w:szCs w:val="20"/>
          <w:lang w:val="nb-NO"/>
        </w:rPr>
        <w:t xml:space="preserve"> </w:t>
      </w:r>
      <w:r w:rsidR="002D3141">
        <w:rPr>
          <w:color w:val="000000" w:themeColor="text1"/>
          <w:sz w:val="20"/>
          <w:szCs w:val="20"/>
          <w:lang w:val="nb-NO"/>
        </w:rPr>
        <w:t>utøves</w:t>
      </w:r>
      <w:r>
        <w:rPr>
          <w:color w:val="000000" w:themeColor="text1"/>
          <w:sz w:val="20"/>
          <w:szCs w:val="20"/>
          <w:lang w:val="nb-NO"/>
        </w:rPr>
        <w:t>.</w:t>
      </w:r>
    </w:p>
    <w:p w14:paraId="664388A5" w14:textId="77777777" w:rsidR="005D580D" w:rsidRPr="00110CAE" w:rsidRDefault="005D580D" w:rsidP="00394C67">
      <w:pPr>
        <w:rPr>
          <w:color w:val="000000" w:themeColor="text1"/>
          <w:sz w:val="20"/>
          <w:szCs w:val="20"/>
          <w:lang w:val="nb-NO"/>
        </w:rPr>
      </w:pPr>
    </w:p>
    <w:p w14:paraId="2E2814FD" w14:textId="1DA70CF6" w:rsidR="00394C67" w:rsidRDefault="00394C67" w:rsidP="00394C67">
      <w:pPr>
        <w:rPr>
          <w:color w:val="000000" w:themeColor="text1"/>
          <w:sz w:val="20"/>
          <w:szCs w:val="20"/>
          <w:lang w:val="nb-NO"/>
        </w:rPr>
      </w:pPr>
      <w:r w:rsidRPr="00110CAE">
        <w:rPr>
          <w:color w:val="000000" w:themeColor="text1"/>
          <w:sz w:val="20"/>
          <w:szCs w:val="20"/>
          <w:lang w:val="nb-NO"/>
        </w:rPr>
        <w:t>Personvernforordningen Art. 9 (3) forutsetter videre at den som behandler helseopplysninger er underlagt taushetsplikt for at unntaket i Art. 9 (2)(h) skal komme til anvendelse. Eksisterende nasjonal regulering p</w:t>
      </w:r>
      <w:r w:rsidRPr="00110CAE">
        <w:rPr>
          <w:rFonts w:hint="cs"/>
          <w:color w:val="000000" w:themeColor="text1"/>
          <w:sz w:val="20"/>
          <w:szCs w:val="20"/>
          <w:lang w:val="nb-NO"/>
        </w:rPr>
        <w:t>å</w:t>
      </w:r>
      <w:r w:rsidRPr="00110CAE">
        <w:rPr>
          <w:color w:val="000000" w:themeColor="text1"/>
          <w:sz w:val="20"/>
          <w:szCs w:val="20"/>
          <w:lang w:val="nb-NO"/>
        </w:rPr>
        <w:t xml:space="preserve"> helseomr</w:t>
      </w:r>
      <w:r w:rsidRPr="00110CAE">
        <w:rPr>
          <w:rFonts w:hint="cs"/>
          <w:color w:val="000000" w:themeColor="text1"/>
          <w:sz w:val="20"/>
          <w:szCs w:val="20"/>
          <w:lang w:val="nb-NO"/>
        </w:rPr>
        <w:t>å</w:t>
      </w:r>
      <w:r w:rsidRPr="00110CAE">
        <w:rPr>
          <w:color w:val="000000" w:themeColor="text1"/>
          <w:sz w:val="20"/>
          <w:szCs w:val="20"/>
          <w:lang w:val="nb-NO"/>
        </w:rPr>
        <w:t xml:space="preserve">det er i samsvar med dette, siden alt helsepersonell som behandler helseopplysninger er underlagt lovbestemt taushetsplikt om helseopplysninger og </w:t>
      </w:r>
      <w:r w:rsidRPr="00110CAE">
        <w:rPr>
          <w:rFonts w:hint="cs"/>
          <w:color w:val="000000" w:themeColor="text1"/>
          <w:sz w:val="20"/>
          <w:szCs w:val="20"/>
          <w:lang w:val="nb-NO"/>
        </w:rPr>
        <w:t>«</w:t>
      </w:r>
      <w:r w:rsidRPr="00110CAE">
        <w:rPr>
          <w:color w:val="000000" w:themeColor="text1"/>
          <w:sz w:val="20"/>
          <w:szCs w:val="20"/>
          <w:lang w:val="nb-NO"/>
        </w:rPr>
        <w:t>andre personlige forhold de f</w:t>
      </w:r>
      <w:r w:rsidRPr="00110CAE">
        <w:rPr>
          <w:rFonts w:hint="cs"/>
          <w:color w:val="000000" w:themeColor="text1"/>
          <w:sz w:val="20"/>
          <w:szCs w:val="20"/>
          <w:lang w:val="nb-NO"/>
        </w:rPr>
        <w:t>å</w:t>
      </w:r>
      <w:r w:rsidRPr="00110CAE">
        <w:rPr>
          <w:color w:val="000000" w:themeColor="text1"/>
          <w:sz w:val="20"/>
          <w:szCs w:val="20"/>
          <w:lang w:val="nb-NO"/>
        </w:rPr>
        <w:t xml:space="preserve">r vite i egenskap av </w:t>
      </w:r>
      <w:r w:rsidRPr="00110CAE">
        <w:rPr>
          <w:rFonts w:hint="cs"/>
          <w:color w:val="000000" w:themeColor="text1"/>
          <w:sz w:val="20"/>
          <w:szCs w:val="20"/>
          <w:lang w:val="nb-NO"/>
        </w:rPr>
        <w:t>å</w:t>
      </w:r>
      <w:r w:rsidRPr="00110CAE">
        <w:rPr>
          <w:color w:val="000000" w:themeColor="text1"/>
          <w:sz w:val="20"/>
          <w:szCs w:val="20"/>
          <w:lang w:val="nb-NO"/>
        </w:rPr>
        <w:t xml:space="preserve"> v</w:t>
      </w:r>
      <w:r w:rsidR="008B5676" w:rsidRPr="00110CAE">
        <w:rPr>
          <w:rFonts w:hint="cs"/>
          <w:color w:val="000000" w:themeColor="text1"/>
          <w:sz w:val="20"/>
          <w:szCs w:val="20"/>
          <w:lang w:val="nb-NO"/>
        </w:rPr>
        <w:t>æ</w:t>
      </w:r>
      <w:r w:rsidRPr="00110CAE">
        <w:rPr>
          <w:color w:val="000000" w:themeColor="text1"/>
          <w:sz w:val="20"/>
          <w:szCs w:val="20"/>
          <w:lang w:val="nb-NO"/>
        </w:rPr>
        <w:t>re helsepersonell</w:t>
      </w:r>
      <w:r w:rsidRPr="00110CAE">
        <w:rPr>
          <w:rFonts w:hint="cs"/>
          <w:color w:val="000000" w:themeColor="text1"/>
          <w:sz w:val="20"/>
          <w:szCs w:val="20"/>
          <w:lang w:val="nb-NO"/>
        </w:rPr>
        <w:t>»</w:t>
      </w:r>
      <w:r w:rsidRPr="00110CAE">
        <w:rPr>
          <w:color w:val="000000" w:themeColor="text1"/>
          <w:sz w:val="20"/>
          <w:szCs w:val="20"/>
          <w:lang w:val="nb-NO"/>
        </w:rPr>
        <w:t xml:space="preserve"> jf. </w:t>
      </w:r>
      <w:proofErr w:type="spellStart"/>
      <w:r w:rsidRPr="00110CAE">
        <w:rPr>
          <w:color w:val="000000" w:themeColor="text1"/>
          <w:sz w:val="20"/>
          <w:szCs w:val="20"/>
          <w:lang w:val="nb-NO"/>
        </w:rPr>
        <w:t>hpl</w:t>
      </w:r>
      <w:proofErr w:type="spellEnd"/>
      <w:r w:rsidRPr="00110CAE">
        <w:rPr>
          <w:color w:val="000000" w:themeColor="text1"/>
          <w:sz w:val="20"/>
          <w:szCs w:val="20"/>
          <w:lang w:val="nb-NO"/>
        </w:rPr>
        <w:t xml:space="preserve">. </w:t>
      </w:r>
      <w:r w:rsidRPr="00110CAE">
        <w:rPr>
          <w:rFonts w:hint="eastAsia"/>
          <w:color w:val="000000" w:themeColor="text1"/>
          <w:sz w:val="20"/>
          <w:szCs w:val="20"/>
          <w:lang w:val="nb-NO"/>
        </w:rPr>
        <w:t>§</w:t>
      </w:r>
      <w:r w:rsidRPr="00110CAE">
        <w:rPr>
          <w:color w:val="000000" w:themeColor="text1"/>
          <w:sz w:val="20"/>
          <w:szCs w:val="20"/>
          <w:lang w:val="nb-NO"/>
        </w:rPr>
        <w:t xml:space="preserve"> 21 jf. pasientjournalloven </w:t>
      </w:r>
      <w:r w:rsidRPr="00110CAE">
        <w:rPr>
          <w:rFonts w:hint="eastAsia"/>
          <w:color w:val="000000" w:themeColor="text1"/>
          <w:sz w:val="20"/>
          <w:szCs w:val="20"/>
          <w:lang w:val="nb-NO"/>
        </w:rPr>
        <w:t>§</w:t>
      </w:r>
      <w:r w:rsidRPr="00110CAE">
        <w:rPr>
          <w:color w:val="000000" w:themeColor="text1"/>
          <w:sz w:val="20"/>
          <w:szCs w:val="20"/>
          <w:lang w:val="nb-NO"/>
        </w:rPr>
        <w:t xml:space="preserve"> 15. </w:t>
      </w:r>
    </w:p>
    <w:p w14:paraId="47440D78" w14:textId="23C61498" w:rsidR="006D2594" w:rsidRDefault="00317B28" w:rsidP="00394C67">
      <w:pPr>
        <w:rPr>
          <w:color w:val="000000" w:themeColor="text1"/>
          <w:sz w:val="20"/>
          <w:szCs w:val="20"/>
          <w:lang w:val="nb-NO"/>
        </w:rPr>
      </w:pPr>
      <w:r>
        <w:rPr>
          <w:color w:val="000000" w:themeColor="text1"/>
          <w:sz w:val="20"/>
          <w:szCs w:val="20"/>
          <w:lang w:val="nb-NO"/>
        </w:rPr>
        <w:t xml:space="preserve">Det er på bakgrunn av dette heller ikke behov for </w:t>
      </w:r>
      <w:r w:rsidR="00757175">
        <w:rPr>
          <w:color w:val="000000" w:themeColor="text1"/>
          <w:sz w:val="20"/>
          <w:szCs w:val="20"/>
          <w:lang w:val="nb-NO"/>
        </w:rPr>
        <w:t xml:space="preserve">et særskilt </w:t>
      </w:r>
      <w:r>
        <w:rPr>
          <w:color w:val="000000" w:themeColor="text1"/>
          <w:sz w:val="20"/>
          <w:szCs w:val="20"/>
          <w:lang w:val="nb-NO"/>
        </w:rPr>
        <w:t xml:space="preserve">samtykke fra pasienten ved behandling av deres personopplysninger </w:t>
      </w:r>
      <w:r w:rsidR="00A05A7F">
        <w:rPr>
          <w:color w:val="000000" w:themeColor="text1"/>
          <w:sz w:val="20"/>
          <w:szCs w:val="20"/>
          <w:lang w:val="nb-NO"/>
        </w:rPr>
        <w:t xml:space="preserve">ved hjelp av KI </w:t>
      </w:r>
      <w:r>
        <w:rPr>
          <w:color w:val="000000" w:themeColor="text1"/>
          <w:sz w:val="20"/>
          <w:szCs w:val="20"/>
          <w:lang w:val="nb-NO"/>
        </w:rPr>
        <w:t>i tale</w:t>
      </w:r>
      <w:r w:rsidR="00597C67">
        <w:rPr>
          <w:color w:val="000000" w:themeColor="text1"/>
          <w:sz w:val="20"/>
          <w:szCs w:val="20"/>
          <w:lang w:val="nb-NO"/>
        </w:rPr>
        <w:t>gjenkjenning</w:t>
      </w:r>
      <w:r w:rsidR="00EF1CAB">
        <w:rPr>
          <w:color w:val="000000" w:themeColor="text1"/>
          <w:sz w:val="20"/>
          <w:szCs w:val="20"/>
          <w:lang w:val="nb-NO"/>
        </w:rPr>
        <w:t>s</w:t>
      </w:r>
      <w:r>
        <w:rPr>
          <w:color w:val="000000" w:themeColor="text1"/>
          <w:sz w:val="20"/>
          <w:szCs w:val="20"/>
          <w:lang w:val="nb-NO"/>
        </w:rPr>
        <w:t>løsningen.</w:t>
      </w:r>
      <w:r w:rsidR="006D2594">
        <w:rPr>
          <w:rStyle w:val="Fotnotereferanse"/>
          <w:color w:val="000000" w:themeColor="text1"/>
          <w:sz w:val="20"/>
          <w:szCs w:val="20"/>
          <w:lang w:val="nb-NO"/>
        </w:rPr>
        <w:footnoteReference w:id="11"/>
      </w:r>
    </w:p>
    <w:p w14:paraId="15727939" w14:textId="77777777" w:rsidR="006D2594" w:rsidRPr="006D2594" w:rsidRDefault="006D2594" w:rsidP="00394C67">
      <w:pPr>
        <w:rPr>
          <w:color w:val="000000" w:themeColor="text1"/>
          <w:sz w:val="20"/>
          <w:szCs w:val="20"/>
          <w:lang w:val="nb-NO"/>
        </w:rPr>
      </w:pPr>
    </w:p>
    <w:p w14:paraId="05675AB4" w14:textId="0C529D8C" w:rsidR="007317B6" w:rsidRPr="005434EB" w:rsidRDefault="00886399" w:rsidP="00B00974">
      <w:pPr>
        <w:pStyle w:val="Overskrift2"/>
        <w:numPr>
          <w:ilvl w:val="1"/>
          <w:numId w:val="32"/>
        </w:numPr>
        <w:rPr>
          <w:lang w:val="nb-NO"/>
        </w:rPr>
      </w:pPr>
      <w:bookmarkStart w:id="84" w:name="_Toc229065471"/>
      <w:bookmarkStart w:id="85" w:name="_Toc229064892"/>
      <w:bookmarkStart w:id="86" w:name="_Toc231414979"/>
      <w:bookmarkStart w:id="87" w:name="_Toc231415021"/>
      <w:bookmarkStart w:id="88" w:name="_Toc238801860"/>
      <w:r w:rsidRPr="00E11BD0">
        <w:rPr>
          <w:noProof/>
          <w:color w:val="002060"/>
          <w:lang w:val="nb-NO"/>
        </w:rPr>
        <mc:AlternateContent>
          <mc:Choice Requires="wps">
            <w:drawing>
              <wp:anchor distT="45720" distB="45720" distL="114300" distR="114300" simplePos="0" relativeHeight="251651584" behindDoc="0" locked="0" layoutInCell="1" allowOverlap="1" wp14:anchorId="7D9A79C6" wp14:editId="45524285">
                <wp:simplePos x="0" y="0"/>
                <wp:positionH relativeFrom="margin">
                  <wp:posOffset>-4445</wp:posOffset>
                </wp:positionH>
                <wp:positionV relativeFrom="paragraph">
                  <wp:posOffset>292735</wp:posOffset>
                </wp:positionV>
                <wp:extent cx="6148705" cy="1293495"/>
                <wp:effectExtent l="12700" t="12700" r="10795" b="14605"/>
                <wp:wrapSquare wrapText="bothSides"/>
                <wp:docPr id="850530308"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705" cy="1293495"/>
                        </a:xfrm>
                        <a:prstGeom prst="rect">
                          <a:avLst/>
                        </a:prstGeom>
                        <a:noFill/>
                        <a:ln w="28575">
                          <a:solidFill>
                            <a:srgbClr val="C00000"/>
                          </a:solidFill>
                          <a:miter lim="800000"/>
                          <a:headEnd/>
                          <a:tailEnd/>
                        </a:ln>
                      </wps:spPr>
                      <wps:txbx>
                        <w:txbxContent>
                          <w:p w14:paraId="184F1AA8" w14:textId="353E3841" w:rsidR="00577E6E" w:rsidRPr="00AD789B" w:rsidRDefault="00926F83" w:rsidP="00926F83">
                            <w:pPr>
                              <w:rPr>
                                <w:i/>
                                <w:sz w:val="20"/>
                                <w:szCs w:val="20"/>
                                <w:lang w:val="nb-NO"/>
                              </w:rPr>
                            </w:pPr>
                            <w:r w:rsidRPr="00AD789B">
                              <w:rPr>
                                <w:i/>
                                <w:sz w:val="20"/>
                                <w:szCs w:val="20"/>
                                <w:lang w:val="nb-NO"/>
                              </w:rPr>
                              <w:t>For formålet tale</w:t>
                            </w:r>
                            <w:r w:rsidR="005756E9">
                              <w:rPr>
                                <w:i/>
                                <w:sz w:val="20"/>
                                <w:szCs w:val="20"/>
                                <w:lang w:val="nb-NO"/>
                              </w:rPr>
                              <w:t>gjenkjenning</w:t>
                            </w:r>
                            <w:r w:rsidR="004746FC" w:rsidRPr="00AD789B">
                              <w:rPr>
                                <w:i/>
                                <w:sz w:val="20"/>
                                <w:szCs w:val="20"/>
                                <w:lang w:val="nb-NO"/>
                              </w:rPr>
                              <w:t xml:space="preserve"> </w:t>
                            </w:r>
                            <w:r w:rsidRPr="00AD789B">
                              <w:rPr>
                                <w:i/>
                                <w:sz w:val="20"/>
                                <w:szCs w:val="20"/>
                                <w:lang w:val="nb-NO"/>
                              </w:rPr>
                              <w:t>vil redegjørelse under være tilstrekkelig beskrivelse av nødvendighet og proporsjonalitet med databehandlingen.</w:t>
                            </w:r>
                            <w:r w:rsidR="004310C0">
                              <w:rPr>
                                <w:i/>
                                <w:sz w:val="20"/>
                                <w:szCs w:val="20"/>
                                <w:lang w:val="nb-NO"/>
                              </w:rPr>
                              <w:t xml:space="preserve"> Hver kommune må </w:t>
                            </w:r>
                            <w:r w:rsidR="0086287A">
                              <w:rPr>
                                <w:i/>
                                <w:sz w:val="20"/>
                                <w:szCs w:val="20"/>
                                <w:lang w:val="nb-NO"/>
                              </w:rPr>
                              <w:t xml:space="preserve">lese gjennom å påse at beskrivelsene og vurderingene som er gjort, er dekkende for den faktiske behandlingen. </w:t>
                            </w:r>
                            <w:r w:rsidRPr="00AD789B">
                              <w:rPr>
                                <w:i/>
                                <w:sz w:val="20"/>
                                <w:szCs w:val="20"/>
                                <w:lang w:val="nb-NO"/>
                              </w:rPr>
                              <w:t xml:space="preserve"> </w:t>
                            </w:r>
                          </w:p>
                          <w:p w14:paraId="5AC94086" w14:textId="09B5A387" w:rsidR="00926F83" w:rsidRPr="00AD789B" w:rsidRDefault="00926F83" w:rsidP="00926F83">
                            <w:pPr>
                              <w:rPr>
                                <w:i/>
                                <w:sz w:val="20"/>
                                <w:szCs w:val="20"/>
                                <w:lang w:val="nb-NO"/>
                              </w:rPr>
                            </w:pPr>
                            <w:r w:rsidRPr="00AD789B">
                              <w:rPr>
                                <w:i/>
                                <w:sz w:val="20"/>
                                <w:szCs w:val="20"/>
                                <w:lang w:val="nb-NO"/>
                              </w:rPr>
                              <w:t xml:space="preserve">Dersom den enkelte kommune ønsker å ta i bruk andre typer funksjonaliteter, som forslag på diagnose basert på det verktøyet fanger opp av informasjon, vil den enkelte kommune måtte redegjøre nærmere for </w:t>
                            </w:r>
                            <w:r w:rsidR="004C5FD1" w:rsidRPr="00AD789B">
                              <w:rPr>
                                <w:i/>
                                <w:sz w:val="20"/>
                                <w:szCs w:val="20"/>
                                <w:lang w:val="nb-NO"/>
                              </w:rPr>
                              <w:t xml:space="preserve">nødvendighet og </w:t>
                            </w:r>
                            <w:r w:rsidR="002C3F1E" w:rsidRPr="00AD789B">
                              <w:rPr>
                                <w:i/>
                                <w:sz w:val="20"/>
                                <w:szCs w:val="20"/>
                                <w:lang w:val="nb-NO"/>
                              </w:rPr>
                              <w:t>proporsjonalitet av</w:t>
                            </w:r>
                            <w:r w:rsidRPr="00AD789B">
                              <w:rPr>
                                <w:i/>
                                <w:sz w:val="20"/>
                                <w:szCs w:val="20"/>
                                <w:lang w:val="nb-NO"/>
                              </w:rPr>
                              <w:t xml:space="preserve"> behandling av personopplysninger til det formålet.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9A79C6" id="_x0000_s1039" type="#_x0000_t202" style="position:absolute;left:0;text-align:left;margin-left:-.35pt;margin-top:23.05pt;width:484.15pt;height:101.85pt;z-index:251651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" filled="f" strokecolor="#c00000" strokeweight="2.25pt">
                <v:textbox>
                  <w:txbxContent>
                    <w:p w14:paraId="184F1AA8" w14:textId="353E3841" w:rsidR="00577E6E" w:rsidRPr="00AD789B" w:rsidRDefault="00926F83" w:rsidP="00926F83">
                      <w:pPr>
                        <w:rPr>
                          <w:i/>
                          <w:sz w:val="20"/>
                          <w:szCs w:val="20"/>
                          <w:lang w:val="nb-NO"/>
                        </w:rPr>
                      </w:pPr>
                      <w:r w:rsidRPr="00AD789B">
                        <w:rPr>
                          <w:i/>
                          <w:sz w:val="20"/>
                          <w:szCs w:val="20"/>
                          <w:lang w:val="nb-NO"/>
                        </w:rPr>
                        <w:t>For formålet tale</w:t>
                      </w:r>
                      <w:r w:rsidR="005756E9">
                        <w:rPr>
                          <w:i/>
                          <w:sz w:val="20"/>
                          <w:szCs w:val="20"/>
                          <w:lang w:val="nb-NO"/>
                        </w:rPr>
                        <w:t>gjenkjenning</w:t>
                      </w:r>
                      <w:r w:rsidR="004746FC" w:rsidRPr="00AD789B">
                        <w:rPr>
                          <w:i/>
                          <w:sz w:val="20"/>
                          <w:szCs w:val="20"/>
                          <w:lang w:val="nb-NO"/>
                        </w:rPr>
                        <w:t xml:space="preserve"> </w:t>
                      </w:r>
                      <w:r w:rsidRPr="00AD789B">
                        <w:rPr>
                          <w:i/>
                          <w:sz w:val="20"/>
                          <w:szCs w:val="20"/>
                          <w:lang w:val="nb-NO"/>
                        </w:rPr>
                        <w:t>vil redegjørelse under være tilstrekkelig beskrivelse av nødvendighet og proporsjonalitet med databehandlingen.</w:t>
                      </w:r>
                      <w:r w:rsidR="004310C0">
                        <w:rPr>
                          <w:i/>
                          <w:sz w:val="20"/>
                          <w:szCs w:val="20"/>
                          <w:lang w:val="nb-NO"/>
                        </w:rPr>
                        <w:t xml:space="preserve"> Hver kommune må </w:t>
                      </w:r>
                      <w:r w:rsidR="0086287A">
                        <w:rPr>
                          <w:i/>
                          <w:sz w:val="20"/>
                          <w:szCs w:val="20"/>
                          <w:lang w:val="nb-NO"/>
                        </w:rPr>
                        <w:t xml:space="preserve">lese gjennom å påse at beskrivelsene og vurderingene som er gjort, er dekkende for den faktiske behandlingen. </w:t>
                      </w:r>
                      <w:r w:rsidRPr="00AD789B">
                        <w:rPr>
                          <w:i/>
                          <w:sz w:val="20"/>
                          <w:szCs w:val="20"/>
                          <w:lang w:val="nb-NO"/>
                        </w:rPr>
                        <w:t xml:space="preserve"> </w:t>
                      </w:r>
                    </w:p>
                    <w:p w14:paraId="5AC94086" w14:textId="09B5A387" w:rsidR="00926F83" w:rsidRPr="00AD789B" w:rsidRDefault="00926F83" w:rsidP="00926F83">
                      <w:pPr>
                        <w:rPr>
                          <w:i/>
                          <w:sz w:val="20"/>
                          <w:szCs w:val="20"/>
                          <w:lang w:val="nb-NO"/>
                        </w:rPr>
                      </w:pPr>
                      <w:r w:rsidRPr="00AD789B">
                        <w:rPr>
                          <w:i/>
                          <w:sz w:val="20"/>
                          <w:szCs w:val="20"/>
                          <w:lang w:val="nb-NO"/>
                        </w:rPr>
                        <w:t xml:space="preserve">Dersom den enkelte kommune ønsker å ta i bruk andre typer funksjonaliteter, som forslag på diagnose basert på det verktøyet fanger opp av informasjon, vil den enkelte kommune måtte redegjøre nærmere for </w:t>
                      </w:r>
                      <w:r w:rsidR="004C5FD1" w:rsidRPr="00AD789B">
                        <w:rPr>
                          <w:i/>
                          <w:sz w:val="20"/>
                          <w:szCs w:val="20"/>
                          <w:lang w:val="nb-NO"/>
                        </w:rPr>
                        <w:t xml:space="preserve">nødvendighet og </w:t>
                      </w:r>
                      <w:r w:rsidR="002C3F1E" w:rsidRPr="00AD789B">
                        <w:rPr>
                          <w:i/>
                          <w:sz w:val="20"/>
                          <w:szCs w:val="20"/>
                          <w:lang w:val="nb-NO"/>
                        </w:rPr>
                        <w:t>proporsjonalitet av</w:t>
                      </w:r>
                      <w:r w:rsidRPr="00AD789B">
                        <w:rPr>
                          <w:i/>
                          <w:sz w:val="20"/>
                          <w:szCs w:val="20"/>
                          <w:lang w:val="nb-NO"/>
                        </w:rPr>
                        <w:t xml:space="preserve"> behandling av personopplysninger til det formålet. </w:t>
                      </w:r>
                    </w:p>
                  </w:txbxContent>
                </v:textbox>
                <w10:wrap type="square" anchorx="margin"/>
              </v:shape>
            </w:pict>
          </mc:Fallback>
        </mc:AlternateContent>
      </w:r>
      <w:bookmarkStart w:id="89" w:name="_Toc229064893"/>
      <w:bookmarkEnd w:id="84"/>
      <w:bookmarkEnd w:id="85"/>
      <w:bookmarkEnd w:id="89"/>
      <w:r w:rsidR="00FC59B7" w:rsidRPr="002A25C5">
        <w:rPr>
          <w:color w:val="002060"/>
          <w:lang w:val="nb-NO"/>
        </w:rPr>
        <w:t>Nødvendighet og proporsjonalitet</w:t>
      </w:r>
      <w:bookmarkEnd w:id="86"/>
      <w:bookmarkEnd w:id="87"/>
      <w:bookmarkEnd w:id="88"/>
      <w:r w:rsidR="00FC59B7">
        <w:rPr>
          <w:lang w:val="nb-NO"/>
        </w:rPr>
        <w:t xml:space="preserve"> </w:t>
      </w:r>
    </w:p>
    <w:p w14:paraId="4A0FEAB6" w14:textId="77777777" w:rsidR="0086287A" w:rsidRDefault="0086287A" w:rsidP="009A024F">
      <w:pPr>
        <w:rPr>
          <w:color w:val="000000" w:themeColor="text1"/>
          <w:sz w:val="20"/>
          <w:szCs w:val="20"/>
          <w:lang w:val="nb-NO"/>
        </w:rPr>
      </w:pPr>
    </w:p>
    <w:p w14:paraId="7A4A7A9F" w14:textId="0EFAE42A" w:rsidR="00867C78" w:rsidRDefault="009A024F" w:rsidP="009A024F">
      <w:pPr>
        <w:rPr>
          <w:color w:val="000000" w:themeColor="text1"/>
          <w:sz w:val="20"/>
          <w:szCs w:val="20"/>
          <w:lang w:val="nb-NO"/>
        </w:rPr>
      </w:pPr>
      <w:r w:rsidRPr="00023D01">
        <w:rPr>
          <w:color w:val="000000" w:themeColor="text1"/>
          <w:sz w:val="20"/>
          <w:szCs w:val="20"/>
          <w:lang w:val="nb-NO"/>
        </w:rPr>
        <w:t xml:space="preserve">Behandlingen av helseopplysninger gjennom bruk av </w:t>
      </w:r>
      <w:r w:rsidR="00414E6C">
        <w:rPr>
          <w:color w:val="000000" w:themeColor="text1"/>
          <w:sz w:val="20"/>
          <w:szCs w:val="20"/>
          <w:lang w:val="nb-NO"/>
        </w:rPr>
        <w:t>løsn</w:t>
      </w:r>
      <w:r w:rsidR="000529B6">
        <w:rPr>
          <w:color w:val="000000" w:themeColor="text1"/>
          <w:sz w:val="20"/>
          <w:szCs w:val="20"/>
          <w:lang w:val="nb-NO"/>
        </w:rPr>
        <w:t>i</w:t>
      </w:r>
      <w:r w:rsidR="00414E6C">
        <w:rPr>
          <w:color w:val="000000" w:themeColor="text1"/>
          <w:sz w:val="20"/>
          <w:szCs w:val="20"/>
          <w:lang w:val="nb-NO"/>
        </w:rPr>
        <w:t xml:space="preserve">ng for </w:t>
      </w:r>
      <w:r w:rsidR="00F14964">
        <w:rPr>
          <w:color w:val="000000" w:themeColor="text1"/>
          <w:sz w:val="20"/>
          <w:szCs w:val="20"/>
          <w:lang w:val="nb-NO"/>
        </w:rPr>
        <w:t>tale</w:t>
      </w:r>
      <w:r w:rsidR="00597C67">
        <w:rPr>
          <w:color w:val="000000" w:themeColor="text1"/>
          <w:sz w:val="20"/>
          <w:szCs w:val="20"/>
          <w:lang w:val="nb-NO"/>
        </w:rPr>
        <w:t>gjenkjenning</w:t>
      </w:r>
      <w:r w:rsidR="004A5F90">
        <w:rPr>
          <w:color w:val="000000" w:themeColor="text1"/>
          <w:sz w:val="20"/>
          <w:szCs w:val="20"/>
          <w:lang w:val="nb-NO"/>
        </w:rPr>
        <w:t xml:space="preserve"> </w:t>
      </w:r>
      <w:r w:rsidRPr="00023D01">
        <w:rPr>
          <w:color w:val="000000" w:themeColor="text1"/>
          <w:sz w:val="20"/>
          <w:szCs w:val="20"/>
          <w:lang w:val="nb-NO"/>
        </w:rPr>
        <w:t>vurderes som n</w:t>
      </w:r>
      <w:r w:rsidRPr="00023D01">
        <w:rPr>
          <w:rFonts w:hint="cs"/>
          <w:color w:val="000000" w:themeColor="text1"/>
          <w:sz w:val="20"/>
          <w:szCs w:val="20"/>
          <w:lang w:val="nb-NO"/>
        </w:rPr>
        <w:t>ø</w:t>
      </w:r>
      <w:r w:rsidRPr="00023D01">
        <w:rPr>
          <w:color w:val="000000" w:themeColor="text1"/>
          <w:sz w:val="20"/>
          <w:szCs w:val="20"/>
          <w:lang w:val="nb-NO"/>
        </w:rPr>
        <w:t xml:space="preserve">dvendig for </w:t>
      </w:r>
      <w:r w:rsidRPr="00023D01">
        <w:rPr>
          <w:rFonts w:hint="cs"/>
          <w:color w:val="000000" w:themeColor="text1"/>
          <w:sz w:val="20"/>
          <w:szCs w:val="20"/>
          <w:lang w:val="nb-NO"/>
        </w:rPr>
        <w:t>å</w:t>
      </w:r>
      <w:r w:rsidRPr="00023D01">
        <w:rPr>
          <w:color w:val="000000" w:themeColor="text1"/>
          <w:sz w:val="20"/>
          <w:szCs w:val="20"/>
          <w:lang w:val="nb-NO"/>
        </w:rPr>
        <w:t xml:space="preserve"> oppn</w:t>
      </w:r>
      <w:r w:rsidRPr="00023D01">
        <w:rPr>
          <w:rFonts w:hint="cs"/>
          <w:color w:val="000000" w:themeColor="text1"/>
          <w:sz w:val="20"/>
          <w:szCs w:val="20"/>
          <w:lang w:val="nb-NO"/>
        </w:rPr>
        <w:t>å</w:t>
      </w:r>
      <w:r w:rsidRPr="00023D01">
        <w:rPr>
          <w:color w:val="000000" w:themeColor="text1"/>
          <w:sz w:val="20"/>
          <w:szCs w:val="20"/>
          <w:lang w:val="nb-NO"/>
        </w:rPr>
        <w:t xml:space="preserve"> form</w:t>
      </w:r>
      <w:r w:rsidRPr="00023D01">
        <w:rPr>
          <w:rFonts w:hint="cs"/>
          <w:color w:val="000000" w:themeColor="text1"/>
          <w:sz w:val="20"/>
          <w:szCs w:val="20"/>
          <w:lang w:val="nb-NO"/>
        </w:rPr>
        <w:t>å</w:t>
      </w:r>
      <w:r w:rsidRPr="00023D01">
        <w:rPr>
          <w:color w:val="000000" w:themeColor="text1"/>
          <w:sz w:val="20"/>
          <w:szCs w:val="20"/>
          <w:lang w:val="nb-NO"/>
        </w:rPr>
        <w:t>let om effektiv, korrekt og forsvarlig journalf</w:t>
      </w:r>
      <w:r w:rsidRPr="00023D01">
        <w:rPr>
          <w:rFonts w:hint="cs"/>
          <w:color w:val="000000" w:themeColor="text1"/>
          <w:sz w:val="20"/>
          <w:szCs w:val="20"/>
          <w:lang w:val="nb-NO"/>
        </w:rPr>
        <w:t>ø</w:t>
      </w:r>
      <w:r w:rsidRPr="00023D01">
        <w:rPr>
          <w:color w:val="000000" w:themeColor="text1"/>
          <w:sz w:val="20"/>
          <w:szCs w:val="20"/>
          <w:lang w:val="nb-NO"/>
        </w:rPr>
        <w:t>ring i fastlegepraksis. Fastleger har som nevnt en lovp</w:t>
      </w:r>
      <w:r w:rsidRPr="00023D01">
        <w:rPr>
          <w:rFonts w:hint="cs"/>
          <w:color w:val="000000" w:themeColor="text1"/>
          <w:sz w:val="20"/>
          <w:szCs w:val="20"/>
          <w:lang w:val="nb-NO"/>
        </w:rPr>
        <w:t>å</w:t>
      </w:r>
      <w:r w:rsidRPr="00023D01">
        <w:rPr>
          <w:color w:val="000000" w:themeColor="text1"/>
          <w:sz w:val="20"/>
          <w:szCs w:val="20"/>
          <w:lang w:val="nb-NO"/>
        </w:rPr>
        <w:t xml:space="preserve">lagt plikt til </w:t>
      </w:r>
      <w:r w:rsidRPr="00023D01">
        <w:rPr>
          <w:rFonts w:hint="cs"/>
          <w:color w:val="000000" w:themeColor="text1"/>
          <w:sz w:val="20"/>
          <w:szCs w:val="20"/>
          <w:lang w:val="nb-NO"/>
        </w:rPr>
        <w:t>å</w:t>
      </w:r>
      <w:r w:rsidRPr="00023D01">
        <w:rPr>
          <w:color w:val="000000" w:themeColor="text1"/>
          <w:sz w:val="20"/>
          <w:szCs w:val="20"/>
          <w:lang w:val="nb-NO"/>
        </w:rPr>
        <w:t xml:space="preserve"> dokumentere helsehjelp i pasientjournal. Journaldokumentasjon er i dag tidkrevende, og gjennomf</w:t>
      </w:r>
      <w:r w:rsidRPr="00023D01">
        <w:rPr>
          <w:rFonts w:hint="cs"/>
          <w:color w:val="000000" w:themeColor="text1"/>
          <w:sz w:val="20"/>
          <w:szCs w:val="20"/>
          <w:lang w:val="nb-NO"/>
        </w:rPr>
        <w:t>ø</w:t>
      </w:r>
      <w:r w:rsidRPr="00023D01">
        <w:rPr>
          <w:color w:val="000000" w:themeColor="text1"/>
          <w:sz w:val="20"/>
          <w:szCs w:val="20"/>
          <w:lang w:val="nb-NO"/>
        </w:rPr>
        <w:t xml:space="preserve">res ofte samtidig med eller direkte i etterkant av pasientkonsultasjon. </w:t>
      </w:r>
    </w:p>
    <w:p w14:paraId="59E2A335" w14:textId="316BCD27" w:rsidR="009A024F" w:rsidRPr="00023D01" w:rsidRDefault="009A024F" w:rsidP="00023D01">
      <w:pPr>
        <w:spacing w:after="0" w:line="278" w:lineRule="auto"/>
        <w:rPr>
          <w:color w:val="000000" w:themeColor="text1"/>
          <w:sz w:val="20"/>
          <w:szCs w:val="20"/>
          <w:lang w:val="nb-NO"/>
        </w:rPr>
      </w:pPr>
      <w:r w:rsidRPr="00023D01">
        <w:rPr>
          <w:rFonts w:hint="eastAsia"/>
          <w:color w:val="000000" w:themeColor="text1"/>
          <w:sz w:val="20"/>
          <w:szCs w:val="20"/>
          <w:lang w:val="nb-NO"/>
        </w:rPr>
        <w:t xml:space="preserve">Tradisjonell manuell dokumentasjon med </w:t>
      </w:r>
      <w:r w:rsidR="00837C8C">
        <w:rPr>
          <w:color w:val="000000" w:themeColor="text1"/>
          <w:sz w:val="20"/>
          <w:szCs w:val="20"/>
          <w:lang w:val="nb-NO"/>
        </w:rPr>
        <w:t xml:space="preserve">bruk av </w:t>
      </w:r>
      <w:r w:rsidRPr="00023D01">
        <w:rPr>
          <w:color w:val="000000" w:themeColor="text1"/>
          <w:sz w:val="20"/>
          <w:szCs w:val="20"/>
          <w:lang w:val="nb-NO"/>
        </w:rPr>
        <w:t>tastatur kan medf</w:t>
      </w:r>
      <w:r w:rsidRPr="00023D01">
        <w:rPr>
          <w:rFonts w:hint="cs"/>
          <w:color w:val="000000" w:themeColor="text1"/>
          <w:sz w:val="20"/>
          <w:szCs w:val="20"/>
          <w:lang w:val="nb-NO"/>
        </w:rPr>
        <w:t>ø</w:t>
      </w:r>
      <w:r w:rsidRPr="00023D01">
        <w:rPr>
          <w:color w:val="000000" w:themeColor="text1"/>
          <w:sz w:val="20"/>
          <w:szCs w:val="20"/>
          <w:lang w:val="nb-NO"/>
        </w:rPr>
        <w:t xml:space="preserve">re: </w:t>
      </w:r>
    </w:p>
    <w:p w14:paraId="669C0B4F" w14:textId="77777777" w:rsidR="009A024F" w:rsidRPr="00023D01" w:rsidRDefault="009A024F" w:rsidP="009A024F">
      <w:pPr>
        <w:pStyle w:val="Listeavsnitt"/>
        <w:numPr>
          <w:ilvl w:val="0"/>
          <w:numId w:val="8"/>
        </w:numPr>
        <w:spacing w:line="278" w:lineRule="auto"/>
        <w:rPr>
          <w:color w:val="000000" w:themeColor="text1"/>
          <w:sz w:val="20"/>
          <w:szCs w:val="20"/>
          <w:lang w:val="nb-NO"/>
        </w:rPr>
      </w:pPr>
      <w:r w:rsidRPr="00023D01">
        <w:rPr>
          <w:color w:val="000000" w:themeColor="text1"/>
          <w:sz w:val="20"/>
          <w:szCs w:val="20"/>
          <w:lang w:val="nb-NO"/>
        </w:rPr>
        <w:t>Redusert oppmerksomhet p</w:t>
      </w:r>
      <w:r w:rsidRPr="00023D01">
        <w:rPr>
          <w:rFonts w:hint="cs"/>
          <w:color w:val="000000" w:themeColor="text1"/>
          <w:sz w:val="20"/>
          <w:szCs w:val="20"/>
          <w:lang w:val="nb-NO"/>
        </w:rPr>
        <w:t>å</w:t>
      </w:r>
      <w:r w:rsidRPr="00023D01">
        <w:rPr>
          <w:color w:val="000000" w:themeColor="text1"/>
          <w:sz w:val="20"/>
          <w:szCs w:val="20"/>
          <w:lang w:val="nb-NO"/>
        </w:rPr>
        <w:t xml:space="preserve"> pasienten under konsultasjonen</w:t>
      </w:r>
    </w:p>
    <w:p w14:paraId="0B6AB47D" w14:textId="77777777" w:rsidR="009A024F" w:rsidRPr="00023D01" w:rsidRDefault="009A024F" w:rsidP="009A024F">
      <w:pPr>
        <w:pStyle w:val="Listeavsnitt"/>
        <w:numPr>
          <w:ilvl w:val="0"/>
          <w:numId w:val="8"/>
        </w:numPr>
        <w:spacing w:line="278" w:lineRule="auto"/>
        <w:rPr>
          <w:color w:val="000000" w:themeColor="text1"/>
          <w:sz w:val="20"/>
          <w:szCs w:val="20"/>
          <w:lang w:val="nb-NO"/>
        </w:rPr>
      </w:pPr>
      <w:r w:rsidRPr="00023D01">
        <w:rPr>
          <w:rFonts w:hint="cs"/>
          <w:color w:val="000000" w:themeColor="text1"/>
          <w:sz w:val="20"/>
          <w:szCs w:val="20"/>
          <w:lang w:val="nb-NO"/>
        </w:rPr>
        <w:t>Ø</w:t>
      </w:r>
      <w:r w:rsidRPr="00023D01">
        <w:rPr>
          <w:color w:val="000000" w:themeColor="text1"/>
          <w:sz w:val="20"/>
          <w:szCs w:val="20"/>
          <w:lang w:val="nb-NO"/>
        </w:rPr>
        <w:t>kt risiko for mangelfull eller forsinket journalf</w:t>
      </w:r>
      <w:r w:rsidRPr="00023D01">
        <w:rPr>
          <w:rFonts w:hint="cs"/>
          <w:color w:val="000000" w:themeColor="text1"/>
          <w:sz w:val="20"/>
          <w:szCs w:val="20"/>
          <w:lang w:val="nb-NO"/>
        </w:rPr>
        <w:t>ø</w:t>
      </w:r>
      <w:r w:rsidRPr="00023D01">
        <w:rPr>
          <w:color w:val="000000" w:themeColor="text1"/>
          <w:sz w:val="20"/>
          <w:szCs w:val="20"/>
          <w:lang w:val="nb-NO"/>
        </w:rPr>
        <w:t xml:space="preserve">ring </w:t>
      </w:r>
    </w:p>
    <w:p w14:paraId="284E8F03" w14:textId="6DA08D6E" w:rsidR="009A024F" w:rsidRDefault="009A024F" w:rsidP="004135D3">
      <w:pPr>
        <w:pStyle w:val="Listeavsnitt"/>
        <w:numPr>
          <w:ilvl w:val="0"/>
          <w:numId w:val="8"/>
        </w:numPr>
        <w:spacing w:line="278" w:lineRule="auto"/>
        <w:rPr>
          <w:color w:val="000000" w:themeColor="text1"/>
          <w:sz w:val="20"/>
          <w:szCs w:val="20"/>
          <w:lang w:val="nb-NO"/>
        </w:rPr>
      </w:pPr>
      <w:r w:rsidRPr="00023D01">
        <w:rPr>
          <w:rFonts w:hint="eastAsia"/>
          <w:color w:val="000000" w:themeColor="text1"/>
          <w:sz w:val="20"/>
          <w:szCs w:val="20"/>
          <w:lang w:val="nb-NO"/>
        </w:rPr>
        <w:t>Betydelig administrativ belastning for helsepersonell</w:t>
      </w:r>
    </w:p>
    <w:p w14:paraId="771BABE6" w14:textId="56AFD54D" w:rsidR="002D58EA" w:rsidRPr="00023D01" w:rsidRDefault="002D58EA" w:rsidP="004135D3">
      <w:pPr>
        <w:pStyle w:val="Listeavsnitt"/>
        <w:numPr>
          <w:ilvl w:val="0"/>
          <w:numId w:val="8"/>
        </w:numPr>
        <w:spacing w:line="278" w:lineRule="auto"/>
        <w:rPr>
          <w:color w:val="000000" w:themeColor="text1"/>
          <w:sz w:val="20"/>
          <w:szCs w:val="20"/>
          <w:lang w:val="nb-NO"/>
        </w:rPr>
      </w:pPr>
      <w:r>
        <w:rPr>
          <w:color w:val="000000" w:themeColor="text1"/>
          <w:sz w:val="20"/>
          <w:szCs w:val="20"/>
          <w:lang w:val="nb-NO"/>
        </w:rPr>
        <w:t xml:space="preserve">Ulik praksis </w:t>
      </w:r>
      <w:r w:rsidR="00C953F6">
        <w:rPr>
          <w:color w:val="000000" w:themeColor="text1"/>
          <w:sz w:val="20"/>
          <w:szCs w:val="20"/>
          <w:lang w:val="nb-NO"/>
        </w:rPr>
        <w:t>knyttet til utarbeidelse og dermed kvalitet på journalnotater</w:t>
      </w:r>
    </w:p>
    <w:p w14:paraId="53F07AE6" w14:textId="307D8EE7" w:rsidR="001F73C1" w:rsidRDefault="001F73C1" w:rsidP="009A024F">
      <w:pPr>
        <w:rPr>
          <w:color w:val="000000" w:themeColor="text1"/>
          <w:sz w:val="20"/>
          <w:szCs w:val="20"/>
          <w:lang w:val="nb-NO"/>
        </w:rPr>
      </w:pPr>
      <w:r>
        <w:rPr>
          <w:color w:val="000000" w:themeColor="text1"/>
          <w:sz w:val="20"/>
          <w:szCs w:val="20"/>
          <w:lang w:val="nb-NO"/>
        </w:rPr>
        <w:t>Fastleger har en tungtveiende og lovpålagt oppgave til å dokumentere helsehjelp på en korrekt og tidsriktig måte</w:t>
      </w:r>
      <w:r w:rsidR="00813B47">
        <w:rPr>
          <w:color w:val="000000" w:themeColor="text1"/>
          <w:sz w:val="20"/>
          <w:szCs w:val="20"/>
          <w:lang w:val="nb-NO"/>
        </w:rPr>
        <w:t>. Effektiv journalføring bidrar til bedre pasientsikkerhet</w:t>
      </w:r>
      <w:r w:rsidR="007707C9">
        <w:rPr>
          <w:color w:val="000000" w:themeColor="text1"/>
          <w:sz w:val="20"/>
          <w:szCs w:val="20"/>
          <w:lang w:val="nb-NO"/>
        </w:rPr>
        <w:t xml:space="preserve">, kontinuitet i helsehjelpen og redusert risiko for feil eller mangelfull dokumentasjon. </w:t>
      </w:r>
    </w:p>
    <w:p w14:paraId="68D126AD" w14:textId="6A5F8288" w:rsidR="009A024F" w:rsidRDefault="00F14964" w:rsidP="009A024F">
      <w:pPr>
        <w:rPr>
          <w:color w:val="000000" w:themeColor="text1"/>
          <w:sz w:val="20"/>
          <w:szCs w:val="20"/>
          <w:lang w:val="nb-NO"/>
        </w:rPr>
      </w:pPr>
      <w:r>
        <w:rPr>
          <w:color w:val="000000" w:themeColor="text1"/>
          <w:sz w:val="20"/>
          <w:szCs w:val="20"/>
          <w:lang w:val="nb-NO"/>
        </w:rPr>
        <w:t>Tale</w:t>
      </w:r>
      <w:r w:rsidR="00597C67">
        <w:rPr>
          <w:color w:val="000000" w:themeColor="text1"/>
          <w:sz w:val="20"/>
          <w:szCs w:val="20"/>
          <w:lang w:val="nb-NO"/>
        </w:rPr>
        <w:t>gjenkjenning</w:t>
      </w:r>
      <w:r w:rsidR="002F6757">
        <w:rPr>
          <w:color w:val="000000" w:themeColor="text1"/>
          <w:sz w:val="20"/>
          <w:szCs w:val="20"/>
          <w:lang w:val="nb-NO"/>
        </w:rPr>
        <w:t>s</w:t>
      </w:r>
      <w:r>
        <w:rPr>
          <w:color w:val="000000" w:themeColor="text1"/>
          <w:sz w:val="20"/>
          <w:szCs w:val="20"/>
          <w:lang w:val="nb-NO"/>
        </w:rPr>
        <w:t>løsningen</w:t>
      </w:r>
      <w:r w:rsidRPr="00023D01">
        <w:rPr>
          <w:rFonts w:hint="eastAsia"/>
          <w:color w:val="000000" w:themeColor="text1"/>
          <w:sz w:val="20"/>
          <w:szCs w:val="20"/>
          <w:lang w:val="nb-NO"/>
        </w:rPr>
        <w:t xml:space="preserve"> </w:t>
      </w:r>
      <w:r w:rsidR="009A024F" w:rsidRPr="00023D01">
        <w:rPr>
          <w:color w:val="000000" w:themeColor="text1"/>
          <w:sz w:val="20"/>
          <w:szCs w:val="20"/>
          <w:lang w:val="nb-NO"/>
        </w:rPr>
        <w:t>muliggj</w:t>
      </w:r>
      <w:r w:rsidR="009A024F" w:rsidRPr="00023D01">
        <w:rPr>
          <w:rFonts w:hint="cs"/>
          <w:color w:val="000000" w:themeColor="text1"/>
          <w:sz w:val="20"/>
          <w:szCs w:val="20"/>
          <w:lang w:val="nb-NO"/>
        </w:rPr>
        <w:t>ø</w:t>
      </w:r>
      <w:r w:rsidR="009A024F" w:rsidRPr="00023D01">
        <w:rPr>
          <w:color w:val="000000" w:themeColor="text1"/>
          <w:sz w:val="20"/>
          <w:szCs w:val="20"/>
          <w:lang w:val="nb-NO"/>
        </w:rPr>
        <w:t>r at innholdet i konsultasjonen dokumenteres mer presist og effektivt, samtidig som helsepersonellets oppmerksomhet rettes mot pasienten fremfor skjerm og</w:t>
      </w:r>
      <w:r w:rsidR="004D2A41">
        <w:rPr>
          <w:color w:val="000000" w:themeColor="text1"/>
          <w:sz w:val="20"/>
          <w:szCs w:val="20"/>
          <w:lang w:val="nb-NO"/>
        </w:rPr>
        <w:t xml:space="preserve"> bruk av</w:t>
      </w:r>
      <w:r w:rsidR="009A024F" w:rsidRPr="00023D01">
        <w:rPr>
          <w:color w:val="000000" w:themeColor="text1"/>
          <w:sz w:val="20"/>
          <w:szCs w:val="20"/>
          <w:lang w:val="nb-NO"/>
        </w:rPr>
        <w:t xml:space="preserve"> tastatur. Bruken av KI til strukturering av journalutkastet vurderes som et hensiktsmessig og n</w:t>
      </w:r>
      <w:r w:rsidR="009A024F" w:rsidRPr="00023D01">
        <w:rPr>
          <w:rFonts w:hint="cs"/>
          <w:color w:val="000000" w:themeColor="text1"/>
          <w:sz w:val="20"/>
          <w:szCs w:val="20"/>
          <w:lang w:val="nb-NO"/>
        </w:rPr>
        <w:t>ø</w:t>
      </w:r>
      <w:r w:rsidR="009A024F" w:rsidRPr="00023D01">
        <w:rPr>
          <w:color w:val="000000" w:themeColor="text1"/>
          <w:sz w:val="20"/>
          <w:szCs w:val="20"/>
          <w:lang w:val="nb-NO"/>
        </w:rPr>
        <w:t xml:space="preserve">dvendig tiltak for </w:t>
      </w:r>
      <w:r w:rsidR="009A024F" w:rsidRPr="00023D01">
        <w:rPr>
          <w:rFonts w:hint="cs"/>
          <w:color w:val="000000" w:themeColor="text1"/>
          <w:sz w:val="20"/>
          <w:szCs w:val="20"/>
          <w:lang w:val="nb-NO"/>
        </w:rPr>
        <w:t>å</w:t>
      </w:r>
      <w:r w:rsidR="009A024F" w:rsidRPr="00023D01">
        <w:rPr>
          <w:color w:val="000000" w:themeColor="text1"/>
          <w:sz w:val="20"/>
          <w:szCs w:val="20"/>
          <w:lang w:val="nb-NO"/>
        </w:rPr>
        <w:t xml:space="preserve"> st</w:t>
      </w:r>
      <w:r w:rsidR="009A024F" w:rsidRPr="00023D01">
        <w:rPr>
          <w:rFonts w:hint="cs"/>
          <w:color w:val="000000" w:themeColor="text1"/>
          <w:sz w:val="20"/>
          <w:szCs w:val="20"/>
          <w:lang w:val="nb-NO"/>
        </w:rPr>
        <w:t>ø</w:t>
      </w:r>
      <w:r w:rsidR="009A024F" w:rsidRPr="00023D01">
        <w:rPr>
          <w:color w:val="000000" w:themeColor="text1"/>
          <w:sz w:val="20"/>
          <w:szCs w:val="20"/>
          <w:lang w:val="nb-NO"/>
        </w:rPr>
        <w:t>tte helsepersonellets arbeidsflyt og ivareta kvaliteten p</w:t>
      </w:r>
      <w:r w:rsidR="009A024F" w:rsidRPr="00023D01">
        <w:rPr>
          <w:rFonts w:hint="cs"/>
          <w:color w:val="000000" w:themeColor="text1"/>
          <w:sz w:val="20"/>
          <w:szCs w:val="20"/>
          <w:lang w:val="nb-NO"/>
        </w:rPr>
        <w:t>å</w:t>
      </w:r>
      <w:r w:rsidR="009A024F" w:rsidRPr="00023D01">
        <w:rPr>
          <w:color w:val="000000" w:themeColor="text1"/>
          <w:sz w:val="20"/>
          <w:szCs w:val="20"/>
          <w:lang w:val="nb-NO"/>
        </w:rPr>
        <w:t xml:space="preserve"> dokumentasjonen.</w:t>
      </w:r>
      <w:r w:rsidR="00A82730">
        <w:rPr>
          <w:color w:val="000000" w:themeColor="text1"/>
          <w:sz w:val="20"/>
          <w:szCs w:val="20"/>
          <w:lang w:val="nb-NO"/>
        </w:rPr>
        <w:t xml:space="preserve"> Dette bidrar også til et mer </w:t>
      </w:r>
      <w:r w:rsidR="00A82730">
        <w:rPr>
          <w:color w:val="000000" w:themeColor="text1"/>
          <w:sz w:val="20"/>
          <w:szCs w:val="20"/>
          <w:lang w:val="nb-NO"/>
        </w:rPr>
        <w:lastRenderedPageBreak/>
        <w:t xml:space="preserve">konsistent, etterprøvbart og mindre subjektivt dokumentasjonsgrunnlag, og styrker dermed </w:t>
      </w:r>
      <w:r w:rsidR="00E767EC">
        <w:rPr>
          <w:color w:val="000000" w:themeColor="text1"/>
          <w:sz w:val="20"/>
          <w:szCs w:val="20"/>
          <w:lang w:val="nb-NO"/>
        </w:rPr>
        <w:t xml:space="preserve">beslutningsgrunnlaget for videre helsehjelp. </w:t>
      </w:r>
    </w:p>
    <w:p w14:paraId="199FD622" w14:textId="23E20ACD" w:rsidR="005D409A" w:rsidRDefault="00AE0DD9" w:rsidP="001F73C1">
      <w:pPr>
        <w:rPr>
          <w:color w:val="000000" w:themeColor="text1"/>
          <w:sz w:val="20"/>
          <w:szCs w:val="20"/>
          <w:lang w:val="nb-NO"/>
        </w:rPr>
      </w:pPr>
      <w:r>
        <w:rPr>
          <w:color w:val="000000" w:themeColor="text1"/>
          <w:sz w:val="20"/>
          <w:szCs w:val="20"/>
          <w:lang w:val="nb-NO"/>
        </w:rPr>
        <w:t>På den andre siden innebærer b</w:t>
      </w:r>
      <w:r w:rsidR="001F73C1">
        <w:rPr>
          <w:color w:val="000000" w:themeColor="text1"/>
          <w:sz w:val="20"/>
          <w:szCs w:val="20"/>
          <w:lang w:val="nb-NO"/>
        </w:rPr>
        <w:t xml:space="preserve">ehandlingen en stor risiko </w:t>
      </w:r>
      <w:r w:rsidR="00A05A7F">
        <w:rPr>
          <w:color w:val="000000" w:themeColor="text1"/>
          <w:sz w:val="20"/>
          <w:szCs w:val="20"/>
          <w:lang w:val="nb-NO"/>
        </w:rPr>
        <w:t xml:space="preserve">både for pasientens helsehjelp og </w:t>
      </w:r>
      <w:r w:rsidR="001F73C1">
        <w:rPr>
          <w:color w:val="000000" w:themeColor="text1"/>
          <w:sz w:val="20"/>
          <w:szCs w:val="20"/>
          <w:lang w:val="nb-NO"/>
        </w:rPr>
        <w:t xml:space="preserve">for pasientens personvern. De identifiserte risikoene knytter seg særlig til feilaktig transkribering </w:t>
      </w:r>
      <w:r w:rsidR="00D95FD5">
        <w:rPr>
          <w:color w:val="000000" w:themeColor="text1"/>
          <w:sz w:val="20"/>
          <w:szCs w:val="20"/>
          <w:lang w:val="nb-NO"/>
        </w:rPr>
        <w:t>som kan gi risiko for helsehjelpe</w:t>
      </w:r>
      <w:r w:rsidR="00E767EC">
        <w:rPr>
          <w:color w:val="000000" w:themeColor="text1"/>
          <w:sz w:val="20"/>
          <w:szCs w:val="20"/>
          <w:lang w:val="nb-NO"/>
        </w:rPr>
        <w:t xml:space="preserve">n, samt en mulig nedkjølingseffekt der pasienten i mindre grad deler opplysninger eller nyanserer sine beskrivelser som følge av opptak og transkripsjon. Dette </w:t>
      </w:r>
      <w:r w:rsidR="00D06A1C">
        <w:rPr>
          <w:color w:val="000000" w:themeColor="text1"/>
          <w:sz w:val="20"/>
          <w:szCs w:val="20"/>
          <w:lang w:val="nb-NO"/>
        </w:rPr>
        <w:t xml:space="preserve">kan i ytterste konsekvens påvirke kvaliteten på informasjonsgrunnlaget og dermed undergrave formålet med behandlingen. </w:t>
      </w:r>
      <w:r w:rsidR="00FC58A6">
        <w:rPr>
          <w:color w:val="000000" w:themeColor="text1"/>
          <w:sz w:val="20"/>
          <w:szCs w:val="20"/>
          <w:lang w:val="nb-NO"/>
        </w:rPr>
        <w:t>Videre</w:t>
      </w:r>
      <w:r w:rsidR="0057161A">
        <w:rPr>
          <w:color w:val="000000" w:themeColor="text1"/>
          <w:sz w:val="20"/>
          <w:szCs w:val="20"/>
          <w:lang w:val="nb-NO"/>
        </w:rPr>
        <w:t xml:space="preserve"> </w:t>
      </w:r>
      <w:r w:rsidR="00864525">
        <w:rPr>
          <w:color w:val="000000" w:themeColor="text1"/>
          <w:sz w:val="20"/>
          <w:szCs w:val="20"/>
          <w:lang w:val="nb-NO"/>
        </w:rPr>
        <w:t xml:space="preserve">favner </w:t>
      </w:r>
      <w:r w:rsidR="00FC58A6">
        <w:rPr>
          <w:color w:val="000000" w:themeColor="text1"/>
          <w:sz w:val="20"/>
          <w:szCs w:val="20"/>
          <w:lang w:val="nb-NO"/>
        </w:rPr>
        <w:t>lydopptaket</w:t>
      </w:r>
      <w:r w:rsidR="00864525">
        <w:rPr>
          <w:color w:val="000000" w:themeColor="text1"/>
          <w:sz w:val="20"/>
          <w:szCs w:val="20"/>
          <w:lang w:val="nb-NO"/>
        </w:rPr>
        <w:t xml:space="preserve"> all informasjon, som innebærer at det behandles et overskudd av personopplysninger som ellers ikke ville </w:t>
      </w:r>
      <w:r w:rsidR="00D556FE">
        <w:rPr>
          <w:color w:val="000000" w:themeColor="text1"/>
          <w:sz w:val="20"/>
          <w:szCs w:val="20"/>
          <w:lang w:val="nb-NO"/>
        </w:rPr>
        <w:t xml:space="preserve">vært gjenstand for </w:t>
      </w:r>
      <w:r w:rsidR="0015049C">
        <w:rPr>
          <w:color w:val="000000" w:themeColor="text1"/>
          <w:sz w:val="20"/>
          <w:szCs w:val="20"/>
          <w:lang w:val="nb-NO"/>
        </w:rPr>
        <w:t xml:space="preserve">elektronisk </w:t>
      </w:r>
      <w:r w:rsidR="00D556FE">
        <w:rPr>
          <w:color w:val="000000" w:themeColor="text1"/>
          <w:sz w:val="20"/>
          <w:szCs w:val="20"/>
          <w:lang w:val="nb-NO"/>
        </w:rPr>
        <w:t xml:space="preserve">behandling. </w:t>
      </w:r>
      <w:r w:rsidR="005D409A">
        <w:rPr>
          <w:color w:val="000000" w:themeColor="text1"/>
          <w:sz w:val="20"/>
          <w:szCs w:val="20"/>
          <w:lang w:val="nb-NO"/>
        </w:rPr>
        <w:t xml:space="preserve">Samtidig er dette i en kortvarig fase nødvendig for å kunne identifisere hvilke opplysninger som er relevante for journalføringen, ettersom det ofte først i etterkant av konsultasjonen blir tydelig hva som er av betydning for den medisinske vurderingen. </w:t>
      </w:r>
      <w:r w:rsidR="000A0B2D">
        <w:rPr>
          <w:color w:val="000000" w:themeColor="text1"/>
          <w:sz w:val="20"/>
          <w:szCs w:val="20"/>
          <w:lang w:val="nb-NO"/>
        </w:rPr>
        <w:t>Det kan videre benyttes grovt språk som tas opp og transkriberes, og verktøyet vil ikke være egnet til å oppfatte fysisk synlige symptomer</w:t>
      </w:r>
      <w:r w:rsidR="0015049C">
        <w:rPr>
          <w:color w:val="000000" w:themeColor="text1"/>
          <w:sz w:val="20"/>
          <w:szCs w:val="20"/>
          <w:lang w:val="nb-NO"/>
        </w:rPr>
        <w:t xml:space="preserve">, </w:t>
      </w:r>
      <w:r w:rsidR="000A0B2D">
        <w:rPr>
          <w:color w:val="000000" w:themeColor="text1"/>
          <w:sz w:val="20"/>
          <w:szCs w:val="20"/>
          <w:lang w:val="nb-NO"/>
        </w:rPr>
        <w:t>sinnsstemning</w:t>
      </w:r>
      <w:r w:rsidR="0015049C">
        <w:rPr>
          <w:color w:val="000000" w:themeColor="text1"/>
          <w:sz w:val="20"/>
          <w:szCs w:val="20"/>
          <w:lang w:val="nb-NO"/>
        </w:rPr>
        <w:t xml:space="preserve"> mv</w:t>
      </w:r>
      <w:r w:rsidR="0046272D">
        <w:rPr>
          <w:color w:val="000000" w:themeColor="text1"/>
          <w:sz w:val="20"/>
          <w:szCs w:val="20"/>
          <w:lang w:val="nb-NO"/>
        </w:rPr>
        <w:t xml:space="preserve">. </w:t>
      </w:r>
    </w:p>
    <w:p w14:paraId="61E7CFA6" w14:textId="6F7A420B" w:rsidR="0066034E" w:rsidRPr="00023D01" w:rsidRDefault="001F73C1" w:rsidP="009A024F">
      <w:pPr>
        <w:rPr>
          <w:color w:val="000000" w:themeColor="text1"/>
          <w:sz w:val="20"/>
          <w:szCs w:val="20"/>
          <w:lang w:val="nb-NO"/>
        </w:rPr>
      </w:pPr>
      <w:r>
        <w:rPr>
          <w:color w:val="000000" w:themeColor="text1"/>
          <w:sz w:val="20"/>
          <w:szCs w:val="20"/>
          <w:lang w:val="nb-NO"/>
        </w:rPr>
        <w:t xml:space="preserve">Disse risikoene anses imidlertid som begrensende og håndterbare gjennom </w:t>
      </w:r>
      <w:r w:rsidR="006D2594">
        <w:rPr>
          <w:color w:val="000000" w:themeColor="text1"/>
          <w:sz w:val="20"/>
          <w:szCs w:val="20"/>
          <w:lang w:val="nb-NO"/>
        </w:rPr>
        <w:t xml:space="preserve">etablering av </w:t>
      </w:r>
      <w:r>
        <w:rPr>
          <w:color w:val="000000" w:themeColor="text1"/>
          <w:sz w:val="20"/>
          <w:szCs w:val="20"/>
          <w:lang w:val="nb-NO"/>
        </w:rPr>
        <w:t xml:space="preserve">tekniske og organisatoriske tiltak, herunder informasjon til pasienten om behandlingen, tilgangsstyring, </w:t>
      </w:r>
      <w:r w:rsidR="008E32B2">
        <w:rPr>
          <w:color w:val="000000" w:themeColor="text1"/>
          <w:sz w:val="20"/>
          <w:szCs w:val="20"/>
          <w:lang w:val="nb-NO"/>
        </w:rPr>
        <w:t xml:space="preserve">ivaretakelse av </w:t>
      </w:r>
      <w:r>
        <w:rPr>
          <w:color w:val="000000" w:themeColor="text1"/>
          <w:sz w:val="20"/>
          <w:szCs w:val="20"/>
          <w:lang w:val="nb-NO"/>
        </w:rPr>
        <w:t>taushetsplikt</w:t>
      </w:r>
      <w:r w:rsidR="008E32B2">
        <w:rPr>
          <w:color w:val="000000" w:themeColor="text1"/>
          <w:sz w:val="20"/>
          <w:szCs w:val="20"/>
          <w:lang w:val="nb-NO"/>
        </w:rPr>
        <w:t>en</w:t>
      </w:r>
      <w:r w:rsidR="007D109F">
        <w:rPr>
          <w:color w:val="000000" w:themeColor="text1"/>
          <w:sz w:val="20"/>
          <w:szCs w:val="20"/>
          <w:lang w:val="nb-NO"/>
        </w:rPr>
        <w:t>, kort lagringstid</w:t>
      </w:r>
      <w:r>
        <w:rPr>
          <w:color w:val="000000" w:themeColor="text1"/>
          <w:sz w:val="20"/>
          <w:szCs w:val="20"/>
          <w:lang w:val="nb-NO"/>
        </w:rPr>
        <w:t xml:space="preserve"> og </w:t>
      </w:r>
      <w:r w:rsidR="00514337">
        <w:rPr>
          <w:color w:val="000000" w:themeColor="text1"/>
          <w:sz w:val="20"/>
          <w:szCs w:val="20"/>
          <w:lang w:val="nb-NO"/>
        </w:rPr>
        <w:t xml:space="preserve">gjennomgang samt </w:t>
      </w:r>
      <w:r>
        <w:rPr>
          <w:color w:val="000000" w:themeColor="text1"/>
          <w:sz w:val="20"/>
          <w:szCs w:val="20"/>
          <w:lang w:val="nb-NO"/>
        </w:rPr>
        <w:t>vurdering</w:t>
      </w:r>
      <w:r w:rsidR="00514337">
        <w:rPr>
          <w:color w:val="000000" w:themeColor="text1"/>
          <w:sz w:val="20"/>
          <w:szCs w:val="20"/>
          <w:lang w:val="nb-NO"/>
        </w:rPr>
        <w:t>/endring</w:t>
      </w:r>
      <w:r>
        <w:rPr>
          <w:color w:val="000000" w:themeColor="text1"/>
          <w:sz w:val="20"/>
          <w:szCs w:val="20"/>
          <w:lang w:val="nb-NO"/>
        </w:rPr>
        <w:t xml:space="preserve"> og godkjenning av journalutkast av legen før lagring</w:t>
      </w:r>
      <w:r w:rsidR="00776DA2">
        <w:rPr>
          <w:color w:val="000000" w:themeColor="text1"/>
          <w:sz w:val="20"/>
          <w:szCs w:val="20"/>
          <w:lang w:val="nb-NO"/>
        </w:rPr>
        <w:t xml:space="preserve"> i journal</w:t>
      </w:r>
      <w:r>
        <w:rPr>
          <w:color w:val="000000" w:themeColor="text1"/>
          <w:sz w:val="20"/>
          <w:szCs w:val="20"/>
          <w:lang w:val="nb-NO"/>
        </w:rPr>
        <w:t xml:space="preserve">. </w:t>
      </w:r>
      <w:r w:rsidR="0066034E">
        <w:rPr>
          <w:color w:val="000000" w:themeColor="text1"/>
          <w:sz w:val="20"/>
          <w:szCs w:val="20"/>
          <w:lang w:val="nb-NO"/>
        </w:rPr>
        <w:t>Det legges videre</w:t>
      </w:r>
      <w:r w:rsidR="00C013E9">
        <w:rPr>
          <w:color w:val="000000" w:themeColor="text1"/>
          <w:sz w:val="20"/>
          <w:szCs w:val="20"/>
          <w:lang w:val="nb-NO"/>
        </w:rPr>
        <w:t xml:space="preserve"> særlig vekt på at behandlingen </w:t>
      </w:r>
      <w:r w:rsidR="00A6752B">
        <w:rPr>
          <w:color w:val="000000" w:themeColor="text1"/>
          <w:sz w:val="20"/>
          <w:szCs w:val="20"/>
          <w:lang w:val="nb-NO"/>
        </w:rPr>
        <w:t xml:space="preserve">i seg selv </w:t>
      </w:r>
      <w:r w:rsidR="00C013E9">
        <w:rPr>
          <w:color w:val="000000" w:themeColor="text1"/>
          <w:sz w:val="20"/>
          <w:szCs w:val="20"/>
          <w:lang w:val="nb-NO"/>
        </w:rPr>
        <w:t>ikke innebærer automatiserte avgjørelser med rettslige eller tilsvarende vesentlige konsekvenser for den registrerte, og at den endelige faglige vurderingen og journal</w:t>
      </w:r>
      <w:r w:rsidR="000B5C0B">
        <w:rPr>
          <w:color w:val="000000" w:themeColor="text1"/>
          <w:sz w:val="20"/>
          <w:szCs w:val="20"/>
          <w:lang w:val="nb-NO"/>
        </w:rPr>
        <w:t>føringen alltid foretas av legen</w:t>
      </w:r>
      <w:r w:rsidR="00C013E9" w:rsidRPr="007C793F">
        <w:rPr>
          <w:color w:val="000000" w:themeColor="text1"/>
          <w:sz w:val="20"/>
          <w:szCs w:val="20"/>
          <w:lang w:val="nb-NO"/>
        </w:rPr>
        <w:t>.</w:t>
      </w:r>
      <w:r w:rsidR="00915F31">
        <w:rPr>
          <w:rFonts w:ascii="EYInterstate Light" w:hAnsi="EYInterstate Light"/>
          <w:sz w:val="20"/>
          <w:szCs w:val="20"/>
          <w:lang w:val="nb-NO"/>
        </w:rPr>
        <w:t xml:space="preserve"> </w:t>
      </w:r>
      <w:r w:rsidR="009A024F" w:rsidRPr="00023D01">
        <w:rPr>
          <w:color w:val="000000" w:themeColor="text1"/>
          <w:sz w:val="20"/>
          <w:szCs w:val="20"/>
          <w:lang w:val="nb-NO"/>
        </w:rPr>
        <w:t>Form</w:t>
      </w:r>
      <w:r w:rsidR="009A024F" w:rsidRPr="00023D01">
        <w:rPr>
          <w:rFonts w:hint="cs"/>
          <w:color w:val="000000" w:themeColor="text1"/>
          <w:sz w:val="20"/>
          <w:szCs w:val="20"/>
          <w:lang w:val="nb-NO"/>
        </w:rPr>
        <w:t>å</w:t>
      </w:r>
      <w:r w:rsidR="009A024F" w:rsidRPr="00023D01">
        <w:rPr>
          <w:color w:val="000000" w:themeColor="text1"/>
          <w:sz w:val="20"/>
          <w:szCs w:val="20"/>
          <w:lang w:val="nb-NO"/>
        </w:rPr>
        <w:t>let kan ikke oppn</w:t>
      </w:r>
      <w:r w:rsidR="009A024F" w:rsidRPr="00023D01">
        <w:rPr>
          <w:rFonts w:hint="cs"/>
          <w:color w:val="000000" w:themeColor="text1"/>
          <w:sz w:val="20"/>
          <w:szCs w:val="20"/>
          <w:lang w:val="nb-NO"/>
        </w:rPr>
        <w:t>å</w:t>
      </w:r>
      <w:r w:rsidR="009A024F" w:rsidRPr="00023D01">
        <w:rPr>
          <w:color w:val="000000" w:themeColor="text1"/>
          <w:sz w:val="20"/>
          <w:szCs w:val="20"/>
          <w:lang w:val="nb-NO"/>
        </w:rPr>
        <w:t xml:space="preserve">s like effektivt gjennom mindre inngripende midler uten tilsvarende behandling av personopplysninger. Alternativer som manuell </w:t>
      </w:r>
      <w:r w:rsidR="008F1990">
        <w:rPr>
          <w:color w:val="000000" w:themeColor="text1"/>
          <w:sz w:val="20"/>
          <w:szCs w:val="20"/>
          <w:lang w:val="nb-NO"/>
        </w:rPr>
        <w:t xml:space="preserve">innlegging i </w:t>
      </w:r>
      <w:r w:rsidR="009A024F" w:rsidRPr="00023D01">
        <w:rPr>
          <w:color w:val="000000" w:themeColor="text1"/>
          <w:sz w:val="20"/>
          <w:szCs w:val="20"/>
          <w:lang w:val="nb-NO"/>
        </w:rPr>
        <w:t>etter</w:t>
      </w:r>
      <w:r w:rsidR="008F1990">
        <w:rPr>
          <w:color w:val="000000" w:themeColor="text1"/>
          <w:sz w:val="20"/>
          <w:szCs w:val="20"/>
          <w:lang w:val="nb-NO"/>
        </w:rPr>
        <w:t>kant</w:t>
      </w:r>
      <w:r w:rsidR="009A024F" w:rsidRPr="00023D01">
        <w:rPr>
          <w:rFonts w:hint="eastAsia"/>
          <w:color w:val="000000" w:themeColor="text1"/>
          <w:sz w:val="20"/>
          <w:szCs w:val="20"/>
          <w:lang w:val="nb-NO"/>
        </w:rPr>
        <w:t xml:space="preserve"> eller diktering</w:t>
      </w:r>
      <w:r w:rsidR="003B1E44">
        <w:rPr>
          <w:color w:val="000000" w:themeColor="text1"/>
          <w:sz w:val="20"/>
          <w:szCs w:val="20"/>
          <w:lang w:val="nb-NO"/>
        </w:rPr>
        <w:t xml:space="preserve"> underveis eller</w:t>
      </w:r>
      <w:r w:rsidR="009A024F" w:rsidRPr="00023D01">
        <w:rPr>
          <w:color w:val="000000" w:themeColor="text1"/>
          <w:sz w:val="20"/>
          <w:szCs w:val="20"/>
          <w:lang w:val="nb-NO"/>
        </w:rPr>
        <w:t xml:space="preserve"> i etterkant</w:t>
      </w:r>
      <w:r w:rsidR="008B75BF">
        <w:rPr>
          <w:color w:val="000000" w:themeColor="text1"/>
          <w:sz w:val="20"/>
          <w:szCs w:val="20"/>
          <w:lang w:val="nb-NO"/>
        </w:rPr>
        <w:t>,</w:t>
      </w:r>
      <w:r w:rsidR="009A024F" w:rsidRPr="00023D01">
        <w:rPr>
          <w:color w:val="000000" w:themeColor="text1"/>
          <w:sz w:val="20"/>
          <w:szCs w:val="20"/>
          <w:lang w:val="nb-NO"/>
        </w:rPr>
        <w:t xml:space="preserve"> vil i st</w:t>
      </w:r>
      <w:r w:rsidR="009A024F" w:rsidRPr="00023D01">
        <w:rPr>
          <w:rFonts w:hint="cs"/>
          <w:color w:val="000000" w:themeColor="text1"/>
          <w:sz w:val="20"/>
          <w:szCs w:val="20"/>
          <w:lang w:val="nb-NO"/>
        </w:rPr>
        <w:t>ø</w:t>
      </w:r>
      <w:r w:rsidR="009A024F" w:rsidRPr="00023D01">
        <w:rPr>
          <w:color w:val="000000" w:themeColor="text1"/>
          <w:sz w:val="20"/>
          <w:szCs w:val="20"/>
          <w:lang w:val="nb-NO"/>
        </w:rPr>
        <w:t xml:space="preserve">rre grad </w:t>
      </w:r>
      <w:r w:rsidR="009A024F" w:rsidRPr="00023D01">
        <w:rPr>
          <w:rFonts w:hint="cs"/>
          <w:color w:val="000000" w:themeColor="text1"/>
          <w:sz w:val="20"/>
          <w:szCs w:val="20"/>
          <w:lang w:val="nb-NO"/>
        </w:rPr>
        <w:t>ø</w:t>
      </w:r>
      <w:r w:rsidR="009A024F" w:rsidRPr="00023D01">
        <w:rPr>
          <w:color w:val="000000" w:themeColor="text1"/>
          <w:sz w:val="20"/>
          <w:szCs w:val="20"/>
          <w:lang w:val="nb-NO"/>
        </w:rPr>
        <w:t>ke risikoen for un</w:t>
      </w:r>
      <w:r w:rsidR="009A024F" w:rsidRPr="00023D01">
        <w:rPr>
          <w:rFonts w:hint="cs"/>
          <w:color w:val="000000" w:themeColor="text1"/>
          <w:sz w:val="20"/>
          <w:szCs w:val="20"/>
          <w:lang w:val="nb-NO"/>
        </w:rPr>
        <w:t>ø</w:t>
      </w:r>
      <w:r w:rsidR="009A024F" w:rsidRPr="00023D01">
        <w:rPr>
          <w:color w:val="000000" w:themeColor="text1"/>
          <w:sz w:val="20"/>
          <w:szCs w:val="20"/>
          <w:lang w:val="nb-NO"/>
        </w:rPr>
        <w:t>yaktigheter, glemt informasjon og tidsforsinket journalf</w:t>
      </w:r>
      <w:r w:rsidR="009A024F" w:rsidRPr="00023D01">
        <w:rPr>
          <w:rFonts w:hint="cs"/>
          <w:color w:val="000000" w:themeColor="text1"/>
          <w:sz w:val="20"/>
          <w:szCs w:val="20"/>
          <w:lang w:val="nb-NO"/>
        </w:rPr>
        <w:t>ø</w:t>
      </w:r>
      <w:r w:rsidR="009A024F" w:rsidRPr="00023D01">
        <w:rPr>
          <w:color w:val="000000" w:themeColor="text1"/>
          <w:sz w:val="20"/>
          <w:szCs w:val="20"/>
          <w:lang w:val="nb-NO"/>
        </w:rPr>
        <w:t xml:space="preserve">ring. </w:t>
      </w:r>
    </w:p>
    <w:p w14:paraId="686A5EA6" w14:textId="567A486B" w:rsidR="003621C6" w:rsidRPr="00023D01" w:rsidRDefault="003621C6" w:rsidP="009A024F">
      <w:pPr>
        <w:rPr>
          <w:color w:val="000000" w:themeColor="text1"/>
          <w:sz w:val="20"/>
          <w:szCs w:val="20"/>
          <w:lang w:val="nb-NO"/>
        </w:rPr>
      </w:pPr>
      <w:r>
        <w:rPr>
          <w:color w:val="000000" w:themeColor="text1"/>
          <w:sz w:val="20"/>
          <w:szCs w:val="20"/>
          <w:lang w:val="nb-NO"/>
        </w:rPr>
        <w:t>Samtidig kan bruk av talegjenkjenning oppleves som en trygghet for enkelte pasienter, ved at dokumentasjonen i mindre grad baseres på selektiv manuell nedtegning og i større grad gjenspeiler det som faktisk blir sagt. Dette kan bidra til økt tillitt til journalføringen</w:t>
      </w:r>
      <w:r w:rsidR="00686066">
        <w:rPr>
          <w:color w:val="000000" w:themeColor="text1"/>
          <w:sz w:val="20"/>
          <w:szCs w:val="20"/>
          <w:lang w:val="nb-NO"/>
        </w:rPr>
        <w:t>.</w:t>
      </w:r>
      <w:r>
        <w:rPr>
          <w:color w:val="000000" w:themeColor="text1"/>
          <w:sz w:val="20"/>
          <w:szCs w:val="20"/>
          <w:lang w:val="nb-NO"/>
        </w:rPr>
        <w:t xml:space="preserve"> </w:t>
      </w:r>
    </w:p>
    <w:p w14:paraId="0510358A" w14:textId="0669F6DE" w:rsidR="009A024F" w:rsidRDefault="0066034E" w:rsidP="009A024F">
      <w:pPr>
        <w:rPr>
          <w:color w:val="000000" w:themeColor="text1"/>
          <w:sz w:val="20"/>
          <w:szCs w:val="20"/>
          <w:lang w:val="nb-NO"/>
        </w:rPr>
      </w:pPr>
      <w:r>
        <w:rPr>
          <w:color w:val="000000" w:themeColor="text1"/>
          <w:sz w:val="20"/>
          <w:szCs w:val="20"/>
          <w:lang w:val="nb-NO"/>
        </w:rPr>
        <w:t>Samlet sett vurderes fordelene ved behandlingen</w:t>
      </w:r>
      <w:r w:rsidR="00DC2F17">
        <w:rPr>
          <w:color w:val="000000" w:themeColor="text1"/>
          <w:sz w:val="20"/>
          <w:szCs w:val="20"/>
          <w:lang w:val="nb-NO"/>
        </w:rPr>
        <w:t>, herunder forbedret pasientsikkerhet, kvalitet i helsehjelpen og oppf</w:t>
      </w:r>
      <w:r w:rsidR="003D44C6">
        <w:rPr>
          <w:color w:val="000000" w:themeColor="text1"/>
          <w:sz w:val="20"/>
          <w:szCs w:val="20"/>
          <w:lang w:val="nb-NO"/>
        </w:rPr>
        <w:t xml:space="preserve">yllelse av lovpålagte plikter, å veie </w:t>
      </w:r>
      <w:r w:rsidR="00FF0ECE">
        <w:rPr>
          <w:color w:val="000000" w:themeColor="text1"/>
          <w:sz w:val="20"/>
          <w:szCs w:val="20"/>
          <w:lang w:val="nb-NO"/>
        </w:rPr>
        <w:t>tyngre</w:t>
      </w:r>
      <w:r w:rsidR="003D44C6">
        <w:rPr>
          <w:color w:val="000000" w:themeColor="text1"/>
          <w:sz w:val="20"/>
          <w:szCs w:val="20"/>
          <w:lang w:val="nb-NO"/>
        </w:rPr>
        <w:t xml:space="preserve"> enn de begrensede ulempene for den registrerte. Behandlingen anses derfor å være</w:t>
      </w:r>
      <w:r w:rsidR="00BF3A8B">
        <w:rPr>
          <w:color w:val="000000" w:themeColor="text1"/>
          <w:sz w:val="20"/>
          <w:szCs w:val="20"/>
          <w:lang w:val="nb-NO"/>
        </w:rPr>
        <w:t xml:space="preserve"> nødvendig og</w:t>
      </w:r>
      <w:r w:rsidR="003D44C6">
        <w:rPr>
          <w:color w:val="000000" w:themeColor="text1"/>
          <w:sz w:val="20"/>
          <w:szCs w:val="20"/>
          <w:lang w:val="nb-NO"/>
        </w:rPr>
        <w:t xml:space="preserve"> i et rimelig og forholdsmessig forhold til formålet</w:t>
      </w:r>
      <w:r w:rsidR="00FF0ECE">
        <w:rPr>
          <w:color w:val="000000" w:themeColor="text1"/>
          <w:sz w:val="20"/>
          <w:szCs w:val="20"/>
          <w:lang w:val="nb-NO"/>
        </w:rPr>
        <w:t xml:space="preserve"> og pasientens rettigheter og interesser vurderes å kunne ivaretas tilstrekkelig. </w:t>
      </w:r>
    </w:p>
    <w:p w14:paraId="7DEAAD75" w14:textId="77777777" w:rsidR="00703773" w:rsidRPr="009A024F" w:rsidRDefault="00703773" w:rsidP="009A024F">
      <w:pPr>
        <w:rPr>
          <w:lang w:val="nb-NO"/>
        </w:rPr>
      </w:pPr>
    </w:p>
    <w:p w14:paraId="69EB4775" w14:textId="36131A31" w:rsidR="00A75609" w:rsidRPr="000170EB" w:rsidRDefault="0046272D" w:rsidP="000170EB">
      <w:pPr>
        <w:pStyle w:val="Overskrift2"/>
        <w:numPr>
          <w:ilvl w:val="1"/>
          <w:numId w:val="32"/>
        </w:numPr>
        <w:rPr>
          <w:color w:val="002060"/>
          <w:lang w:val="nb-NO"/>
        </w:rPr>
      </w:pPr>
      <w:bookmarkStart w:id="90" w:name="_Toc229064895"/>
      <w:bookmarkStart w:id="91" w:name="_Toc231414980"/>
      <w:bookmarkStart w:id="92" w:name="_Toc231415022"/>
      <w:bookmarkStart w:id="93" w:name="_Toc238801861"/>
      <w:r w:rsidRPr="00A90273">
        <w:rPr>
          <w:noProof/>
          <w:color w:val="002060"/>
          <w:highlight w:val="lightGray"/>
          <w:lang w:val="nb-NO"/>
        </w:rPr>
        <mc:AlternateContent>
          <mc:Choice Requires="wps">
            <w:drawing>
              <wp:anchor distT="45720" distB="45720" distL="114300" distR="114300" simplePos="0" relativeHeight="251652608" behindDoc="0" locked="0" layoutInCell="1" allowOverlap="1" wp14:anchorId="7780A464" wp14:editId="076827A3">
                <wp:simplePos x="0" y="0"/>
                <wp:positionH relativeFrom="margin">
                  <wp:posOffset>-2540</wp:posOffset>
                </wp:positionH>
                <wp:positionV relativeFrom="paragraph">
                  <wp:posOffset>324485</wp:posOffset>
                </wp:positionV>
                <wp:extent cx="6148705" cy="1162050"/>
                <wp:effectExtent l="19050" t="19050" r="23495" b="19050"/>
                <wp:wrapSquare wrapText="bothSides"/>
                <wp:docPr id="1388224951"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705" cy="1162050"/>
                        </a:xfrm>
                        <a:prstGeom prst="rect">
                          <a:avLst/>
                        </a:prstGeom>
                        <a:noFill/>
                        <a:ln w="28575">
                          <a:solidFill>
                            <a:srgbClr val="C00000"/>
                          </a:solidFill>
                          <a:miter lim="800000"/>
                          <a:headEnd/>
                          <a:tailEnd/>
                        </a:ln>
                      </wps:spPr>
                      <wps:txbx>
                        <w:txbxContent>
                          <w:p w14:paraId="66A656C6" w14:textId="7B4F07C7" w:rsidR="002144EF" w:rsidRDefault="00331FE4" w:rsidP="00331FE4">
                            <w:pPr>
                              <w:rPr>
                                <w:i/>
                                <w:iCs/>
                                <w:sz w:val="20"/>
                                <w:szCs w:val="20"/>
                                <w:lang w:val="nb-NO"/>
                              </w:rPr>
                            </w:pPr>
                            <w:r w:rsidRPr="000170EB">
                              <w:rPr>
                                <w:i/>
                                <w:sz w:val="20"/>
                                <w:szCs w:val="20"/>
                                <w:lang w:val="nb-NO"/>
                              </w:rPr>
                              <w:t>For formålet tal</w:t>
                            </w:r>
                            <w:r w:rsidR="004C56AB">
                              <w:rPr>
                                <w:i/>
                                <w:sz w:val="20"/>
                                <w:szCs w:val="20"/>
                                <w:lang w:val="nb-NO"/>
                              </w:rPr>
                              <w:t>e</w:t>
                            </w:r>
                            <w:r w:rsidR="005756E9">
                              <w:rPr>
                                <w:i/>
                                <w:sz w:val="20"/>
                                <w:szCs w:val="20"/>
                                <w:lang w:val="nb-NO"/>
                              </w:rPr>
                              <w:t>gjenkjenning</w:t>
                            </w:r>
                            <w:r w:rsidR="004746FC" w:rsidRPr="000170EB">
                              <w:rPr>
                                <w:i/>
                                <w:sz w:val="20"/>
                                <w:szCs w:val="20"/>
                                <w:lang w:val="nb-NO"/>
                              </w:rPr>
                              <w:t xml:space="preserve"> </w:t>
                            </w:r>
                            <w:r w:rsidRPr="000170EB">
                              <w:rPr>
                                <w:i/>
                                <w:sz w:val="20"/>
                                <w:szCs w:val="20"/>
                                <w:lang w:val="nb-NO"/>
                              </w:rPr>
                              <w:t xml:space="preserve">vil redegjørelse under være tilstrekkelig beskrivelse av de registrertes rettigheter. </w:t>
                            </w:r>
                          </w:p>
                          <w:p w14:paraId="595572DB" w14:textId="6D4E0F1A" w:rsidR="00331FE4" w:rsidRPr="000170EB" w:rsidRDefault="00331FE4" w:rsidP="00331FE4">
                            <w:pPr>
                              <w:rPr>
                                <w:i/>
                                <w:sz w:val="20"/>
                                <w:szCs w:val="20"/>
                                <w:lang w:val="nb-NO"/>
                              </w:rPr>
                            </w:pPr>
                            <w:r w:rsidRPr="000170EB">
                              <w:rPr>
                                <w:i/>
                                <w:sz w:val="20"/>
                                <w:szCs w:val="20"/>
                                <w:lang w:val="nb-NO"/>
                              </w:rPr>
                              <w:t xml:space="preserve">Dersom den enkelte kommune ønsker å ta i bruk andre typer funksjonaliteter, som forslag på diagnose basert på det verktøyet fanger opp av informasjon, vil den enkelte kommune måtte redegjøre nærmere for ivaretakelsen av den registrertes rettigheter. Dette gjelder særlig retten til informasjon og </w:t>
                            </w:r>
                            <w:r w:rsidR="00293B41" w:rsidRPr="000170EB">
                              <w:rPr>
                                <w:i/>
                                <w:sz w:val="20"/>
                                <w:szCs w:val="20"/>
                                <w:lang w:val="nb-NO"/>
                              </w:rPr>
                              <w:t xml:space="preserve">retten til å ikke være gjenstand for automatiske avgjørelser.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80A464" id="_x0000_s1040" type="#_x0000_t202" style="position:absolute;left:0;text-align:left;margin-left:-.2pt;margin-top:25.55pt;width:484.15pt;height:91.5pt;z-index:251652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" filled="f" strokecolor="#c00000" strokeweight="2.25pt">
                <v:textbox>
                  <w:txbxContent>
                    <w:p w14:paraId="66A656C6" w14:textId="7B4F07C7" w:rsidR="002144EF" w:rsidRDefault="00331FE4" w:rsidP="00331FE4">
                      <w:pPr>
                        <w:rPr>
                          <w:i/>
                          <w:iCs/>
                          <w:sz w:val="20"/>
                          <w:szCs w:val="20"/>
                          <w:lang w:val="nb-NO"/>
                        </w:rPr>
                      </w:pPr>
                      <w:r w:rsidRPr="000170EB">
                        <w:rPr>
                          <w:i/>
                          <w:sz w:val="20"/>
                          <w:szCs w:val="20"/>
                          <w:lang w:val="nb-NO"/>
                        </w:rPr>
                        <w:t>For formålet tal</w:t>
                      </w:r>
                      <w:r w:rsidR="004C56AB">
                        <w:rPr>
                          <w:i/>
                          <w:sz w:val="20"/>
                          <w:szCs w:val="20"/>
                          <w:lang w:val="nb-NO"/>
                        </w:rPr>
                        <w:t>e</w:t>
                      </w:r>
                      <w:r w:rsidR="005756E9">
                        <w:rPr>
                          <w:i/>
                          <w:sz w:val="20"/>
                          <w:szCs w:val="20"/>
                          <w:lang w:val="nb-NO"/>
                        </w:rPr>
                        <w:t>gjenkjenning</w:t>
                      </w:r>
                      <w:r w:rsidR="004746FC" w:rsidRPr="000170EB">
                        <w:rPr>
                          <w:i/>
                          <w:sz w:val="20"/>
                          <w:szCs w:val="20"/>
                          <w:lang w:val="nb-NO"/>
                        </w:rPr>
                        <w:t xml:space="preserve"> </w:t>
                      </w:r>
                      <w:r w:rsidRPr="000170EB">
                        <w:rPr>
                          <w:i/>
                          <w:sz w:val="20"/>
                          <w:szCs w:val="20"/>
                          <w:lang w:val="nb-NO"/>
                        </w:rPr>
                        <w:t xml:space="preserve">vil redegjørelse under være tilstrekkelig beskrivelse av de registrertes rettigheter. </w:t>
                      </w:r>
                    </w:p>
                    <w:p w14:paraId="595572DB" w14:textId="6D4E0F1A" w:rsidR="00331FE4" w:rsidRPr="000170EB" w:rsidRDefault="00331FE4" w:rsidP="00331FE4">
                      <w:pPr>
                        <w:rPr>
                          <w:i/>
                          <w:sz w:val="20"/>
                          <w:szCs w:val="20"/>
                          <w:lang w:val="nb-NO"/>
                        </w:rPr>
                      </w:pPr>
                      <w:r w:rsidRPr="000170EB">
                        <w:rPr>
                          <w:i/>
                          <w:sz w:val="20"/>
                          <w:szCs w:val="20"/>
                          <w:lang w:val="nb-NO"/>
                        </w:rPr>
                        <w:t xml:space="preserve">Dersom den enkelte kommune ønsker å ta i bruk andre typer funksjonaliteter, som forslag på diagnose basert på det verktøyet fanger opp av informasjon, vil den enkelte kommune måtte redegjøre nærmere for ivaretakelsen av den registrertes rettigheter. Dette gjelder særlig retten til informasjon og </w:t>
                      </w:r>
                      <w:r w:rsidR="00293B41" w:rsidRPr="000170EB">
                        <w:rPr>
                          <w:i/>
                          <w:sz w:val="20"/>
                          <w:szCs w:val="20"/>
                          <w:lang w:val="nb-NO"/>
                        </w:rPr>
                        <w:t xml:space="preserve">retten til å ikke være gjenstand for automatiske avgjørelser. </w:t>
                      </w:r>
                    </w:p>
                  </w:txbxContent>
                </v:textbox>
                <w10:wrap type="square" anchorx="margin"/>
              </v:shape>
            </w:pict>
          </mc:Fallback>
        </mc:AlternateContent>
      </w:r>
      <w:r w:rsidR="0071416B" w:rsidRPr="007317B6">
        <w:rPr>
          <w:color w:val="002060"/>
          <w:lang w:val="nb-NO"/>
        </w:rPr>
        <w:t>Registrertes rettigheter</w:t>
      </w:r>
      <w:bookmarkEnd w:id="90"/>
      <w:bookmarkEnd w:id="91"/>
      <w:bookmarkEnd w:id="92"/>
      <w:bookmarkEnd w:id="93"/>
    </w:p>
    <w:p w14:paraId="75FB0CC7" w14:textId="77777777" w:rsidR="000170EB" w:rsidRDefault="000170EB" w:rsidP="002A26DD">
      <w:pPr>
        <w:spacing w:after="0" w:line="278" w:lineRule="auto"/>
        <w:rPr>
          <w:sz w:val="20"/>
          <w:szCs w:val="20"/>
          <w:lang w:val="nb-NO"/>
        </w:rPr>
      </w:pPr>
    </w:p>
    <w:p w14:paraId="1821D808" w14:textId="2712D5B1" w:rsidR="009A024F" w:rsidRPr="0000745E" w:rsidRDefault="00D757C6" w:rsidP="25B011A5">
      <w:pPr>
        <w:rPr>
          <w:lang w:val="nb-NO"/>
        </w:rPr>
      </w:pPr>
      <w:r w:rsidRPr="0000745E">
        <w:rPr>
          <w:sz w:val="20"/>
          <w:szCs w:val="20"/>
          <w:lang w:val="nb-NO"/>
        </w:rPr>
        <w:t>Tabellen under gir en oversikt over de registrertes rettigheter</w:t>
      </w:r>
      <w:r w:rsidR="00B235AA" w:rsidRPr="0000745E">
        <w:rPr>
          <w:sz w:val="20"/>
          <w:szCs w:val="20"/>
          <w:lang w:val="nb-NO"/>
        </w:rPr>
        <w:t xml:space="preserve"> og</w:t>
      </w:r>
      <w:r w:rsidRPr="0000745E">
        <w:rPr>
          <w:sz w:val="20"/>
          <w:szCs w:val="20"/>
          <w:lang w:val="nb-NO"/>
        </w:rPr>
        <w:t xml:space="preserve"> hvordan disse ivaretas og kan ivaretas i behandlingen av personopplysninger </w:t>
      </w:r>
      <w:r w:rsidR="00F13A12" w:rsidRPr="0000745E">
        <w:rPr>
          <w:sz w:val="20"/>
          <w:szCs w:val="20"/>
          <w:lang w:val="nb-NO"/>
        </w:rPr>
        <w:t>i løsningen</w:t>
      </w:r>
      <w:r w:rsidRPr="0000745E">
        <w:rPr>
          <w:sz w:val="20"/>
          <w:szCs w:val="20"/>
          <w:lang w:val="nb-NO"/>
        </w:rPr>
        <w:t xml:space="preserve">. Vurderingene tar utgangspunkt i personvernforordningen, </w:t>
      </w:r>
      <w:r w:rsidRPr="0000745E">
        <w:rPr>
          <w:sz w:val="20"/>
          <w:szCs w:val="20"/>
          <w:lang w:val="nb-NO"/>
        </w:rPr>
        <w:lastRenderedPageBreak/>
        <w:t xml:space="preserve">relevant </w:t>
      </w:r>
      <w:r w:rsidR="00A75609" w:rsidRPr="0000745E">
        <w:rPr>
          <w:sz w:val="20"/>
          <w:szCs w:val="20"/>
          <w:lang w:val="nb-NO"/>
        </w:rPr>
        <w:t>helselovgivning</w:t>
      </w:r>
      <w:r w:rsidRPr="0000745E">
        <w:rPr>
          <w:sz w:val="20"/>
          <w:szCs w:val="20"/>
          <w:lang w:val="nb-NO"/>
        </w:rPr>
        <w:t xml:space="preserve"> og særskilte krav som gjelder ved behandling av helseopplysninger og bruk av KI. Det presiseres hv</w:t>
      </w:r>
      <w:r w:rsidR="00CB6162" w:rsidRPr="0000745E">
        <w:rPr>
          <w:sz w:val="20"/>
          <w:szCs w:val="20"/>
          <w:lang w:val="nb-NO"/>
        </w:rPr>
        <w:t xml:space="preserve">ilke rettigheter som gjelder </w:t>
      </w:r>
      <w:r w:rsidR="00EE556D" w:rsidRPr="0000745E">
        <w:rPr>
          <w:sz w:val="20"/>
          <w:szCs w:val="20"/>
          <w:lang w:val="nb-NO"/>
        </w:rPr>
        <w:t>for formålet tale</w:t>
      </w:r>
      <w:r w:rsidR="00F062C6" w:rsidRPr="0000745E">
        <w:rPr>
          <w:sz w:val="20"/>
          <w:szCs w:val="20"/>
          <w:lang w:val="nb-NO"/>
        </w:rPr>
        <w:t>gjenkjenning</w:t>
      </w:r>
      <w:r w:rsidRPr="0000745E">
        <w:rPr>
          <w:sz w:val="20"/>
          <w:szCs w:val="20"/>
          <w:lang w:val="nb-NO"/>
        </w:rPr>
        <w:t xml:space="preserve">, og </w:t>
      </w:r>
      <w:r w:rsidR="00F87068" w:rsidRPr="0000745E">
        <w:rPr>
          <w:sz w:val="20"/>
          <w:szCs w:val="20"/>
          <w:lang w:val="nb-NO"/>
        </w:rPr>
        <w:t xml:space="preserve">hva </w:t>
      </w:r>
      <w:r w:rsidR="00EE556D" w:rsidRPr="0000745E">
        <w:rPr>
          <w:sz w:val="20"/>
          <w:szCs w:val="20"/>
          <w:lang w:val="nb-NO"/>
        </w:rPr>
        <w:t>rettigheten</w:t>
      </w:r>
      <w:r w:rsidRPr="0000745E">
        <w:rPr>
          <w:sz w:val="20"/>
          <w:szCs w:val="20"/>
          <w:lang w:val="nb-NO"/>
        </w:rPr>
        <w:t xml:space="preserve"> </w:t>
      </w:r>
      <w:r w:rsidR="00F87068" w:rsidRPr="0000745E">
        <w:rPr>
          <w:sz w:val="20"/>
          <w:szCs w:val="20"/>
          <w:lang w:val="nb-NO"/>
        </w:rPr>
        <w:t>innebærer i praksis</w:t>
      </w:r>
      <w:r w:rsidR="00130DBB" w:rsidRPr="0000745E">
        <w:rPr>
          <w:sz w:val="20"/>
          <w:szCs w:val="20"/>
          <w:lang w:val="nb-NO"/>
        </w:rPr>
        <w:t xml:space="preserve">. </w:t>
      </w:r>
      <w:r w:rsidRPr="0000745E">
        <w:rPr>
          <w:sz w:val="20"/>
          <w:szCs w:val="20"/>
          <w:lang w:val="nb-NO"/>
        </w:rPr>
        <w:t xml:space="preserve"> </w:t>
      </w:r>
    </w:p>
    <w:tbl>
      <w:tblPr>
        <w:tblStyle w:val="Tabellrutenett"/>
        <w:tblW w:w="9634" w:type="dxa"/>
        <w:tblLook w:val="04A0" w:firstRow="1" w:lastRow="0" w:firstColumn="1" w:lastColumn="0" w:noHBand="0" w:noVBand="1"/>
      </w:tblPr>
      <w:tblGrid>
        <w:gridCol w:w="1581"/>
        <w:gridCol w:w="8053"/>
      </w:tblGrid>
      <w:tr w:rsidR="00A42123" w:rsidRPr="00CF41A9" w14:paraId="30AF438D" w14:textId="77777777" w:rsidTr="009A2334">
        <w:tc>
          <w:tcPr>
            <w:tcW w:w="1581" w:type="dxa"/>
            <w:shd w:val="clear" w:color="auto" w:fill="002060"/>
          </w:tcPr>
          <w:p w14:paraId="6E389359" w14:textId="77777777" w:rsidR="009A024F" w:rsidRDefault="009A024F">
            <w:pPr>
              <w:rPr>
                <w:b/>
                <w:sz w:val="20"/>
                <w:szCs w:val="20"/>
              </w:rPr>
            </w:pPr>
            <w:r w:rsidRPr="00085FE4">
              <w:rPr>
                <w:b/>
                <w:sz w:val="20"/>
                <w:szCs w:val="20"/>
              </w:rPr>
              <w:t>Rettighet</w:t>
            </w:r>
          </w:p>
          <w:p w14:paraId="64841C59" w14:textId="77777777" w:rsidR="009A024F" w:rsidRPr="00085FE4" w:rsidRDefault="009A024F">
            <w:pPr>
              <w:rPr>
                <w:b/>
                <w:sz w:val="20"/>
                <w:szCs w:val="20"/>
              </w:rPr>
            </w:pPr>
          </w:p>
        </w:tc>
        <w:tc>
          <w:tcPr>
            <w:tcW w:w="8053" w:type="dxa"/>
            <w:shd w:val="clear" w:color="auto" w:fill="002060"/>
          </w:tcPr>
          <w:p w14:paraId="3B4066A9" w14:textId="0AA088FC" w:rsidR="009A024F" w:rsidRPr="00085FE4" w:rsidRDefault="009A024F">
            <w:pPr>
              <w:rPr>
                <w:b/>
                <w:sz w:val="20"/>
                <w:szCs w:val="20"/>
              </w:rPr>
            </w:pPr>
            <w:r w:rsidRPr="00085FE4">
              <w:rPr>
                <w:b/>
                <w:sz w:val="20"/>
                <w:szCs w:val="20"/>
              </w:rPr>
              <w:t>Beskrivelse</w:t>
            </w:r>
            <w:r w:rsidR="0052223B">
              <w:rPr>
                <w:b/>
                <w:sz w:val="20"/>
                <w:szCs w:val="20"/>
              </w:rPr>
              <w:t xml:space="preserve"> av relevans av rettigheten for formålet</w:t>
            </w:r>
          </w:p>
        </w:tc>
      </w:tr>
      <w:tr w:rsidR="004E2DB5" w:rsidRPr="0043153E" w14:paraId="406B0A48" w14:textId="77777777" w:rsidTr="009A2334">
        <w:tc>
          <w:tcPr>
            <w:tcW w:w="1581" w:type="dxa"/>
          </w:tcPr>
          <w:p w14:paraId="4EBF501D" w14:textId="77777777" w:rsidR="009A024F" w:rsidRDefault="009A024F">
            <w:pPr>
              <w:rPr>
                <w:sz w:val="20"/>
                <w:szCs w:val="20"/>
              </w:rPr>
            </w:pPr>
            <w:r>
              <w:rPr>
                <w:sz w:val="20"/>
                <w:szCs w:val="20"/>
              </w:rPr>
              <w:t>Informasjon</w:t>
            </w:r>
          </w:p>
        </w:tc>
        <w:tc>
          <w:tcPr>
            <w:tcW w:w="8053" w:type="dxa"/>
          </w:tcPr>
          <w:p w14:paraId="4ABC59F7" w14:textId="62811E8F" w:rsidR="009A024F" w:rsidRDefault="004419B0">
            <w:pPr>
              <w:rPr>
                <w:sz w:val="20"/>
                <w:szCs w:val="20"/>
              </w:rPr>
            </w:pPr>
            <w:r>
              <w:rPr>
                <w:sz w:val="20"/>
                <w:szCs w:val="20"/>
              </w:rPr>
              <w:t>Kommunen plikter å gi informasjon til de registrerte der det opplyses om behandling av personopplysninger og hva opplysningene brukes til</w:t>
            </w:r>
            <w:r w:rsidR="00935479">
              <w:rPr>
                <w:sz w:val="20"/>
                <w:szCs w:val="20"/>
              </w:rPr>
              <w:t xml:space="preserve"> jf. </w:t>
            </w:r>
            <w:proofErr w:type="spellStart"/>
            <w:r w:rsidR="00935479">
              <w:rPr>
                <w:sz w:val="20"/>
                <w:szCs w:val="20"/>
              </w:rPr>
              <w:t>pvf</w:t>
            </w:r>
            <w:proofErr w:type="spellEnd"/>
            <w:r w:rsidR="00935479">
              <w:rPr>
                <w:sz w:val="20"/>
                <w:szCs w:val="20"/>
              </w:rPr>
              <w:t>. Art. 1</w:t>
            </w:r>
            <w:r w:rsidR="00CD24CB">
              <w:rPr>
                <w:sz w:val="20"/>
                <w:szCs w:val="20"/>
              </w:rPr>
              <w:t>3</w:t>
            </w:r>
            <w:r>
              <w:rPr>
                <w:sz w:val="20"/>
                <w:szCs w:val="20"/>
              </w:rPr>
              <w:t>. Informasjon skal gis på en forståelig og tilgjengelig måte</w:t>
            </w:r>
            <w:r w:rsidR="00C97F36">
              <w:rPr>
                <w:sz w:val="20"/>
                <w:szCs w:val="20"/>
              </w:rPr>
              <w:t xml:space="preserve">. </w:t>
            </w:r>
          </w:p>
          <w:p w14:paraId="0856BDAD" w14:textId="77777777" w:rsidR="00C70ABF" w:rsidRDefault="00C70ABF">
            <w:pPr>
              <w:rPr>
                <w:sz w:val="20"/>
                <w:szCs w:val="20"/>
              </w:rPr>
            </w:pPr>
          </w:p>
          <w:p w14:paraId="58B47FD1" w14:textId="77777777" w:rsidR="00C70ABF" w:rsidRDefault="00C70ABF">
            <w:pPr>
              <w:rPr>
                <w:sz w:val="20"/>
                <w:szCs w:val="20"/>
              </w:rPr>
            </w:pPr>
            <w:r>
              <w:rPr>
                <w:sz w:val="20"/>
                <w:szCs w:val="20"/>
              </w:rPr>
              <w:t xml:space="preserve">Personvernforordningen stiller særlige krav om informasjon angående forekomst av automatiske avgjørelser, blant </w:t>
            </w:r>
            <w:r w:rsidR="00392BE9">
              <w:rPr>
                <w:sz w:val="20"/>
                <w:szCs w:val="20"/>
              </w:rPr>
              <w:t xml:space="preserve">annet relevant informasjon om den underliggende logikken samt om betydningen av de forventede konsekvensene av en slik behandling for den registrerte, se Art. 13 (2)(f) og 14 (2)(h). </w:t>
            </w:r>
          </w:p>
          <w:p w14:paraId="326E573A" w14:textId="77777777" w:rsidR="00392BE9" w:rsidRDefault="00392BE9">
            <w:pPr>
              <w:rPr>
                <w:sz w:val="20"/>
                <w:szCs w:val="20"/>
              </w:rPr>
            </w:pPr>
          </w:p>
          <w:p w14:paraId="42EF1221" w14:textId="49CED928" w:rsidR="00392BE9" w:rsidRDefault="00392BE9">
            <w:pPr>
              <w:rPr>
                <w:sz w:val="20"/>
                <w:szCs w:val="20"/>
              </w:rPr>
            </w:pPr>
            <w:r>
              <w:rPr>
                <w:sz w:val="20"/>
                <w:szCs w:val="20"/>
              </w:rPr>
              <w:t>Informasjon til pasienten bør gis før oppstart av taleopptak. Det må ved valg av utformingen av aktuell</w:t>
            </w:r>
            <w:r w:rsidR="008530B5">
              <w:rPr>
                <w:sz w:val="20"/>
                <w:szCs w:val="20"/>
              </w:rPr>
              <w:t xml:space="preserve"> informasjon, tas høyde for at dette </w:t>
            </w:r>
            <w:r w:rsidR="008D1C93">
              <w:rPr>
                <w:sz w:val="20"/>
                <w:szCs w:val="20"/>
              </w:rPr>
              <w:t>kan være</w:t>
            </w:r>
            <w:r w:rsidR="008530B5">
              <w:rPr>
                <w:sz w:val="20"/>
                <w:szCs w:val="20"/>
              </w:rPr>
              <w:t xml:space="preserve"> en sårbar gruppe </w:t>
            </w:r>
            <w:r w:rsidR="006760A8">
              <w:rPr>
                <w:sz w:val="20"/>
                <w:szCs w:val="20"/>
              </w:rPr>
              <w:t xml:space="preserve">registrerte </w:t>
            </w:r>
            <w:r w:rsidR="001915BF">
              <w:rPr>
                <w:sz w:val="20"/>
                <w:szCs w:val="20"/>
              </w:rPr>
              <w:t>fordi de typisk oppsøker lege i forbindelse med helsemessige spørsmål og tema. Det må i tillegg tas høyde for at</w:t>
            </w:r>
            <w:r w:rsidR="006760A8">
              <w:rPr>
                <w:sz w:val="20"/>
                <w:szCs w:val="20"/>
              </w:rPr>
              <w:t xml:space="preserve"> </w:t>
            </w:r>
            <w:r w:rsidR="001915BF">
              <w:rPr>
                <w:sz w:val="20"/>
                <w:szCs w:val="20"/>
              </w:rPr>
              <w:t>den registrerte</w:t>
            </w:r>
            <w:r w:rsidR="006760A8">
              <w:rPr>
                <w:sz w:val="20"/>
                <w:szCs w:val="20"/>
              </w:rPr>
              <w:t xml:space="preserve"> kan være barn. </w:t>
            </w:r>
          </w:p>
          <w:p w14:paraId="1353DA34" w14:textId="77777777" w:rsidR="00417C10" w:rsidRDefault="00417C10">
            <w:pPr>
              <w:rPr>
                <w:sz w:val="20"/>
                <w:szCs w:val="20"/>
              </w:rPr>
            </w:pPr>
          </w:p>
          <w:p w14:paraId="1C7144D9" w14:textId="0E36A08C" w:rsidR="009A024F" w:rsidRDefault="00417C10">
            <w:pPr>
              <w:rPr>
                <w:sz w:val="20"/>
                <w:szCs w:val="20"/>
              </w:rPr>
            </w:pPr>
            <w:r>
              <w:rPr>
                <w:sz w:val="20"/>
                <w:szCs w:val="20"/>
              </w:rPr>
              <w:t>Det stilles særlige krav til retten til informasjon når behandlingen omfatter bruk av KI jf. KI forordningen Art. 50.</w:t>
            </w:r>
            <w:r w:rsidR="008B2DA0">
              <w:rPr>
                <w:sz w:val="20"/>
                <w:szCs w:val="20"/>
              </w:rPr>
              <w:t xml:space="preserve"> </w:t>
            </w:r>
            <w:r w:rsidR="00E73581">
              <w:rPr>
                <w:sz w:val="20"/>
                <w:szCs w:val="20"/>
              </w:rPr>
              <w:t>Det skal</w:t>
            </w:r>
            <w:r w:rsidR="00560003">
              <w:rPr>
                <w:sz w:val="20"/>
                <w:szCs w:val="20"/>
              </w:rPr>
              <w:t xml:space="preserve"> informeres om at KI-verktøy benyttes</w:t>
            </w:r>
            <w:r w:rsidR="00A86A97">
              <w:rPr>
                <w:sz w:val="20"/>
                <w:szCs w:val="20"/>
              </w:rPr>
              <w:t>,</w:t>
            </w:r>
            <w:r w:rsidR="00EF41D8">
              <w:rPr>
                <w:sz w:val="20"/>
                <w:szCs w:val="20"/>
              </w:rPr>
              <w:t xml:space="preserve"> på en klar og forståelig </w:t>
            </w:r>
            <w:r w:rsidR="00E245C5">
              <w:rPr>
                <w:sz w:val="20"/>
                <w:szCs w:val="20"/>
              </w:rPr>
              <w:t>måte.</w:t>
            </w:r>
          </w:p>
        </w:tc>
      </w:tr>
      <w:tr w:rsidR="004E2DB5" w:rsidRPr="00CF41A9" w14:paraId="413BE240" w14:textId="77777777" w:rsidTr="009A2334">
        <w:tc>
          <w:tcPr>
            <w:tcW w:w="1581" w:type="dxa"/>
          </w:tcPr>
          <w:p w14:paraId="657630A4" w14:textId="77777777" w:rsidR="009A024F" w:rsidRDefault="009A024F">
            <w:pPr>
              <w:rPr>
                <w:sz w:val="20"/>
                <w:szCs w:val="20"/>
              </w:rPr>
            </w:pPr>
            <w:r>
              <w:rPr>
                <w:sz w:val="20"/>
                <w:szCs w:val="20"/>
              </w:rPr>
              <w:t>Innsyn</w:t>
            </w:r>
          </w:p>
        </w:tc>
        <w:tc>
          <w:tcPr>
            <w:tcW w:w="8053" w:type="dxa"/>
          </w:tcPr>
          <w:p w14:paraId="1BC52945" w14:textId="46D9AA7B" w:rsidR="009A024F" w:rsidRDefault="00467349">
            <w:pPr>
              <w:rPr>
                <w:sz w:val="20"/>
                <w:szCs w:val="20"/>
              </w:rPr>
            </w:pPr>
            <w:r>
              <w:rPr>
                <w:sz w:val="20"/>
                <w:szCs w:val="20"/>
              </w:rPr>
              <w:t xml:space="preserve">Den registrerte har krav på innsyn i sine personopplysninger </w:t>
            </w:r>
            <w:r w:rsidR="000029F4">
              <w:rPr>
                <w:sz w:val="20"/>
                <w:szCs w:val="20"/>
              </w:rPr>
              <w:t xml:space="preserve">jf. </w:t>
            </w:r>
            <w:proofErr w:type="spellStart"/>
            <w:r w:rsidR="00CD24CB">
              <w:rPr>
                <w:sz w:val="20"/>
                <w:szCs w:val="20"/>
              </w:rPr>
              <w:t>pvf</w:t>
            </w:r>
            <w:proofErr w:type="spellEnd"/>
            <w:r w:rsidR="00CD24CB">
              <w:rPr>
                <w:sz w:val="20"/>
                <w:szCs w:val="20"/>
              </w:rPr>
              <w:t>. Art</w:t>
            </w:r>
            <w:r w:rsidR="000029F4">
              <w:rPr>
                <w:sz w:val="20"/>
                <w:szCs w:val="20"/>
              </w:rPr>
              <w:t>. 15</w:t>
            </w:r>
            <w:r w:rsidR="00A80C7D">
              <w:rPr>
                <w:sz w:val="20"/>
                <w:szCs w:val="20"/>
              </w:rPr>
              <w:t xml:space="preserve">. </w:t>
            </w:r>
            <w:r w:rsidR="00927170">
              <w:rPr>
                <w:sz w:val="20"/>
                <w:szCs w:val="20"/>
              </w:rPr>
              <w:t>Ettersom opplysningene kun lagres midlertidig i</w:t>
            </w:r>
            <w:r w:rsidR="00E10B61">
              <w:rPr>
                <w:sz w:val="20"/>
                <w:szCs w:val="20"/>
              </w:rPr>
              <w:t xml:space="preserve"> løsningen</w:t>
            </w:r>
            <w:r w:rsidR="00884952">
              <w:rPr>
                <w:sz w:val="20"/>
                <w:szCs w:val="20"/>
              </w:rPr>
              <w:t xml:space="preserve"> </w:t>
            </w:r>
            <w:r w:rsidR="00927170">
              <w:rPr>
                <w:sz w:val="20"/>
                <w:szCs w:val="20"/>
              </w:rPr>
              <w:t xml:space="preserve">vil </w:t>
            </w:r>
            <w:proofErr w:type="gramStart"/>
            <w:r w:rsidR="007A700A">
              <w:rPr>
                <w:sz w:val="20"/>
                <w:szCs w:val="20"/>
              </w:rPr>
              <w:t>begjæring</w:t>
            </w:r>
            <w:proofErr w:type="gramEnd"/>
            <w:r w:rsidR="007A700A">
              <w:rPr>
                <w:sz w:val="20"/>
                <w:szCs w:val="20"/>
              </w:rPr>
              <w:t xml:space="preserve"> om innsyn </w:t>
            </w:r>
            <w:r w:rsidR="00C0190E">
              <w:rPr>
                <w:sz w:val="20"/>
                <w:szCs w:val="20"/>
              </w:rPr>
              <w:t xml:space="preserve">i de fleste tilfeller </w:t>
            </w:r>
            <w:r w:rsidR="00CE46F2">
              <w:rPr>
                <w:sz w:val="20"/>
                <w:szCs w:val="20"/>
              </w:rPr>
              <w:t xml:space="preserve">i praksis </w:t>
            </w:r>
            <w:r w:rsidR="007A700A">
              <w:rPr>
                <w:sz w:val="20"/>
                <w:szCs w:val="20"/>
              </w:rPr>
              <w:t xml:space="preserve">gjelde opplysningene som </w:t>
            </w:r>
            <w:r w:rsidR="003217F5">
              <w:rPr>
                <w:sz w:val="20"/>
                <w:szCs w:val="20"/>
              </w:rPr>
              <w:t>lagres i pasientjournalen.</w:t>
            </w:r>
            <w:r w:rsidR="008C3C50">
              <w:rPr>
                <w:sz w:val="20"/>
                <w:szCs w:val="20"/>
              </w:rPr>
              <w:t xml:space="preserve"> </w:t>
            </w:r>
            <w:r w:rsidR="00C0190E">
              <w:rPr>
                <w:sz w:val="20"/>
                <w:szCs w:val="20"/>
              </w:rPr>
              <w:t xml:space="preserve">Innsyn i journal gis i tråd med regler for </w:t>
            </w:r>
            <w:r w:rsidR="00067BA9">
              <w:rPr>
                <w:sz w:val="20"/>
                <w:szCs w:val="20"/>
              </w:rPr>
              <w:t>innsyn i journal</w:t>
            </w:r>
            <w:r w:rsidR="00C0190E">
              <w:rPr>
                <w:sz w:val="20"/>
                <w:szCs w:val="20"/>
              </w:rPr>
              <w:t>.</w:t>
            </w:r>
            <w:r w:rsidR="00BD1223">
              <w:rPr>
                <w:sz w:val="20"/>
                <w:szCs w:val="20"/>
              </w:rPr>
              <w:t xml:space="preserve"> </w:t>
            </w:r>
            <w:r w:rsidR="007375BB">
              <w:rPr>
                <w:sz w:val="20"/>
                <w:szCs w:val="20"/>
              </w:rPr>
              <w:t xml:space="preserve">Innsyn i journalopplysninger følger regelen etter pasient- og brukerrettighetsloven § 5-1. </w:t>
            </w:r>
          </w:p>
          <w:p w14:paraId="485A0C74" w14:textId="77777777" w:rsidR="00734601" w:rsidRDefault="00734601">
            <w:pPr>
              <w:rPr>
                <w:sz w:val="20"/>
                <w:szCs w:val="20"/>
              </w:rPr>
            </w:pPr>
          </w:p>
          <w:p w14:paraId="0234DE2C" w14:textId="764E2A04" w:rsidR="00734601" w:rsidRDefault="00734601">
            <w:pPr>
              <w:rPr>
                <w:sz w:val="20"/>
                <w:szCs w:val="20"/>
              </w:rPr>
            </w:pPr>
            <w:r>
              <w:rPr>
                <w:sz w:val="20"/>
                <w:szCs w:val="20"/>
              </w:rPr>
              <w:t>Dersom den registrerte fremsetter krav om innsyn mens opplysningene fortsatt behandles midlertidig i</w:t>
            </w:r>
            <w:r w:rsidR="00E10B61">
              <w:rPr>
                <w:sz w:val="20"/>
                <w:szCs w:val="20"/>
              </w:rPr>
              <w:t xml:space="preserve"> løsningen</w:t>
            </w:r>
            <w:r>
              <w:rPr>
                <w:sz w:val="20"/>
                <w:szCs w:val="20"/>
              </w:rPr>
              <w:t>, vil innsynsretten også omfatte disse opplysningene, i den grad de fortsatt eksisterer og lar seg fremvise.</w:t>
            </w:r>
            <w:r w:rsidR="006A342D">
              <w:rPr>
                <w:sz w:val="20"/>
                <w:szCs w:val="20"/>
              </w:rPr>
              <w:t xml:space="preserve"> Dette gjelder både lydopptaket, </w:t>
            </w:r>
            <w:r w:rsidR="005B3F3E">
              <w:rPr>
                <w:sz w:val="20"/>
                <w:szCs w:val="20"/>
              </w:rPr>
              <w:t>transkripsjonen og utkastet.</w:t>
            </w:r>
            <w:r>
              <w:rPr>
                <w:sz w:val="20"/>
                <w:szCs w:val="20"/>
              </w:rPr>
              <w:t xml:space="preserve"> Midlertidig lagring og automatisk sletting inneb</w:t>
            </w:r>
            <w:r w:rsidR="00367940">
              <w:rPr>
                <w:sz w:val="20"/>
                <w:szCs w:val="20"/>
              </w:rPr>
              <w:t xml:space="preserve">ærer at opplysningene kun vil være tilgjengelige for innsyn i et </w:t>
            </w:r>
            <w:r w:rsidR="00305DE1">
              <w:rPr>
                <w:sz w:val="20"/>
                <w:szCs w:val="20"/>
              </w:rPr>
              <w:t>begrenset</w:t>
            </w:r>
            <w:r w:rsidR="00367940">
              <w:rPr>
                <w:sz w:val="20"/>
                <w:szCs w:val="20"/>
              </w:rPr>
              <w:t xml:space="preserve"> tidsrom, se nærmere angivelse i pkt. 2.6.</w:t>
            </w:r>
            <w:r w:rsidR="008C7B4E">
              <w:rPr>
                <w:sz w:val="20"/>
                <w:szCs w:val="20"/>
              </w:rPr>
              <w:t xml:space="preserve">, og at det ikke alltid vil være mulig </w:t>
            </w:r>
            <w:r w:rsidR="00F57626">
              <w:rPr>
                <w:sz w:val="20"/>
                <w:szCs w:val="20"/>
              </w:rPr>
              <w:t>å oppfylle kravet selv om det fremsettes før sletting finner sted</w:t>
            </w:r>
            <w:r w:rsidR="00085FD3">
              <w:rPr>
                <w:sz w:val="20"/>
                <w:szCs w:val="20"/>
              </w:rPr>
              <w:t>,</w:t>
            </w:r>
            <w:r w:rsidR="00CB5AE5">
              <w:rPr>
                <w:sz w:val="20"/>
                <w:szCs w:val="20"/>
              </w:rPr>
              <w:t xml:space="preserve"> fordi det </w:t>
            </w:r>
            <w:r w:rsidR="001570F2">
              <w:rPr>
                <w:sz w:val="20"/>
                <w:szCs w:val="20"/>
              </w:rPr>
              <w:t xml:space="preserve">rent praktisk </w:t>
            </w:r>
            <w:r w:rsidR="00CB5AE5">
              <w:rPr>
                <w:sz w:val="20"/>
                <w:szCs w:val="20"/>
              </w:rPr>
              <w:t xml:space="preserve">ikke vil være mulig å innfri kravet før </w:t>
            </w:r>
            <w:r w:rsidR="004243E8">
              <w:rPr>
                <w:sz w:val="20"/>
                <w:szCs w:val="20"/>
              </w:rPr>
              <w:t>opplysningene er slettet.</w:t>
            </w:r>
            <w:r w:rsidR="00F57626">
              <w:rPr>
                <w:sz w:val="20"/>
                <w:szCs w:val="20"/>
              </w:rPr>
              <w:t xml:space="preserve"> </w:t>
            </w:r>
          </w:p>
        </w:tc>
      </w:tr>
      <w:tr w:rsidR="004E2DB5" w:rsidRPr="00CF41A9" w14:paraId="632E020A" w14:textId="77777777" w:rsidTr="009A2334">
        <w:tc>
          <w:tcPr>
            <w:tcW w:w="1581" w:type="dxa"/>
          </w:tcPr>
          <w:p w14:paraId="316387CC" w14:textId="77777777" w:rsidR="009A024F" w:rsidRDefault="009A024F">
            <w:pPr>
              <w:rPr>
                <w:sz w:val="20"/>
                <w:szCs w:val="20"/>
              </w:rPr>
            </w:pPr>
            <w:r>
              <w:rPr>
                <w:sz w:val="20"/>
                <w:szCs w:val="20"/>
              </w:rPr>
              <w:t>Retting</w:t>
            </w:r>
          </w:p>
        </w:tc>
        <w:tc>
          <w:tcPr>
            <w:tcW w:w="8053" w:type="dxa"/>
          </w:tcPr>
          <w:p w14:paraId="4C1F3999" w14:textId="47A683C7" w:rsidR="009A024F" w:rsidRDefault="00A3605F">
            <w:pPr>
              <w:rPr>
                <w:sz w:val="20"/>
                <w:szCs w:val="20"/>
              </w:rPr>
            </w:pPr>
            <w:r>
              <w:rPr>
                <w:sz w:val="20"/>
                <w:szCs w:val="20"/>
              </w:rPr>
              <w:t>Den registrert</w:t>
            </w:r>
            <w:r w:rsidR="00177005">
              <w:rPr>
                <w:sz w:val="20"/>
                <w:szCs w:val="20"/>
              </w:rPr>
              <w:t>e</w:t>
            </w:r>
            <w:r w:rsidR="00283F9B">
              <w:rPr>
                <w:sz w:val="20"/>
                <w:szCs w:val="20"/>
              </w:rPr>
              <w:t xml:space="preserve"> </w:t>
            </w:r>
            <w:r w:rsidR="002605B3">
              <w:rPr>
                <w:sz w:val="20"/>
                <w:szCs w:val="20"/>
              </w:rPr>
              <w:t>kan ha</w:t>
            </w:r>
            <w:r w:rsidR="00557A91">
              <w:rPr>
                <w:sz w:val="20"/>
                <w:szCs w:val="20"/>
              </w:rPr>
              <w:t xml:space="preserve"> krav på retting av personopplysninger</w:t>
            </w:r>
            <w:r w:rsidR="00A07701">
              <w:rPr>
                <w:sz w:val="20"/>
                <w:szCs w:val="20"/>
              </w:rPr>
              <w:t xml:space="preserve"> jf. </w:t>
            </w:r>
            <w:proofErr w:type="spellStart"/>
            <w:r w:rsidR="00A07701">
              <w:rPr>
                <w:sz w:val="20"/>
                <w:szCs w:val="20"/>
              </w:rPr>
              <w:t>pvf</w:t>
            </w:r>
            <w:proofErr w:type="spellEnd"/>
            <w:r w:rsidR="00A07701">
              <w:rPr>
                <w:sz w:val="20"/>
                <w:szCs w:val="20"/>
              </w:rPr>
              <w:t xml:space="preserve">. Art. </w:t>
            </w:r>
            <w:r w:rsidR="00C75AA7">
              <w:rPr>
                <w:sz w:val="20"/>
                <w:szCs w:val="20"/>
              </w:rPr>
              <w:t>16</w:t>
            </w:r>
            <w:r w:rsidR="003217F5">
              <w:rPr>
                <w:sz w:val="20"/>
                <w:szCs w:val="20"/>
              </w:rPr>
              <w:t xml:space="preserve">. </w:t>
            </w:r>
            <w:r w:rsidR="008071F2">
              <w:rPr>
                <w:sz w:val="20"/>
                <w:szCs w:val="20"/>
              </w:rPr>
              <w:t>Ettersom opplysningene kun lagres midlertidig i</w:t>
            </w:r>
            <w:r w:rsidR="00E10B61">
              <w:rPr>
                <w:sz w:val="20"/>
                <w:szCs w:val="20"/>
              </w:rPr>
              <w:t xml:space="preserve"> løsningen</w:t>
            </w:r>
            <w:r w:rsidR="008071F2">
              <w:rPr>
                <w:sz w:val="20"/>
                <w:szCs w:val="20"/>
              </w:rPr>
              <w:t xml:space="preserve"> vil </w:t>
            </w:r>
            <w:proofErr w:type="gramStart"/>
            <w:r w:rsidR="008071F2">
              <w:rPr>
                <w:sz w:val="20"/>
                <w:szCs w:val="20"/>
              </w:rPr>
              <w:t>begjæring</w:t>
            </w:r>
            <w:proofErr w:type="gramEnd"/>
            <w:r w:rsidR="008071F2">
              <w:rPr>
                <w:sz w:val="20"/>
                <w:szCs w:val="20"/>
              </w:rPr>
              <w:t xml:space="preserve"> om retting </w:t>
            </w:r>
            <w:r w:rsidR="00EC46CD">
              <w:rPr>
                <w:sz w:val="20"/>
                <w:szCs w:val="20"/>
              </w:rPr>
              <w:t>i de fleste tilfeller</w:t>
            </w:r>
            <w:r w:rsidR="008071F2">
              <w:rPr>
                <w:sz w:val="20"/>
                <w:szCs w:val="20"/>
              </w:rPr>
              <w:t xml:space="preserve"> </w:t>
            </w:r>
            <w:r w:rsidR="00CE46F2">
              <w:rPr>
                <w:sz w:val="20"/>
                <w:szCs w:val="20"/>
              </w:rPr>
              <w:t xml:space="preserve">i praksis </w:t>
            </w:r>
            <w:r w:rsidR="008071F2">
              <w:rPr>
                <w:sz w:val="20"/>
                <w:szCs w:val="20"/>
              </w:rPr>
              <w:t xml:space="preserve">gjelde opplysningene som lagres i pasientjournalen. </w:t>
            </w:r>
            <w:r w:rsidR="00653167">
              <w:rPr>
                <w:sz w:val="20"/>
                <w:szCs w:val="20"/>
              </w:rPr>
              <w:t xml:space="preserve">Retting av journalopplysninger følger regelen etter </w:t>
            </w:r>
            <w:proofErr w:type="spellStart"/>
            <w:r w:rsidR="00653167">
              <w:rPr>
                <w:sz w:val="20"/>
                <w:szCs w:val="20"/>
              </w:rPr>
              <w:t>hpl</w:t>
            </w:r>
            <w:proofErr w:type="spellEnd"/>
            <w:r w:rsidR="00653167">
              <w:rPr>
                <w:sz w:val="20"/>
                <w:szCs w:val="20"/>
              </w:rPr>
              <w:t>. § 42 og er utenfor omfanget av denne DPIA</w:t>
            </w:r>
            <w:r w:rsidR="006307D6">
              <w:rPr>
                <w:sz w:val="20"/>
                <w:szCs w:val="20"/>
              </w:rPr>
              <w:t xml:space="preserve"> ettersom det avgrenses mot videre behandling av personopplysninger i journalsystemet</w:t>
            </w:r>
            <w:r w:rsidR="00653167">
              <w:rPr>
                <w:sz w:val="20"/>
                <w:szCs w:val="20"/>
              </w:rPr>
              <w:t xml:space="preserve">. </w:t>
            </w:r>
            <w:r w:rsidR="00313F4C" w:rsidDel="00313F4C">
              <w:rPr>
                <w:sz w:val="20"/>
                <w:szCs w:val="20"/>
              </w:rPr>
              <w:t xml:space="preserve"> </w:t>
            </w:r>
          </w:p>
          <w:p w14:paraId="14B52252" w14:textId="77777777" w:rsidR="006008BF" w:rsidRDefault="006008BF">
            <w:pPr>
              <w:rPr>
                <w:sz w:val="20"/>
                <w:szCs w:val="20"/>
              </w:rPr>
            </w:pPr>
          </w:p>
          <w:p w14:paraId="525D5FB8" w14:textId="7544ADC3" w:rsidR="006008BF" w:rsidRDefault="006008BF">
            <w:pPr>
              <w:rPr>
                <w:sz w:val="20"/>
                <w:szCs w:val="20"/>
              </w:rPr>
            </w:pPr>
            <w:r>
              <w:rPr>
                <w:sz w:val="20"/>
                <w:szCs w:val="20"/>
              </w:rPr>
              <w:t>Dersom den registrerte fremsetter krav om rettin</w:t>
            </w:r>
            <w:r w:rsidR="009E39A1">
              <w:rPr>
                <w:sz w:val="20"/>
                <w:szCs w:val="20"/>
              </w:rPr>
              <w:t xml:space="preserve">g mens opplysningene fortsatt behandles midlertidig i </w:t>
            </w:r>
            <w:r w:rsidR="00F13A12">
              <w:rPr>
                <w:sz w:val="20"/>
                <w:szCs w:val="20"/>
              </w:rPr>
              <w:t>løsningen</w:t>
            </w:r>
            <w:r w:rsidR="009E39A1">
              <w:rPr>
                <w:sz w:val="20"/>
                <w:szCs w:val="20"/>
              </w:rPr>
              <w:t>, vil k</w:t>
            </w:r>
            <w:r w:rsidR="00DC127A">
              <w:rPr>
                <w:sz w:val="20"/>
                <w:szCs w:val="20"/>
              </w:rPr>
              <w:t xml:space="preserve">ravet gjelde </w:t>
            </w:r>
            <w:r w:rsidR="00737CE8">
              <w:rPr>
                <w:sz w:val="20"/>
                <w:szCs w:val="20"/>
              </w:rPr>
              <w:t xml:space="preserve">disse opplysningene i den grad de fortsatt eksisterer. </w:t>
            </w:r>
            <w:r w:rsidR="0093352A">
              <w:rPr>
                <w:sz w:val="20"/>
                <w:szCs w:val="20"/>
              </w:rPr>
              <w:t xml:space="preserve">Dette vil være mest relevant umiddelbart etter </w:t>
            </w:r>
            <w:r w:rsidR="00344787">
              <w:rPr>
                <w:sz w:val="20"/>
                <w:szCs w:val="20"/>
              </w:rPr>
              <w:t>konsultasjonen</w:t>
            </w:r>
            <w:r w:rsidR="0041470E">
              <w:rPr>
                <w:sz w:val="20"/>
                <w:szCs w:val="20"/>
              </w:rPr>
              <w:t xml:space="preserve"> og kravet om retting må </w:t>
            </w:r>
            <w:r w:rsidR="00444AE2">
              <w:rPr>
                <w:sz w:val="20"/>
                <w:szCs w:val="20"/>
              </w:rPr>
              <w:t>vurder</w:t>
            </w:r>
            <w:r w:rsidR="005E1809">
              <w:rPr>
                <w:sz w:val="20"/>
                <w:szCs w:val="20"/>
              </w:rPr>
              <w:t xml:space="preserve">es </w:t>
            </w:r>
            <w:r w:rsidR="0041470E">
              <w:rPr>
                <w:sz w:val="20"/>
                <w:szCs w:val="20"/>
              </w:rPr>
              <w:t xml:space="preserve">av legen </w:t>
            </w:r>
            <w:r w:rsidR="001A3B23">
              <w:rPr>
                <w:sz w:val="20"/>
                <w:szCs w:val="20"/>
              </w:rPr>
              <w:t>før opplasting i journal finner sted</w:t>
            </w:r>
            <w:r w:rsidR="0023164B">
              <w:rPr>
                <w:sz w:val="20"/>
                <w:szCs w:val="20"/>
              </w:rPr>
              <w:t xml:space="preserve">. </w:t>
            </w:r>
          </w:p>
        </w:tc>
      </w:tr>
      <w:tr w:rsidR="004E2DB5" w:rsidRPr="009125D3" w14:paraId="129963D9" w14:textId="77777777" w:rsidTr="009A2334">
        <w:tc>
          <w:tcPr>
            <w:tcW w:w="1581" w:type="dxa"/>
          </w:tcPr>
          <w:p w14:paraId="77111E8F" w14:textId="77777777" w:rsidR="009A024F" w:rsidRDefault="009A024F">
            <w:pPr>
              <w:rPr>
                <w:sz w:val="20"/>
                <w:szCs w:val="20"/>
              </w:rPr>
            </w:pPr>
            <w:r>
              <w:rPr>
                <w:sz w:val="20"/>
                <w:szCs w:val="20"/>
              </w:rPr>
              <w:t>Sletting</w:t>
            </w:r>
          </w:p>
        </w:tc>
        <w:tc>
          <w:tcPr>
            <w:tcW w:w="8053" w:type="dxa"/>
          </w:tcPr>
          <w:p w14:paraId="48103957" w14:textId="01460F6D" w:rsidR="009A024F" w:rsidRDefault="002E647C">
            <w:pPr>
              <w:rPr>
                <w:sz w:val="20"/>
                <w:szCs w:val="20"/>
              </w:rPr>
            </w:pPr>
            <w:r>
              <w:rPr>
                <w:sz w:val="20"/>
                <w:szCs w:val="20"/>
              </w:rPr>
              <w:t xml:space="preserve">Den registrerte kan ha krav på sletting av personopplysninger. </w:t>
            </w:r>
            <w:r w:rsidR="006C7154">
              <w:rPr>
                <w:sz w:val="20"/>
                <w:szCs w:val="20"/>
              </w:rPr>
              <w:t xml:space="preserve">jf. </w:t>
            </w:r>
            <w:proofErr w:type="spellStart"/>
            <w:r w:rsidR="006C7154">
              <w:rPr>
                <w:sz w:val="20"/>
                <w:szCs w:val="20"/>
              </w:rPr>
              <w:t>pvf</w:t>
            </w:r>
            <w:proofErr w:type="spellEnd"/>
            <w:r w:rsidR="006C7154">
              <w:rPr>
                <w:sz w:val="20"/>
                <w:szCs w:val="20"/>
              </w:rPr>
              <w:t xml:space="preserve">. Art. 17. </w:t>
            </w:r>
            <w:r>
              <w:rPr>
                <w:sz w:val="20"/>
                <w:szCs w:val="20"/>
              </w:rPr>
              <w:t xml:space="preserve">Ettersom opplysningene kun lagres midlertidig i </w:t>
            </w:r>
            <w:r w:rsidR="00F13A12">
              <w:rPr>
                <w:sz w:val="20"/>
                <w:szCs w:val="20"/>
              </w:rPr>
              <w:t>løsningen</w:t>
            </w:r>
            <w:r w:rsidR="00CD53CB">
              <w:rPr>
                <w:sz w:val="20"/>
                <w:szCs w:val="20"/>
              </w:rPr>
              <w:t xml:space="preserve"> vil </w:t>
            </w:r>
            <w:proofErr w:type="gramStart"/>
            <w:r w:rsidR="00CD53CB">
              <w:rPr>
                <w:sz w:val="20"/>
                <w:szCs w:val="20"/>
              </w:rPr>
              <w:t>begjæring</w:t>
            </w:r>
            <w:proofErr w:type="gramEnd"/>
            <w:r w:rsidR="00CD53CB">
              <w:rPr>
                <w:sz w:val="20"/>
                <w:szCs w:val="20"/>
              </w:rPr>
              <w:t xml:space="preserve"> om sletting </w:t>
            </w:r>
            <w:r w:rsidR="004E637E">
              <w:rPr>
                <w:sz w:val="20"/>
                <w:szCs w:val="20"/>
              </w:rPr>
              <w:t xml:space="preserve">i de fleste tilfeller i praksis </w:t>
            </w:r>
            <w:r w:rsidR="00CD53CB">
              <w:rPr>
                <w:sz w:val="20"/>
                <w:szCs w:val="20"/>
              </w:rPr>
              <w:t xml:space="preserve">gjelde opplysningene som lagres i pasientjournalen. </w:t>
            </w:r>
            <w:r w:rsidR="00027103">
              <w:rPr>
                <w:sz w:val="20"/>
                <w:szCs w:val="20"/>
              </w:rPr>
              <w:t xml:space="preserve">Sletting av journalopplysninger følger reglen i </w:t>
            </w:r>
            <w:proofErr w:type="spellStart"/>
            <w:r w:rsidR="00686125">
              <w:rPr>
                <w:sz w:val="20"/>
                <w:szCs w:val="20"/>
              </w:rPr>
              <w:t>hpl</w:t>
            </w:r>
            <w:proofErr w:type="spellEnd"/>
            <w:r w:rsidR="00686125">
              <w:rPr>
                <w:sz w:val="20"/>
                <w:szCs w:val="20"/>
              </w:rPr>
              <w:t xml:space="preserve">. § 43 og er utenfor </w:t>
            </w:r>
            <w:r w:rsidR="00653167">
              <w:rPr>
                <w:sz w:val="20"/>
                <w:szCs w:val="20"/>
              </w:rPr>
              <w:t>omfanget av denne DPIA</w:t>
            </w:r>
            <w:r w:rsidR="000C08F5">
              <w:rPr>
                <w:sz w:val="20"/>
                <w:szCs w:val="20"/>
              </w:rPr>
              <w:t xml:space="preserve"> ettersom det avgrenses mot videre behandling av personopplysninger i journalsystemet</w:t>
            </w:r>
            <w:r w:rsidR="00653167">
              <w:rPr>
                <w:sz w:val="20"/>
                <w:szCs w:val="20"/>
              </w:rPr>
              <w:t xml:space="preserve">. </w:t>
            </w:r>
          </w:p>
          <w:p w14:paraId="284122DE" w14:textId="77777777" w:rsidR="00861163" w:rsidRDefault="00861163">
            <w:pPr>
              <w:rPr>
                <w:sz w:val="20"/>
                <w:szCs w:val="20"/>
              </w:rPr>
            </w:pPr>
          </w:p>
          <w:p w14:paraId="66CE477D" w14:textId="3C8C7C05" w:rsidR="009A024F" w:rsidRDefault="009F26FF">
            <w:pPr>
              <w:rPr>
                <w:sz w:val="20"/>
                <w:szCs w:val="20"/>
              </w:rPr>
            </w:pPr>
            <w:r>
              <w:rPr>
                <w:sz w:val="20"/>
                <w:szCs w:val="20"/>
              </w:rPr>
              <w:lastRenderedPageBreak/>
              <w:t>Begjæring om sletting</w:t>
            </w:r>
            <w:r w:rsidR="00DB7281">
              <w:rPr>
                <w:sz w:val="20"/>
                <w:szCs w:val="20"/>
              </w:rPr>
              <w:t xml:space="preserve"> fremsatt rett i etterkant av </w:t>
            </w:r>
            <w:r w:rsidR="00DB6BE3">
              <w:rPr>
                <w:sz w:val="20"/>
                <w:szCs w:val="20"/>
              </w:rPr>
              <w:t xml:space="preserve">konsultasjonen vil </w:t>
            </w:r>
            <w:r w:rsidR="003169A7">
              <w:rPr>
                <w:sz w:val="20"/>
                <w:szCs w:val="20"/>
              </w:rPr>
              <w:t xml:space="preserve">kunne </w:t>
            </w:r>
            <w:r w:rsidR="00DB6BE3">
              <w:rPr>
                <w:sz w:val="20"/>
                <w:szCs w:val="20"/>
              </w:rPr>
              <w:t xml:space="preserve">effektueres ved at legen </w:t>
            </w:r>
            <w:r w:rsidR="009B6193">
              <w:rPr>
                <w:sz w:val="20"/>
                <w:szCs w:val="20"/>
              </w:rPr>
              <w:t xml:space="preserve">gjennomgår opplysningene </w:t>
            </w:r>
            <w:r w:rsidR="001A4196">
              <w:rPr>
                <w:sz w:val="20"/>
                <w:szCs w:val="20"/>
              </w:rPr>
              <w:t>for vurdering av hvilke opplysninger som er nødvendige for å oppnå formålet med behandlingen, dokumentasjonsplikten</w:t>
            </w:r>
            <w:r w:rsidR="003169A7">
              <w:rPr>
                <w:sz w:val="20"/>
                <w:szCs w:val="20"/>
              </w:rPr>
              <w:t xml:space="preserve">. </w:t>
            </w:r>
            <w:r w:rsidR="00D00BEE">
              <w:rPr>
                <w:sz w:val="20"/>
                <w:szCs w:val="20"/>
              </w:rPr>
              <w:t>De øvrige</w:t>
            </w:r>
            <w:r w:rsidR="003169A7">
              <w:rPr>
                <w:sz w:val="20"/>
                <w:szCs w:val="20"/>
              </w:rPr>
              <w:t xml:space="preserve"> opplysninger vil deretter kunne slettes.</w:t>
            </w:r>
            <w:r w:rsidR="001A4196">
              <w:rPr>
                <w:sz w:val="20"/>
                <w:szCs w:val="20"/>
              </w:rPr>
              <w:t xml:space="preserve"> </w:t>
            </w:r>
            <w:r w:rsidR="00DB6BE3">
              <w:rPr>
                <w:sz w:val="20"/>
                <w:szCs w:val="20"/>
              </w:rPr>
              <w:t xml:space="preserve"> </w:t>
            </w:r>
          </w:p>
        </w:tc>
      </w:tr>
      <w:tr w:rsidR="00317287" w:rsidRPr="00CF41A9" w14:paraId="796D2694" w14:textId="77777777" w:rsidTr="009A2334">
        <w:tc>
          <w:tcPr>
            <w:tcW w:w="1581" w:type="dxa"/>
          </w:tcPr>
          <w:p w14:paraId="219842B7" w14:textId="59CBDF53" w:rsidR="009A024F" w:rsidRDefault="009A024F">
            <w:pPr>
              <w:rPr>
                <w:sz w:val="20"/>
                <w:szCs w:val="20"/>
              </w:rPr>
            </w:pPr>
            <w:r>
              <w:rPr>
                <w:sz w:val="20"/>
                <w:szCs w:val="20"/>
              </w:rPr>
              <w:lastRenderedPageBreak/>
              <w:t>Begrensning</w:t>
            </w:r>
            <w:r w:rsidR="00FC7AEC">
              <w:rPr>
                <w:sz w:val="20"/>
                <w:szCs w:val="20"/>
              </w:rPr>
              <w:t xml:space="preserve"> og</w:t>
            </w:r>
            <w:r w:rsidDel="00FC7AEC">
              <w:rPr>
                <w:sz w:val="20"/>
                <w:szCs w:val="20"/>
              </w:rPr>
              <w:t xml:space="preserve"> </w:t>
            </w:r>
            <w:r>
              <w:rPr>
                <w:sz w:val="20"/>
                <w:szCs w:val="20"/>
              </w:rPr>
              <w:t xml:space="preserve">protest </w:t>
            </w:r>
          </w:p>
        </w:tc>
        <w:tc>
          <w:tcPr>
            <w:tcW w:w="8053" w:type="dxa"/>
          </w:tcPr>
          <w:p w14:paraId="187B5617" w14:textId="1C5590A8" w:rsidR="007900D1" w:rsidRDefault="008D16FF">
            <w:pPr>
              <w:rPr>
                <w:sz w:val="20"/>
                <w:szCs w:val="20"/>
              </w:rPr>
            </w:pPr>
            <w:r>
              <w:rPr>
                <w:sz w:val="20"/>
                <w:szCs w:val="20"/>
              </w:rPr>
              <w:t xml:space="preserve">Pasienten kan protestere mot behandlingen jf. </w:t>
            </w:r>
            <w:proofErr w:type="spellStart"/>
            <w:r>
              <w:rPr>
                <w:sz w:val="20"/>
                <w:szCs w:val="20"/>
              </w:rPr>
              <w:t>pvf</w:t>
            </w:r>
            <w:proofErr w:type="spellEnd"/>
            <w:r>
              <w:rPr>
                <w:sz w:val="20"/>
                <w:szCs w:val="20"/>
              </w:rPr>
              <w:t xml:space="preserve">. Art 21. </w:t>
            </w:r>
            <w:r w:rsidR="00363DFE">
              <w:rPr>
                <w:sz w:val="20"/>
                <w:szCs w:val="20"/>
              </w:rPr>
              <w:t xml:space="preserve">Legen </w:t>
            </w:r>
            <w:r w:rsidR="00D32197">
              <w:rPr>
                <w:sz w:val="20"/>
                <w:szCs w:val="20"/>
              </w:rPr>
              <w:t xml:space="preserve">må </w:t>
            </w:r>
            <w:r w:rsidR="00363DFE">
              <w:rPr>
                <w:sz w:val="20"/>
                <w:szCs w:val="20"/>
              </w:rPr>
              <w:t>da</w:t>
            </w:r>
            <w:r w:rsidR="00A86CAB">
              <w:rPr>
                <w:sz w:val="20"/>
                <w:szCs w:val="20"/>
              </w:rPr>
              <w:t xml:space="preserve"> vurdere å</w:t>
            </w:r>
            <w:r w:rsidR="00363DFE" w:rsidDel="00A86CAB">
              <w:rPr>
                <w:sz w:val="20"/>
                <w:szCs w:val="20"/>
              </w:rPr>
              <w:t xml:space="preserve"> </w:t>
            </w:r>
            <w:r w:rsidR="00363DFE">
              <w:rPr>
                <w:sz w:val="20"/>
                <w:szCs w:val="20"/>
              </w:rPr>
              <w:t xml:space="preserve">benytte </w:t>
            </w:r>
            <w:r w:rsidR="00CA533A">
              <w:rPr>
                <w:sz w:val="20"/>
                <w:szCs w:val="20"/>
              </w:rPr>
              <w:t xml:space="preserve">manuelle metoder for dokumentasjon av helsehjelpen i pasientjournalen. </w:t>
            </w:r>
          </w:p>
          <w:p w14:paraId="5E69261E" w14:textId="77777777" w:rsidR="005014FE" w:rsidRDefault="005014FE">
            <w:pPr>
              <w:rPr>
                <w:sz w:val="20"/>
                <w:szCs w:val="20"/>
              </w:rPr>
            </w:pPr>
          </w:p>
          <w:p w14:paraId="694439E0" w14:textId="338C79ED" w:rsidR="009A024F" w:rsidRDefault="005014FE">
            <w:pPr>
              <w:rPr>
                <w:sz w:val="20"/>
                <w:szCs w:val="20"/>
              </w:rPr>
            </w:pPr>
            <w:r>
              <w:rPr>
                <w:sz w:val="20"/>
                <w:szCs w:val="20"/>
              </w:rPr>
              <w:t xml:space="preserve">Pasienten </w:t>
            </w:r>
            <w:r w:rsidR="00FC7AEC">
              <w:rPr>
                <w:sz w:val="20"/>
                <w:szCs w:val="20"/>
              </w:rPr>
              <w:t xml:space="preserve">kan </w:t>
            </w:r>
            <w:r>
              <w:rPr>
                <w:sz w:val="20"/>
                <w:szCs w:val="20"/>
              </w:rPr>
              <w:t xml:space="preserve">etter </w:t>
            </w:r>
            <w:proofErr w:type="spellStart"/>
            <w:r>
              <w:rPr>
                <w:sz w:val="20"/>
                <w:szCs w:val="20"/>
              </w:rPr>
              <w:t>pvf</w:t>
            </w:r>
            <w:proofErr w:type="spellEnd"/>
            <w:r>
              <w:rPr>
                <w:sz w:val="20"/>
                <w:szCs w:val="20"/>
              </w:rPr>
              <w:t xml:space="preserve">. Art. 18 </w:t>
            </w:r>
            <w:r w:rsidR="00FC7AEC">
              <w:rPr>
                <w:sz w:val="20"/>
                <w:szCs w:val="20"/>
              </w:rPr>
              <w:t>kreve at behandlingen av personopplysninger i tale</w:t>
            </w:r>
            <w:r w:rsidR="00597C67">
              <w:rPr>
                <w:sz w:val="20"/>
                <w:szCs w:val="20"/>
              </w:rPr>
              <w:t>gjenkjenning</w:t>
            </w:r>
            <w:r w:rsidR="00573E16">
              <w:rPr>
                <w:sz w:val="20"/>
                <w:szCs w:val="20"/>
              </w:rPr>
              <w:t>s</w:t>
            </w:r>
            <w:r w:rsidR="00FC7AEC">
              <w:rPr>
                <w:sz w:val="20"/>
                <w:szCs w:val="20"/>
              </w:rPr>
              <w:t xml:space="preserve">løsningen begrenses. </w:t>
            </w:r>
            <w:r w:rsidR="00425C92">
              <w:rPr>
                <w:sz w:val="20"/>
                <w:szCs w:val="20"/>
              </w:rPr>
              <w:t>Ingen av inngangsvilkårene for at denne bestemmelsen skal komme til anvendelse</w:t>
            </w:r>
            <w:r w:rsidR="00AF52AE">
              <w:rPr>
                <w:sz w:val="20"/>
                <w:szCs w:val="20"/>
              </w:rPr>
              <w:t>,</w:t>
            </w:r>
            <w:r w:rsidR="00425C92">
              <w:rPr>
                <w:sz w:val="20"/>
                <w:szCs w:val="20"/>
              </w:rPr>
              <w:t xml:space="preserve"> er oppfylt. </w:t>
            </w:r>
          </w:p>
        </w:tc>
      </w:tr>
      <w:tr w:rsidR="0082728B" w:rsidRPr="00CF41A9" w14:paraId="302855DB" w14:textId="77777777" w:rsidTr="009A2334">
        <w:tc>
          <w:tcPr>
            <w:tcW w:w="1581" w:type="dxa"/>
          </w:tcPr>
          <w:p w14:paraId="6B6E04A8" w14:textId="77777777" w:rsidR="009A024F" w:rsidRDefault="009A024F">
            <w:pPr>
              <w:rPr>
                <w:sz w:val="20"/>
                <w:szCs w:val="20"/>
              </w:rPr>
            </w:pPr>
            <w:r>
              <w:rPr>
                <w:sz w:val="20"/>
                <w:szCs w:val="20"/>
              </w:rPr>
              <w:t>Underretning om at utleverte opplysninger er blitt slettet eller rettet</w:t>
            </w:r>
          </w:p>
        </w:tc>
        <w:tc>
          <w:tcPr>
            <w:tcW w:w="8053" w:type="dxa"/>
          </w:tcPr>
          <w:p w14:paraId="76B59BD6" w14:textId="4D83441D" w:rsidR="009A024F" w:rsidRDefault="00972842">
            <w:pPr>
              <w:rPr>
                <w:sz w:val="20"/>
                <w:szCs w:val="20"/>
              </w:rPr>
            </w:pPr>
            <w:r>
              <w:rPr>
                <w:sz w:val="20"/>
                <w:szCs w:val="20"/>
              </w:rPr>
              <w:t xml:space="preserve">Underretning jf. </w:t>
            </w:r>
            <w:proofErr w:type="spellStart"/>
            <w:r>
              <w:rPr>
                <w:sz w:val="20"/>
                <w:szCs w:val="20"/>
              </w:rPr>
              <w:t>pvf</w:t>
            </w:r>
            <w:proofErr w:type="spellEnd"/>
            <w:r>
              <w:rPr>
                <w:sz w:val="20"/>
                <w:szCs w:val="20"/>
              </w:rPr>
              <w:t xml:space="preserve">. Art. 19 </w:t>
            </w:r>
            <w:r w:rsidR="009326A4">
              <w:rPr>
                <w:sz w:val="20"/>
                <w:szCs w:val="20"/>
              </w:rPr>
              <w:t>er ikke en aktuell rettighet for behandling av personopplysninger i</w:t>
            </w:r>
            <w:r w:rsidR="00E10B61">
              <w:rPr>
                <w:sz w:val="20"/>
                <w:szCs w:val="20"/>
              </w:rPr>
              <w:t xml:space="preserve"> løsningen</w:t>
            </w:r>
            <w:r w:rsidR="0029279D">
              <w:rPr>
                <w:sz w:val="20"/>
                <w:szCs w:val="20"/>
              </w:rPr>
              <w:t xml:space="preserve"> fordi </w:t>
            </w:r>
            <w:proofErr w:type="spellStart"/>
            <w:r w:rsidR="004C36F2">
              <w:rPr>
                <w:sz w:val="20"/>
                <w:szCs w:val="20"/>
              </w:rPr>
              <w:t>råformatene</w:t>
            </w:r>
            <w:proofErr w:type="spellEnd"/>
            <w:r w:rsidR="004C36F2">
              <w:rPr>
                <w:sz w:val="20"/>
                <w:szCs w:val="20"/>
              </w:rPr>
              <w:t xml:space="preserve"> eller utkast</w:t>
            </w:r>
            <w:r w:rsidR="00A10153">
              <w:rPr>
                <w:sz w:val="20"/>
                <w:szCs w:val="20"/>
              </w:rPr>
              <w:t xml:space="preserve"> til journaltekst</w:t>
            </w:r>
            <w:r w:rsidR="004C36F2">
              <w:rPr>
                <w:sz w:val="20"/>
                <w:szCs w:val="20"/>
              </w:rPr>
              <w:t xml:space="preserve"> i seg selv </w:t>
            </w:r>
            <w:r w:rsidR="00A10153">
              <w:rPr>
                <w:sz w:val="20"/>
                <w:szCs w:val="20"/>
              </w:rPr>
              <w:t xml:space="preserve">aldri </w:t>
            </w:r>
            <w:r w:rsidR="004C36F2">
              <w:rPr>
                <w:sz w:val="20"/>
                <w:szCs w:val="20"/>
              </w:rPr>
              <w:t xml:space="preserve">vil bli utlevert til noen. Det er først </w:t>
            </w:r>
            <w:r w:rsidR="00A10153">
              <w:rPr>
                <w:sz w:val="20"/>
                <w:szCs w:val="20"/>
              </w:rPr>
              <w:t xml:space="preserve">etter registrering </w:t>
            </w:r>
            <w:r w:rsidR="0029279D">
              <w:rPr>
                <w:sz w:val="20"/>
                <w:szCs w:val="20"/>
              </w:rPr>
              <w:t>i pasientjournalen</w:t>
            </w:r>
            <w:r w:rsidR="00726948">
              <w:rPr>
                <w:sz w:val="20"/>
                <w:szCs w:val="20"/>
              </w:rPr>
              <w:t xml:space="preserve"> </w:t>
            </w:r>
            <w:r w:rsidR="00A10153">
              <w:rPr>
                <w:sz w:val="20"/>
                <w:szCs w:val="20"/>
              </w:rPr>
              <w:t xml:space="preserve">det eventuelt er </w:t>
            </w:r>
            <w:r w:rsidR="00C552B2">
              <w:rPr>
                <w:sz w:val="20"/>
                <w:szCs w:val="20"/>
              </w:rPr>
              <w:t>aktuelt med</w:t>
            </w:r>
            <w:r w:rsidR="00726948">
              <w:rPr>
                <w:sz w:val="20"/>
                <w:szCs w:val="20"/>
              </w:rPr>
              <w:t xml:space="preserve"> tilgjengeliggjøring av opplysninger </w:t>
            </w:r>
            <w:r w:rsidR="00E3566D">
              <w:rPr>
                <w:sz w:val="20"/>
                <w:szCs w:val="20"/>
              </w:rPr>
              <w:t>til andre</w:t>
            </w:r>
            <w:r w:rsidR="00726948">
              <w:rPr>
                <w:sz w:val="20"/>
                <w:szCs w:val="20"/>
              </w:rPr>
              <w:t xml:space="preserve"> </w:t>
            </w:r>
            <w:r w:rsidR="00C552B2">
              <w:rPr>
                <w:sz w:val="20"/>
                <w:szCs w:val="20"/>
              </w:rPr>
              <w:t xml:space="preserve">formål. Underretning av eventuelle </w:t>
            </w:r>
            <w:r w:rsidR="006D65E9">
              <w:rPr>
                <w:sz w:val="20"/>
                <w:szCs w:val="20"/>
              </w:rPr>
              <w:t xml:space="preserve">etterfølgende </w:t>
            </w:r>
            <w:r w:rsidR="00C552B2">
              <w:rPr>
                <w:sz w:val="20"/>
                <w:szCs w:val="20"/>
              </w:rPr>
              <w:t xml:space="preserve">endringer </w:t>
            </w:r>
            <w:r w:rsidR="006D65E9">
              <w:rPr>
                <w:sz w:val="20"/>
                <w:szCs w:val="20"/>
              </w:rPr>
              <w:t>i journal, omtales ikke nærmere her.</w:t>
            </w:r>
            <w:r w:rsidR="00E3566D">
              <w:rPr>
                <w:sz w:val="20"/>
                <w:szCs w:val="20"/>
              </w:rPr>
              <w:t xml:space="preserve"> </w:t>
            </w:r>
            <w:r w:rsidR="00A71BC5">
              <w:rPr>
                <w:sz w:val="20"/>
                <w:szCs w:val="20"/>
              </w:rPr>
              <w:t>Underretting er på bakgrunn av dette ikke relevant rettighet for behandlingen</w:t>
            </w:r>
            <w:r w:rsidR="006527E9">
              <w:rPr>
                <w:sz w:val="20"/>
                <w:szCs w:val="20"/>
              </w:rPr>
              <w:t xml:space="preserve"> som omfattes av denne DPIA</w:t>
            </w:r>
            <w:r w:rsidR="00A71BC5">
              <w:rPr>
                <w:sz w:val="20"/>
                <w:szCs w:val="20"/>
              </w:rPr>
              <w:t xml:space="preserve">. </w:t>
            </w:r>
          </w:p>
        </w:tc>
      </w:tr>
      <w:tr w:rsidR="00317287" w:rsidRPr="00CF41A9" w14:paraId="18523C36" w14:textId="77777777" w:rsidTr="009A2334">
        <w:tc>
          <w:tcPr>
            <w:tcW w:w="1581" w:type="dxa"/>
          </w:tcPr>
          <w:p w14:paraId="167288CE" w14:textId="77777777" w:rsidR="009A024F" w:rsidRDefault="009A024F">
            <w:pPr>
              <w:rPr>
                <w:sz w:val="20"/>
                <w:szCs w:val="20"/>
              </w:rPr>
            </w:pPr>
            <w:r>
              <w:rPr>
                <w:sz w:val="20"/>
                <w:szCs w:val="20"/>
              </w:rPr>
              <w:t>Dataportabilitet</w:t>
            </w:r>
          </w:p>
        </w:tc>
        <w:tc>
          <w:tcPr>
            <w:tcW w:w="8053" w:type="dxa"/>
          </w:tcPr>
          <w:p w14:paraId="42F6FCEF" w14:textId="3A47689F" w:rsidR="009A024F" w:rsidRDefault="00972842">
            <w:pPr>
              <w:rPr>
                <w:sz w:val="20"/>
                <w:szCs w:val="20"/>
              </w:rPr>
            </w:pPr>
            <w:r>
              <w:rPr>
                <w:sz w:val="20"/>
                <w:szCs w:val="20"/>
              </w:rPr>
              <w:t xml:space="preserve">Dataportabilitet jf. </w:t>
            </w:r>
            <w:proofErr w:type="spellStart"/>
            <w:r>
              <w:rPr>
                <w:sz w:val="20"/>
                <w:szCs w:val="20"/>
              </w:rPr>
              <w:t>pvf</w:t>
            </w:r>
            <w:proofErr w:type="spellEnd"/>
            <w:r>
              <w:rPr>
                <w:sz w:val="20"/>
                <w:szCs w:val="20"/>
              </w:rPr>
              <w:t>. Art. 20</w:t>
            </w:r>
            <w:r w:rsidR="009326A4">
              <w:rPr>
                <w:sz w:val="20"/>
                <w:szCs w:val="20"/>
              </w:rPr>
              <w:t xml:space="preserve"> er ikke en aktuell rettighet for behandling av personopplysninger i</w:t>
            </w:r>
            <w:r w:rsidR="00EE7315">
              <w:rPr>
                <w:sz w:val="20"/>
                <w:szCs w:val="20"/>
              </w:rPr>
              <w:t xml:space="preserve"> løsningen</w:t>
            </w:r>
            <w:r w:rsidR="005E2231">
              <w:rPr>
                <w:sz w:val="20"/>
                <w:szCs w:val="20"/>
              </w:rPr>
              <w:t xml:space="preserve"> fordi </w:t>
            </w:r>
            <w:r w:rsidR="00BE066B">
              <w:rPr>
                <w:sz w:val="20"/>
                <w:szCs w:val="20"/>
              </w:rPr>
              <w:t xml:space="preserve">behandlingen ikke er basert på samtykke </w:t>
            </w:r>
            <w:r w:rsidR="00825CAD">
              <w:rPr>
                <w:sz w:val="20"/>
                <w:szCs w:val="20"/>
              </w:rPr>
              <w:t xml:space="preserve">eller en avtale jf. henholdsvis Art. 6 (1)(a) og (b). </w:t>
            </w:r>
            <w:r w:rsidR="005E2231">
              <w:rPr>
                <w:sz w:val="20"/>
                <w:szCs w:val="20"/>
              </w:rPr>
              <w:t xml:space="preserve"> </w:t>
            </w:r>
          </w:p>
        </w:tc>
      </w:tr>
      <w:tr w:rsidR="00317287" w:rsidRPr="00CF41A9" w14:paraId="04AA4BEE" w14:textId="77777777" w:rsidTr="009A2334">
        <w:tc>
          <w:tcPr>
            <w:tcW w:w="1581" w:type="dxa"/>
          </w:tcPr>
          <w:p w14:paraId="25DC9FDD" w14:textId="77777777" w:rsidR="009A024F" w:rsidRDefault="009A024F">
            <w:pPr>
              <w:rPr>
                <w:sz w:val="20"/>
                <w:szCs w:val="20"/>
              </w:rPr>
            </w:pPr>
            <w:r>
              <w:rPr>
                <w:sz w:val="20"/>
                <w:szCs w:val="20"/>
              </w:rPr>
              <w:t>Automatiske avgjørelser</w:t>
            </w:r>
          </w:p>
        </w:tc>
        <w:tc>
          <w:tcPr>
            <w:tcW w:w="8053" w:type="dxa"/>
          </w:tcPr>
          <w:p w14:paraId="1BED9643" w14:textId="787F4353" w:rsidR="009A024F" w:rsidRDefault="00953CFB">
            <w:pPr>
              <w:rPr>
                <w:sz w:val="20"/>
                <w:szCs w:val="20"/>
              </w:rPr>
            </w:pPr>
            <w:r>
              <w:rPr>
                <w:sz w:val="20"/>
                <w:szCs w:val="20"/>
              </w:rPr>
              <w:t xml:space="preserve">Bestemmelsen i personvernforordningen Art. 22 sier at den registrerte kan ha rett til å ikke være gjenstand for automatiserte avgjørelser. Retten til å ikke være gjenstand for en avgjørelse </w:t>
            </w:r>
            <w:r w:rsidR="00333DA0">
              <w:rPr>
                <w:sz w:val="20"/>
                <w:szCs w:val="20"/>
              </w:rPr>
              <w:t>so</w:t>
            </w:r>
            <w:r w:rsidR="007644EC">
              <w:rPr>
                <w:sz w:val="20"/>
                <w:szCs w:val="20"/>
              </w:rPr>
              <w:t>m</w:t>
            </w:r>
            <w:r w:rsidR="00333DA0">
              <w:rPr>
                <w:sz w:val="20"/>
                <w:szCs w:val="20"/>
              </w:rPr>
              <w:t xml:space="preserve"> utelukkende er basert på automatisert behandling vil særlig gjelde ved behandling av personopplysninger ved bruk av KI</w:t>
            </w:r>
            <w:r w:rsidR="002752C9">
              <w:rPr>
                <w:sz w:val="20"/>
                <w:szCs w:val="20"/>
              </w:rPr>
              <w:t>, men</w:t>
            </w:r>
            <w:r w:rsidR="00333DA0" w:rsidDel="002752C9">
              <w:rPr>
                <w:sz w:val="20"/>
                <w:szCs w:val="20"/>
              </w:rPr>
              <w:t xml:space="preserve"> </w:t>
            </w:r>
            <w:r w:rsidR="00333DA0">
              <w:rPr>
                <w:sz w:val="20"/>
                <w:szCs w:val="20"/>
              </w:rPr>
              <w:t>er</w:t>
            </w:r>
            <w:r w:rsidR="002752C9">
              <w:rPr>
                <w:sz w:val="20"/>
                <w:szCs w:val="20"/>
              </w:rPr>
              <w:t xml:space="preserve"> ikke</w:t>
            </w:r>
            <w:r w:rsidR="00333DA0">
              <w:rPr>
                <w:sz w:val="20"/>
                <w:szCs w:val="20"/>
              </w:rPr>
              <w:t xml:space="preserve"> relevant for </w:t>
            </w:r>
            <w:r w:rsidR="00D92C8D">
              <w:rPr>
                <w:sz w:val="20"/>
                <w:szCs w:val="20"/>
              </w:rPr>
              <w:t>behandling av personopplysninger i</w:t>
            </w:r>
            <w:r w:rsidR="00EE7315">
              <w:rPr>
                <w:sz w:val="20"/>
                <w:szCs w:val="20"/>
              </w:rPr>
              <w:t xml:space="preserve"> løsningen</w:t>
            </w:r>
            <w:r w:rsidR="002752C9">
              <w:rPr>
                <w:sz w:val="20"/>
                <w:szCs w:val="20"/>
              </w:rPr>
              <w:t xml:space="preserve"> ettersom det ikke treffes automatiske </w:t>
            </w:r>
            <w:r w:rsidR="00D10EE7">
              <w:rPr>
                <w:sz w:val="20"/>
                <w:szCs w:val="20"/>
              </w:rPr>
              <w:t>avgjørelser som er av vesentlig betydning for den registrerte</w:t>
            </w:r>
            <w:r w:rsidR="00D92C8D">
              <w:rPr>
                <w:sz w:val="20"/>
                <w:szCs w:val="20"/>
              </w:rPr>
              <w:t xml:space="preserve">. </w:t>
            </w:r>
          </w:p>
        </w:tc>
      </w:tr>
    </w:tbl>
    <w:p w14:paraId="79BA70D8" w14:textId="77777777" w:rsidR="008F7AE5" w:rsidRDefault="008F7AE5" w:rsidP="00C85DED">
      <w:pPr>
        <w:pStyle w:val="Overskrift1"/>
        <w:rPr>
          <w:lang w:val="nb-NO"/>
        </w:rPr>
      </w:pPr>
    </w:p>
    <w:p w14:paraId="5AE92F39" w14:textId="443F80F7" w:rsidR="0037014F" w:rsidRPr="000170EB" w:rsidRDefault="0037014F" w:rsidP="0037014F">
      <w:pPr>
        <w:pStyle w:val="Overskrift2"/>
        <w:numPr>
          <w:ilvl w:val="1"/>
          <w:numId w:val="32"/>
        </w:numPr>
        <w:rPr>
          <w:color w:val="002060"/>
          <w:lang w:val="nb-NO"/>
        </w:rPr>
      </w:pPr>
      <w:bookmarkStart w:id="94" w:name="_Toc231414981"/>
      <w:bookmarkStart w:id="95" w:name="_Toc231415023"/>
      <w:bookmarkStart w:id="96" w:name="_Toc238801862"/>
      <w:r w:rsidRPr="00A90273">
        <w:rPr>
          <w:noProof/>
          <w:color w:val="002060"/>
          <w:highlight w:val="lightGray"/>
          <w:lang w:val="nb-NO"/>
        </w:rPr>
        <mc:AlternateContent>
          <mc:Choice Requires="wps">
            <w:drawing>
              <wp:anchor distT="45720" distB="45720" distL="114300" distR="114300" simplePos="0" relativeHeight="251665920" behindDoc="0" locked="0" layoutInCell="1" allowOverlap="1" wp14:anchorId="3EC5948B" wp14:editId="6D62DF3D">
                <wp:simplePos x="0" y="0"/>
                <wp:positionH relativeFrom="margin">
                  <wp:posOffset>2540</wp:posOffset>
                </wp:positionH>
                <wp:positionV relativeFrom="paragraph">
                  <wp:posOffset>318770</wp:posOffset>
                </wp:positionV>
                <wp:extent cx="6148705" cy="1157605"/>
                <wp:effectExtent l="19050" t="19050" r="23495" b="23495"/>
                <wp:wrapSquare wrapText="bothSides"/>
                <wp:docPr id="1486320656"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705" cy="1157605"/>
                        </a:xfrm>
                        <a:prstGeom prst="rect">
                          <a:avLst/>
                        </a:prstGeom>
                        <a:noFill/>
                        <a:ln w="28575">
                          <a:solidFill>
                            <a:srgbClr val="C00000"/>
                          </a:solidFill>
                          <a:miter lim="800000"/>
                          <a:headEnd/>
                          <a:tailEnd/>
                        </a:ln>
                      </wps:spPr>
                      <wps:txbx>
                        <w:txbxContent>
                          <w:p w14:paraId="74E66686" w14:textId="61511646" w:rsidR="0037014F" w:rsidRDefault="0037014F" w:rsidP="0037014F">
                            <w:pPr>
                              <w:rPr>
                                <w:i/>
                                <w:iCs/>
                                <w:sz w:val="20"/>
                                <w:szCs w:val="20"/>
                                <w:lang w:val="nb-NO"/>
                              </w:rPr>
                            </w:pPr>
                            <w:r w:rsidRPr="000170EB">
                              <w:rPr>
                                <w:i/>
                                <w:sz w:val="20"/>
                                <w:szCs w:val="20"/>
                                <w:lang w:val="nb-NO"/>
                              </w:rPr>
                              <w:t>For formålet tale</w:t>
                            </w:r>
                            <w:r w:rsidR="005756E9">
                              <w:rPr>
                                <w:i/>
                                <w:sz w:val="20"/>
                                <w:szCs w:val="20"/>
                                <w:lang w:val="nb-NO"/>
                              </w:rPr>
                              <w:t>gjenkjenning</w:t>
                            </w:r>
                            <w:r w:rsidR="005E3BEC" w:rsidRPr="000170EB">
                              <w:rPr>
                                <w:i/>
                                <w:sz w:val="20"/>
                                <w:szCs w:val="20"/>
                                <w:lang w:val="nb-NO"/>
                              </w:rPr>
                              <w:t xml:space="preserve"> </w:t>
                            </w:r>
                            <w:r w:rsidRPr="000170EB">
                              <w:rPr>
                                <w:i/>
                                <w:sz w:val="20"/>
                                <w:szCs w:val="20"/>
                                <w:lang w:val="nb-NO"/>
                              </w:rPr>
                              <w:t xml:space="preserve">vil redegjørelse under være tilstrekkelig beskrivelse av </w:t>
                            </w:r>
                            <w:r>
                              <w:rPr>
                                <w:i/>
                                <w:sz w:val="20"/>
                                <w:szCs w:val="20"/>
                                <w:lang w:val="nb-NO"/>
                              </w:rPr>
                              <w:t>relevante regler i KI Forordningen</w:t>
                            </w:r>
                            <w:r w:rsidRPr="000170EB">
                              <w:rPr>
                                <w:i/>
                                <w:sz w:val="20"/>
                                <w:szCs w:val="20"/>
                                <w:lang w:val="nb-NO"/>
                              </w:rPr>
                              <w:t xml:space="preserve">. </w:t>
                            </w:r>
                          </w:p>
                          <w:p w14:paraId="45F81FCF" w14:textId="234405C0" w:rsidR="0037014F" w:rsidRPr="000170EB" w:rsidRDefault="0037014F" w:rsidP="0037014F">
                            <w:pPr>
                              <w:rPr>
                                <w:i/>
                                <w:sz w:val="20"/>
                                <w:szCs w:val="20"/>
                                <w:lang w:val="nb-NO"/>
                              </w:rPr>
                            </w:pPr>
                            <w:r w:rsidRPr="000170EB">
                              <w:rPr>
                                <w:i/>
                                <w:sz w:val="20"/>
                                <w:szCs w:val="20"/>
                                <w:lang w:val="nb-NO"/>
                              </w:rPr>
                              <w:t xml:space="preserve">Dersom den enkelte kommune ønsker å ta i bruk andre typer funksjonaliteter, som forslag på diagnose basert på det verktøyet fanger opp av informasjon, vil den enkelte kommune måtte redegjøre nærmere for </w:t>
                            </w:r>
                            <w:r w:rsidR="0090098F">
                              <w:rPr>
                                <w:i/>
                                <w:sz w:val="20"/>
                                <w:szCs w:val="20"/>
                                <w:lang w:val="nb-NO"/>
                              </w:rPr>
                              <w:t xml:space="preserve">etterlevelse av KI regelverket, </w:t>
                            </w:r>
                            <w:r w:rsidR="00EE161C">
                              <w:rPr>
                                <w:i/>
                                <w:sz w:val="20"/>
                                <w:szCs w:val="20"/>
                                <w:lang w:val="nb-NO"/>
                              </w:rPr>
                              <w:t>særlig ved bruk av høyrisiko KI-systemer</w:t>
                            </w:r>
                            <w:r w:rsidRPr="000170EB">
                              <w:rPr>
                                <w:i/>
                                <w:sz w:val="20"/>
                                <w:szCs w:val="20"/>
                                <w:lang w:val="nb-NO"/>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C5948B" id="_x0000_s1041" type="#_x0000_t202" style="position:absolute;left:0;text-align:left;margin-left:.2pt;margin-top:25.1pt;width:484.15pt;height:91.15pt;z-index:251665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" filled="f" strokecolor="#c00000" strokeweight="2.25pt">
                <v:textbox>
                  <w:txbxContent>
                    <w:p w14:paraId="74E66686" w14:textId="61511646" w:rsidR="0037014F" w:rsidRDefault="0037014F" w:rsidP="0037014F">
                      <w:pPr>
                        <w:rPr>
                          <w:i/>
                          <w:iCs/>
                          <w:sz w:val="20"/>
                          <w:szCs w:val="20"/>
                          <w:lang w:val="nb-NO"/>
                        </w:rPr>
                      </w:pPr>
                      <w:r w:rsidRPr="000170EB">
                        <w:rPr>
                          <w:i/>
                          <w:sz w:val="20"/>
                          <w:szCs w:val="20"/>
                          <w:lang w:val="nb-NO"/>
                        </w:rPr>
                        <w:t>For formålet tale</w:t>
                      </w:r>
                      <w:r w:rsidR="005756E9">
                        <w:rPr>
                          <w:i/>
                          <w:sz w:val="20"/>
                          <w:szCs w:val="20"/>
                          <w:lang w:val="nb-NO"/>
                        </w:rPr>
                        <w:t>gjenkjenning</w:t>
                      </w:r>
                      <w:r w:rsidR="005E3BEC" w:rsidRPr="000170EB">
                        <w:rPr>
                          <w:i/>
                          <w:sz w:val="20"/>
                          <w:szCs w:val="20"/>
                          <w:lang w:val="nb-NO"/>
                        </w:rPr>
                        <w:t xml:space="preserve"> </w:t>
                      </w:r>
                      <w:r w:rsidRPr="000170EB">
                        <w:rPr>
                          <w:i/>
                          <w:sz w:val="20"/>
                          <w:szCs w:val="20"/>
                          <w:lang w:val="nb-NO"/>
                        </w:rPr>
                        <w:t xml:space="preserve">vil redegjørelse under være tilstrekkelig beskrivelse av </w:t>
                      </w:r>
                      <w:r>
                        <w:rPr>
                          <w:i/>
                          <w:sz w:val="20"/>
                          <w:szCs w:val="20"/>
                          <w:lang w:val="nb-NO"/>
                        </w:rPr>
                        <w:t>relevante regler i KI Forordningen</w:t>
                      </w:r>
                      <w:r w:rsidRPr="000170EB">
                        <w:rPr>
                          <w:i/>
                          <w:sz w:val="20"/>
                          <w:szCs w:val="20"/>
                          <w:lang w:val="nb-NO"/>
                        </w:rPr>
                        <w:t xml:space="preserve">. </w:t>
                      </w:r>
                    </w:p>
                    <w:p w14:paraId="45F81FCF" w14:textId="234405C0" w:rsidR="0037014F" w:rsidRPr="000170EB" w:rsidRDefault="0037014F" w:rsidP="0037014F">
                      <w:pPr>
                        <w:rPr>
                          <w:i/>
                          <w:sz w:val="20"/>
                          <w:szCs w:val="20"/>
                          <w:lang w:val="nb-NO"/>
                        </w:rPr>
                      </w:pPr>
                      <w:r w:rsidRPr="000170EB">
                        <w:rPr>
                          <w:i/>
                          <w:sz w:val="20"/>
                          <w:szCs w:val="20"/>
                          <w:lang w:val="nb-NO"/>
                        </w:rPr>
                        <w:t xml:space="preserve">Dersom den enkelte kommune ønsker å ta i bruk andre typer funksjonaliteter, som forslag på diagnose basert på det verktøyet fanger opp av informasjon, vil den enkelte kommune måtte redegjøre nærmere for </w:t>
                      </w:r>
                      <w:r w:rsidR="0090098F">
                        <w:rPr>
                          <w:i/>
                          <w:sz w:val="20"/>
                          <w:szCs w:val="20"/>
                          <w:lang w:val="nb-NO"/>
                        </w:rPr>
                        <w:t xml:space="preserve">etterlevelse av KI regelverket, </w:t>
                      </w:r>
                      <w:r w:rsidR="00EE161C">
                        <w:rPr>
                          <w:i/>
                          <w:sz w:val="20"/>
                          <w:szCs w:val="20"/>
                          <w:lang w:val="nb-NO"/>
                        </w:rPr>
                        <w:t>særlig ved bruk av høyrisiko KI-systemer</w:t>
                      </w:r>
                      <w:r w:rsidRPr="000170EB">
                        <w:rPr>
                          <w:i/>
                          <w:sz w:val="20"/>
                          <w:szCs w:val="20"/>
                          <w:lang w:val="nb-NO"/>
                        </w:rPr>
                        <w:t xml:space="preserve">. </w:t>
                      </w:r>
                    </w:p>
                  </w:txbxContent>
                </v:textbox>
                <w10:wrap type="square" anchorx="margin"/>
              </v:shape>
            </w:pict>
          </mc:Fallback>
        </mc:AlternateContent>
      </w:r>
      <w:r>
        <w:rPr>
          <w:color w:val="002060"/>
          <w:lang w:val="nb-NO"/>
        </w:rPr>
        <w:t>KI Forordningen</w:t>
      </w:r>
      <w:bookmarkEnd w:id="94"/>
      <w:bookmarkEnd w:id="95"/>
      <w:bookmarkEnd w:id="96"/>
    </w:p>
    <w:p w14:paraId="05A0E52B" w14:textId="77777777" w:rsidR="00EE161C" w:rsidRDefault="00EE161C" w:rsidP="0000712A">
      <w:pPr>
        <w:spacing w:after="0" w:line="278" w:lineRule="auto"/>
        <w:rPr>
          <w:lang w:val="nb-NO"/>
        </w:rPr>
      </w:pPr>
    </w:p>
    <w:p w14:paraId="5FDC5EC8" w14:textId="5E38669D" w:rsidR="00B97F6F" w:rsidRPr="009A5CF0" w:rsidRDefault="00B97F6F" w:rsidP="004E5EB2">
      <w:pPr>
        <w:spacing w:after="0" w:line="278" w:lineRule="auto"/>
        <w:rPr>
          <w:color w:val="000000" w:themeColor="text1"/>
          <w:sz w:val="20"/>
          <w:szCs w:val="20"/>
          <w:lang w:val="nb-NO"/>
        </w:rPr>
      </w:pPr>
      <w:r w:rsidRPr="009A5CF0" w:rsidDel="00E73343">
        <w:rPr>
          <w:color w:val="000000" w:themeColor="text1"/>
          <w:sz w:val="20"/>
          <w:szCs w:val="20"/>
          <w:lang w:val="nb-NO"/>
        </w:rPr>
        <w:t>KI-forordningen</w:t>
      </w:r>
      <w:r w:rsidRPr="009A5CF0">
        <w:rPr>
          <w:color w:val="000000" w:themeColor="text1"/>
          <w:sz w:val="20"/>
          <w:szCs w:val="20"/>
          <w:lang w:val="nb-NO"/>
        </w:rPr>
        <w:t xml:space="preserve"> stiller en rekke krav til KI-systemer. Det følger av Art. 4 at brukere av KI-systemer skal iverksette nødvendige tiltak for, så langt det er mulig, å sikre at eget personell og andre personer som på deres vegne er involvert i drift og bruk av KI-systemer har et tilstrekkelig nivå av KI-kompetanse. Tiltakene skal tilpasses risikoen og kompleksiteten av KI-systemet, og skal bidra til at systemene brukes på en forsvarlig og sikker måte. Ved vurderingen av hva som utgjør tilstrekkelig KI-kompetanse, skal det tas hensyn til:</w:t>
      </w:r>
    </w:p>
    <w:p w14:paraId="242D145F" w14:textId="77777777" w:rsidR="00B97F6F" w:rsidRPr="009A5CF0" w:rsidRDefault="00B97F6F" w:rsidP="00B97F6F">
      <w:pPr>
        <w:pStyle w:val="Listeavsnitt"/>
        <w:numPr>
          <w:ilvl w:val="0"/>
          <w:numId w:val="8"/>
        </w:numPr>
        <w:spacing w:line="278" w:lineRule="auto"/>
        <w:ind w:left="720"/>
        <w:rPr>
          <w:color w:val="000000" w:themeColor="text1"/>
          <w:sz w:val="20"/>
          <w:szCs w:val="20"/>
          <w:lang w:val="nb-NO"/>
        </w:rPr>
      </w:pPr>
      <w:r w:rsidRPr="009A5CF0">
        <w:rPr>
          <w:color w:val="000000" w:themeColor="text1"/>
          <w:sz w:val="20"/>
          <w:szCs w:val="20"/>
          <w:lang w:val="nb-NO"/>
        </w:rPr>
        <w:t>Den enkeltes tekniske kunnskap, erfaring, utdanning og opplæring</w:t>
      </w:r>
    </w:p>
    <w:p w14:paraId="707341B2" w14:textId="77777777" w:rsidR="00B97F6F" w:rsidRPr="009A5CF0" w:rsidRDefault="00B97F6F" w:rsidP="00B97F6F">
      <w:pPr>
        <w:pStyle w:val="Listeavsnitt"/>
        <w:numPr>
          <w:ilvl w:val="0"/>
          <w:numId w:val="8"/>
        </w:numPr>
        <w:spacing w:line="278" w:lineRule="auto"/>
        <w:ind w:left="720"/>
        <w:rPr>
          <w:color w:val="000000" w:themeColor="text1"/>
          <w:sz w:val="20"/>
          <w:szCs w:val="20"/>
          <w:lang w:val="nb-NO"/>
        </w:rPr>
      </w:pPr>
      <w:r w:rsidRPr="009A5CF0">
        <w:rPr>
          <w:color w:val="000000" w:themeColor="text1"/>
          <w:sz w:val="20"/>
          <w:szCs w:val="20"/>
          <w:lang w:val="nb-NO"/>
        </w:rPr>
        <w:t>Konteksten KI-systemet brukes i</w:t>
      </w:r>
    </w:p>
    <w:p w14:paraId="10AC4AEB" w14:textId="77777777" w:rsidR="00B97F6F" w:rsidRPr="009A5CF0" w:rsidRDefault="00B97F6F" w:rsidP="00B97F6F">
      <w:pPr>
        <w:pStyle w:val="Listeavsnitt"/>
        <w:numPr>
          <w:ilvl w:val="0"/>
          <w:numId w:val="8"/>
        </w:numPr>
        <w:spacing w:line="278" w:lineRule="auto"/>
        <w:ind w:left="720"/>
        <w:rPr>
          <w:color w:val="000000" w:themeColor="text1"/>
          <w:sz w:val="20"/>
          <w:szCs w:val="20"/>
          <w:lang w:val="nb-NO"/>
        </w:rPr>
      </w:pPr>
      <w:r w:rsidRPr="009A5CF0">
        <w:rPr>
          <w:color w:val="000000" w:themeColor="text1"/>
          <w:sz w:val="20"/>
          <w:szCs w:val="20"/>
          <w:lang w:val="nb-NO"/>
        </w:rPr>
        <w:t>Hvilke personer eller grupper av personer KI-systemene brukes på eller påvirker</w:t>
      </w:r>
    </w:p>
    <w:p w14:paraId="3CC2D996" w14:textId="572A7956" w:rsidR="00B97F6F" w:rsidRPr="009A5CF0" w:rsidRDefault="00B97F6F" w:rsidP="00B97F6F">
      <w:pPr>
        <w:rPr>
          <w:color w:val="000000" w:themeColor="text1"/>
          <w:sz w:val="20"/>
          <w:szCs w:val="20"/>
          <w:lang w:val="nb-NO"/>
        </w:rPr>
      </w:pPr>
      <w:r w:rsidRPr="009A5CF0">
        <w:rPr>
          <w:color w:val="000000" w:themeColor="text1"/>
          <w:sz w:val="20"/>
          <w:szCs w:val="20"/>
          <w:lang w:val="nb-NO"/>
        </w:rPr>
        <w:t xml:space="preserve">Transparensplikten etter KI-forordningen Art. 50 er nærmere behandlet under pkt. </w:t>
      </w:r>
      <w:r w:rsidR="00650DF0" w:rsidRPr="009A5CF0">
        <w:rPr>
          <w:color w:val="000000" w:themeColor="text1"/>
          <w:sz w:val="20"/>
          <w:szCs w:val="20"/>
          <w:lang w:val="nb-NO"/>
        </w:rPr>
        <w:t>3.5</w:t>
      </w:r>
      <w:r w:rsidRPr="009A5CF0">
        <w:rPr>
          <w:color w:val="000000" w:themeColor="text1"/>
          <w:sz w:val="20"/>
          <w:szCs w:val="20"/>
          <w:lang w:val="nb-NO"/>
        </w:rPr>
        <w:t xml:space="preserve"> om den registrertes rett på informasjon. </w:t>
      </w:r>
    </w:p>
    <w:p w14:paraId="2B1352C0" w14:textId="34EAA981" w:rsidR="00C45529" w:rsidRPr="009A5CF0" w:rsidRDefault="00B97F6F" w:rsidP="00B97F6F">
      <w:pPr>
        <w:rPr>
          <w:color w:val="000000" w:themeColor="text1"/>
          <w:sz w:val="20"/>
          <w:szCs w:val="20"/>
          <w:lang w:val="nb-NO"/>
        </w:rPr>
      </w:pPr>
      <w:r w:rsidRPr="009A5CF0">
        <w:rPr>
          <w:color w:val="000000" w:themeColor="text1"/>
          <w:sz w:val="20"/>
          <w:szCs w:val="20"/>
          <w:lang w:val="nb-NO"/>
        </w:rPr>
        <w:lastRenderedPageBreak/>
        <w:t xml:space="preserve">Brorparten av KI-forordningens plikter knytter seg til </w:t>
      </w:r>
      <w:r w:rsidR="008A4BBA" w:rsidRPr="009A5CF0">
        <w:rPr>
          <w:color w:val="000000" w:themeColor="text1"/>
          <w:sz w:val="20"/>
          <w:szCs w:val="20"/>
          <w:lang w:val="nb-NO"/>
        </w:rPr>
        <w:t xml:space="preserve">det som anses som </w:t>
      </w:r>
      <w:r w:rsidRPr="009A5CF0">
        <w:rPr>
          <w:color w:val="000000" w:themeColor="text1"/>
          <w:sz w:val="20"/>
          <w:szCs w:val="20"/>
          <w:lang w:val="nb-NO"/>
        </w:rPr>
        <w:t>høy-risiko KI-systemer</w:t>
      </w:r>
      <w:r w:rsidR="00DB11B1" w:rsidRPr="009A5CF0">
        <w:rPr>
          <w:color w:val="000000" w:themeColor="text1"/>
          <w:sz w:val="20"/>
          <w:szCs w:val="20"/>
          <w:lang w:val="nb-NO"/>
        </w:rPr>
        <w:t xml:space="preserve">, nærmere </w:t>
      </w:r>
      <w:r w:rsidR="00BE343C" w:rsidRPr="009A5CF0">
        <w:rPr>
          <w:color w:val="000000" w:themeColor="text1"/>
          <w:sz w:val="20"/>
          <w:szCs w:val="20"/>
          <w:lang w:val="nb-NO"/>
        </w:rPr>
        <w:t xml:space="preserve">beskrevet i </w:t>
      </w:r>
      <w:r w:rsidRPr="009A5CF0">
        <w:rPr>
          <w:color w:val="000000" w:themeColor="text1"/>
          <w:sz w:val="20"/>
          <w:szCs w:val="20"/>
          <w:lang w:val="nb-NO"/>
        </w:rPr>
        <w:t>Art. 6</w:t>
      </w:r>
      <w:r w:rsidR="00BE343C" w:rsidRPr="009A5CF0">
        <w:rPr>
          <w:color w:val="000000" w:themeColor="text1"/>
          <w:sz w:val="20"/>
          <w:szCs w:val="20"/>
          <w:lang w:val="nb-NO"/>
        </w:rPr>
        <w:t>.</w:t>
      </w:r>
      <w:r w:rsidRPr="009A5CF0" w:rsidDel="00BE343C">
        <w:rPr>
          <w:color w:val="000000" w:themeColor="text1"/>
          <w:sz w:val="20"/>
          <w:szCs w:val="20"/>
          <w:lang w:val="nb-NO"/>
        </w:rPr>
        <w:t xml:space="preserve"> </w:t>
      </w:r>
      <w:r w:rsidRPr="009A5CF0">
        <w:rPr>
          <w:color w:val="000000" w:themeColor="text1"/>
          <w:sz w:val="20"/>
          <w:szCs w:val="20"/>
          <w:lang w:val="nb-NO"/>
        </w:rPr>
        <w:t xml:space="preserve">Verktøy </w:t>
      </w:r>
      <w:r w:rsidR="007053CB" w:rsidRPr="009A5CF0">
        <w:rPr>
          <w:color w:val="000000" w:themeColor="text1"/>
          <w:sz w:val="20"/>
          <w:szCs w:val="20"/>
          <w:lang w:val="nb-NO"/>
        </w:rPr>
        <w:t>som utelukkende benyttes til tale</w:t>
      </w:r>
      <w:r w:rsidR="00F062C6">
        <w:rPr>
          <w:color w:val="000000" w:themeColor="text1"/>
          <w:sz w:val="20"/>
          <w:szCs w:val="20"/>
          <w:lang w:val="nb-NO"/>
        </w:rPr>
        <w:t>gjenkjenning</w:t>
      </w:r>
      <w:r w:rsidR="007053CB" w:rsidRPr="009A5CF0">
        <w:rPr>
          <w:color w:val="000000" w:themeColor="text1"/>
          <w:sz w:val="20"/>
          <w:szCs w:val="20"/>
          <w:lang w:val="nb-NO"/>
        </w:rPr>
        <w:t xml:space="preserve"> i helsesektoren </w:t>
      </w:r>
      <w:r w:rsidRPr="009A5CF0">
        <w:rPr>
          <w:color w:val="000000" w:themeColor="text1"/>
          <w:sz w:val="20"/>
          <w:szCs w:val="20"/>
          <w:lang w:val="nb-NO"/>
        </w:rPr>
        <w:t>fremgår ikke av listen over høy-risiko KI-systemer som følger av forordningens vedlegg 3 og vurderes heller ikke som høy-risiko KI-system i henhold til øvrige kriterier i Art. 6.</w:t>
      </w:r>
      <w:r w:rsidR="00C41B8F" w:rsidRPr="009A5CF0">
        <w:rPr>
          <w:color w:val="000000" w:themeColor="text1"/>
          <w:sz w:val="20"/>
          <w:szCs w:val="20"/>
          <w:lang w:val="nb-NO"/>
        </w:rPr>
        <w:t xml:space="preserve"> </w:t>
      </w:r>
      <w:r w:rsidR="00C45529" w:rsidRPr="009A5CF0">
        <w:rPr>
          <w:color w:val="000000" w:themeColor="text1"/>
          <w:sz w:val="20"/>
          <w:szCs w:val="20"/>
          <w:lang w:val="nb-NO"/>
        </w:rPr>
        <w:t xml:space="preserve">Utvidelse av </w:t>
      </w:r>
      <w:r w:rsidR="00F86988" w:rsidRPr="009A5CF0">
        <w:rPr>
          <w:color w:val="000000" w:themeColor="text1"/>
          <w:sz w:val="20"/>
          <w:szCs w:val="20"/>
          <w:lang w:val="nb-NO"/>
        </w:rPr>
        <w:t xml:space="preserve">formål og funksjonalitet til å omfatte også forslag til diagnoser eller videre behandling er eksempel på bruk som krever fornyet vurdering av dette punktet. </w:t>
      </w:r>
    </w:p>
    <w:p w14:paraId="31228BC2" w14:textId="435D4C34" w:rsidR="00EE161C" w:rsidRPr="0037014F" w:rsidRDefault="00EE161C" w:rsidP="00650DF0">
      <w:pPr>
        <w:rPr>
          <w:lang w:val="nb-NO"/>
        </w:rPr>
        <w:sectPr w:rsidR="00EE161C" w:rsidRPr="0037014F" w:rsidSect="00781FE8">
          <w:pgSz w:w="12240" w:h="15840"/>
          <w:pgMar w:top="1440" w:right="1440" w:bottom="1440" w:left="1440" w:header="720" w:footer="720" w:gutter="0"/>
          <w:pgNumType w:start="1"/>
          <w:cols w:space="720"/>
          <w:titlePg/>
          <w:docGrid w:linePitch="360"/>
        </w:sectPr>
      </w:pPr>
    </w:p>
    <w:p w14:paraId="4F16CF5A" w14:textId="2204A6A6" w:rsidR="00FD7195" w:rsidRDefault="00B46FDB" w:rsidP="003E1D1B">
      <w:pPr>
        <w:pStyle w:val="Overskrift1"/>
        <w:numPr>
          <w:ilvl w:val="0"/>
          <w:numId w:val="32"/>
        </w:numPr>
        <w:rPr>
          <w:rStyle w:val="Boktittel"/>
          <w:b w:val="0"/>
          <w:i w:val="0"/>
          <w:color w:val="002060"/>
          <w:spacing w:val="0"/>
          <w:lang w:val="nb-NO"/>
        </w:rPr>
      </w:pPr>
      <w:bookmarkStart w:id="97" w:name="_Toc231414982"/>
      <w:bookmarkStart w:id="98" w:name="_Toc231415024"/>
      <w:bookmarkStart w:id="99" w:name="_Toc238801863"/>
      <w:bookmarkStart w:id="100" w:name="_Toc229064896"/>
      <w:r w:rsidRPr="00A90273">
        <w:rPr>
          <w:noProof/>
          <w:highlight w:val="lightGray"/>
          <w:lang w:val="nb-NO"/>
        </w:rPr>
        <w:lastRenderedPageBreak/>
        <mc:AlternateContent>
          <mc:Choice Requires="wps">
            <w:drawing>
              <wp:anchor distT="45720" distB="45720" distL="114300" distR="114300" simplePos="0" relativeHeight="251653632" behindDoc="0" locked="0" layoutInCell="1" allowOverlap="1" wp14:anchorId="16ED30CE" wp14:editId="4AFE76F1">
                <wp:simplePos x="0" y="0"/>
                <wp:positionH relativeFrom="margin">
                  <wp:posOffset>-43815</wp:posOffset>
                </wp:positionH>
                <wp:positionV relativeFrom="paragraph">
                  <wp:posOffset>480060</wp:posOffset>
                </wp:positionV>
                <wp:extent cx="8391525" cy="4787265"/>
                <wp:effectExtent l="12700" t="12700" r="15875" b="13335"/>
                <wp:wrapSquare wrapText="bothSides"/>
                <wp:docPr id="1415653101"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91525" cy="4787265"/>
                        </a:xfrm>
                        <a:prstGeom prst="rect">
                          <a:avLst/>
                        </a:prstGeom>
                        <a:noFill/>
                        <a:ln w="28575">
                          <a:solidFill>
                            <a:srgbClr val="C00000"/>
                          </a:solidFill>
                          <a:miter lim="800000"/>
                          <a:headEnd/>
                          <a:tailEnd/>
                        </a:ln>
                      </wps:spPr>
                      <wps:txbx>
                        <w:txbxContent>
                          <w:p w14:paraId="26B97300" w14:textId="1BAC2424" w:rsidR="005D3049" w:rsidRPr="00C85DED" w:rsidRDefault="005D3049" w:rsidP="005D3049">
                            <w:pPr>
                              <w:rPr>
                                <w:i/>
                                <w:sz w:val="20"/>
                                <w:szCs w:val="20"/>
                                <w:lang w:val="nb-NO"/>
                              </w:rPr>
                            </w:pPr>
                            <w:r w:rsidRPr="00C85DED">
                              <w:rPr>
                                <w:i/>
                                <w:sz w:val="20"/>
                                <w:szCs w:val="20"/>
                                <w:lang w:val="nb-NO"/>
                              </w:rPr>
                              <w:t>Dette kapittelet</w:t>
                            </w:r>
                            <w:r w:rsidR="002E55DB">
                              <w:rPr>
                                <w:i/>
                                <w:iCs/>
                                <w:sz w:val="20"/>
                                <w:szCs w:val="20"/>
                                <w:lang w:val="nb-NO"/>
                              </w:rPr>
                              <w:t xml:space="preserve"> og vedlegg </w:t>
                            </w:r>
                            <w:r w:rsidR="00E83E2F">
                              <w:rPr>
                                <w:i/>
                                <w:iCs/>
                                <w:sz w:val="20"/>
                                <w:szCs w:val="20"/>
                                <w:lang w:val="nb-NO"/>
                              </w:rPr>
                              <w:t>F</w:t>
                            </w:r>
                            <w:r w:rsidRPr="00C85DED">
                              <w:rPr>
                                <w:i/>
                                <w:sz w:val="20"/>
                                <w:szCs w:val="20"/>
                                <w:lang w:val="nb-NO"/>
                              </w:rPr>
                              <w:t xml:space="preserve"> inneholder forslag til relevante risikoscenarier knyttet til behandlingen av personopplysninger, samt eksempler på tiltak for å redusere identifiserte risikoer. Risikoscenariene og de tilhørende konsekvensvurderingene er utarbeidet med utgangspunkt i det beskrevne formålet og den planlagte bruken av løsningen</w:t>
                            </w:r>
                            <w:r w:rsidR="00704B72" w:rsidRPr="00C85DED">
                              <w:rPr>
                                <w:i/>
                                <w:sz w:val="20"/>
                                <w:szCs w:val="20"/>
                                <w:lang w:val="nb-NO"/>
                              </w:rPr>
                              <w:t>, dvs. tale</w:t>
                            </w:r>
                            <w:r w:rsidR="005756E9">
                              <w:rPr>
                                <w:i/>
                                <w:sz w:val="20"/>
                                <w:szCs w:val="20"/>
                                <w:lang w:val="nb-NO"/>
                              </w:rPr>
                              <w:t>gjenkjenning</w:t>
                            </w:r>
                            <w:r w:rsidRPr="00C85DED">
                              <w:rPr>
                                <w:i/>
                                <w:sz w:val="20"/>
                                <w:szCs w:val="20"/>
                                <w:lang w:val="nb-NO"/>
                              </w:rPr>
                              <w:t>.</w:t>
                            </w:r>
                          </w:p>
                          <w:p w14:paraId="337D9740" w14:textId="15A3ABA0" w:rsidR="005D3049" w:rsidRPr="00C85DED" w:rsidRDefault="005D3049" w:rsidP="005D3049">
                            <w:pPr>
                              <w:rPr>
                                <w:i/>
                                <w:sz w:val="20"/>
                                <w:szCs w:val="20"/>
                                <w:lang w:val="nb-NO"/>
                              </w:rPr>
                            </w:pPr>
                            <w:r w:rsidRPr="00C85DED">
                              <w:rPr>
                                <w:i/>
                                <w:sz w:val="20"/>
                                <w:szCs w:val="20"/>
                                <w:lang w:val="nb-NO"/>
                              </w:rPr>
                              <w:t xml:space="preserve">Det legges til grunn at det </w:t>
                            </w:r>
                            <w:r w:rsidRPr="00C85DED">
                              <w:rPr>
                                <w:b/>
                                <w:i/>
                                <w:sz w:val="20"/>
                                <w:szCs w:val="20"/>
                                <w:lang w:val="nb-NO"/>
                              </w:rPr>
                              <w:t>ikke er behov for at den enkelte kommune justerer konsekvensvurderingene</w:t>
                            </w:r>
                            <w:r w:rsidRPr="00C85DED">
                              <w:rPr>
                                <w:i/>
                                <w:sz w:val="20"/>
                                <w:szCs w:val="20"/>
                                <w:lang w:val="nb-NO"/>
                              </w:rPr>
                              <w:t xml:space="preserve">, med mindre det skjer en </w:t>
                            </w:r>
                            <w:r w:rsidRPr="00C85DED">
                              <w:rPr>
                                <w:b/>
                                <w:i/>
                                <w:sz w:val="20"/>
                                <w:szCs w:val="20"/>
                                <w:lang w:val="nb-NO"/>
                              </w:rPr>
                              <w:t>utvidelse eller endring av formålet</w:t>
                            </w:r>
                            <w:r w:rsidRPr="00C85DED">
                              <w:rPr>
                                <w:i/>
                                <w:sz w:val="20"/>
                                <w:szCs w:val="20"/>
                                <w:lang w:val="nb-NO"/>
                              </w:rPr>
                              <w:t>, eller andre vesentlige endringer i behandlingen som kan påvirke risikobildet.</w:t>
                            </w:r>
                          </w:p>
                          <w:p w14:paraId="74203A54" w14:textId="77777777" w:rsidR="005D3049" w:rsidRPr="00C85DED" w:rsidRDefault="005D3049" w:rsidP="00C85DED">
                            <w:pPr>
                              <w:spacing w:after="0" w:line="278" w:lineRule="auto"/>
                              <w:rPr>
                                <w:i/>
                                <w:sz w:val="20"/>
                                <w:szCs w:val="20"/>
                                <w:lang w:val="nb-NO"/>
                              </w:rPr>
                            </w:pPr>
                            <w:r w:rsidRPr="00C85DED">
                              <w:rPr>
                                <w:i/>
                                <w:sz w:val="20"/>
                                <w:szCs w:val="20"/>
                                <w:lang w:val="nb-NO"/>
                              </w:rPr>
                              <w:t>Kommunen har selv ansvar for å vurdere:</w:t>
                            </w:r>
                          </w:p>
                          <w:p w14:paraId="2008711C" w14:textId="2E7D08CA" w:rsidR="00BB5169" w:rsidRDefault="001014B6" w:rsidP="001014B6">
                            <w:pPr>
                              <w:numPr>
                                <w:ilvl w:val="0"/>
                                <w:numId w:val="40"/>
                              </w:numPr>
                              <w:spacing w:after="0" w:line="278" w:lineRule="auto"/>
                              <w:ind w:left="714" w:hanging="357"/>
                              <w:rPr>
                                <w:i/>
                                <w:sz w:val="20"/>
                                <w:szCs w:val="20"/>
                                <w:lang w:val="nb-NO"/>
                              </w:rPr>
                            </w:pPr>
                            <w:r w:rsidRPr="00C85DED">
                              <w:rPr>
                                <w:b/>
                                <w:i/>
                                <w:sz w:val="20"/>
                                <w:szCs w:val="20"/>
                                <w:lang w:val="nb-NO"/>
                              </w:rPr>
                              <w:t>sannsynligheten</w:t>
                            </w:r>
                            <w:r w:rsidRPr="00C85DED">
                              <w:rPr>
                                <w:i/>
                                <w:sz w:val="20"/>
                                <w:szCs w:val="20"/>
                                <w:lang w:val="nb-NO"/>
                              </w:rPr>
                              <w:t xml:space="preserve"> for at hvert risikoscenario inntreffer i egen kontekst</w:t>
                            </w:r>
                            <w:r>
                              <w:rPr>
                                <w:i/>
                                <w:iCs/>
                                <w:sz w:val="20"/>
                                <w:szCs w:val="20"/>
                                <w:lang w:val="nb-NO"/>
                              </w:rPr>
                              <w:t xml:space="preserve">. Dette vurderes og dokumenteres i vedlegg </w:t>
                            </w:r>
                            <w:r w:rsidR="00E83E2F">
                              <w:rPr>
                                <w:i/>
                                <w:iCs/>
                                <w:sz w:val="20"/>
                                <w:szCs w:val="20"/>
                                <w:lang w:val="nb-NO"/>
                              </w:rPr>
                              <w:t>F</w:t>
                            </w:r>
                            <w:r>
                              <w:rPr>
                                <w:i/>
                                <w:iCs/>
                                <w:sz w:val="20"/>
                                <w:szCs w:val="20"/>
                                <w:lang w:val="nb-NO"/>
                              </w:rPr>
                              <w:t xml:space="preserve">. </w:t>
                            </w:r>
                            <w:r w:rsidRPr="00C85DED">
                              <w:rPr>
                                <w:i/>
                                <w:sz w:val="20"/>
                                <w:szCs w:val="20"/>
                                <w:lang w:val="nb-NO"/>
                              </w:rPr>
                              <w:t xml:space="preserve">Det er </w:t>
                            </w:r>
                            <w:r w:rsidRPr="000A20E8">
                              <w:rPr>
                                <w:i/>
                                <w:iCs/>
                                <w:sz w:val="20"/>
                                <w:szCs w:val="20"/>
                                <w:lang w:val="nb-NO"/>
                              </w:rPr>
                              <w:t xml:space="preserve">i vedlegg </w:t>
                            </w:r>
                            <w:r w:rsidR="00E83E2F">
                              <w:rPr>
                                <w:i/>
                                <w:iCs/>
                                <w:sz w:val="20"/>
                                <w:szCs w:val="20"/>
                                <w:lang w:val="nb-NO"/>
                              </w:rPr>
                              <w:t>F</w:t>
                            </w:r>
                            <w:r w:rsidRPr="000A20E8">
                              <w:rPr>
                                <w:i/>
                                <w:iCs/>
                                <w:sz w:val="20"/>
                                <w:szCs w:val="20"/>
                                <w:lang w:val="nb-NO"/>
                              </w:rPr>
                              <w:t xml:space="preserve"> </w:t>
                            </w:r>
                            <w:r w:rsidRPr="00C85DED">
                              <w:rPr>
                                <w:i/>
                                <w:sz w:val="20"/>
                                <w:szCs w:val="20"/>
                                <w:lang w:val="nb-NO"/>
                              </w:rPr>
                              <w:t xml:space="preserve">gitt veiledende beskrivelser av sannsynlighet per risikoscenario, som støtte for kommunens egne vurderinger. Den veiledende teksten er satt i kursiv. </w:t>
                            </w:r>
                          </w:p>
                          <w:p w14:paraId="7CD514B4" w14:textId="77777777" w:rsidR="00BB5169" w:rsidRDefault="00E57181" w:rsidP="00873709">
                            <w:pPr>
                              <w:numPr>
                                <w:ilvl w:val="1"/>
                                <w:numId w:val="40"/>
                              </w:numPr>
                              <w:spacing w:after="0" w:line="278" w:lineRule="auto"/>
                              <w:rPr>
                                <w:i/>
                                <w:sz w:val="20"/>
                                <w:szCs w:val="20"/>
                                <w:lang w:val="nb-NO"/>
                              </w:rPr>
                            </w:pPr>
                            <w:r w:rsidRPr="00E57181">
                              <w:rPr>
                                <w:i/>
                                <w:sz w:val="20"/>
                                <w:szCs w:val="20"/>
                                <w:lang w:val="nb-NO"/>
                              </w:rPr>
                              <w:t xml:space="preserve">Det er satt opp en rekke spørsmål som er forhold kommunen bør ta i betraktning ved fastsettelse av sannsynlighetsnivået i egen kommune. </w:t>
                            </w:r>
                          </w:p>
                          <w:p w14:paraId="344D36FB" w14:textId="77777777" w:rsidR="00BB5169" w:rsidRDefault="00E57181" w:rsidP="00873709">
                            <w:pPr>
                              <w:numPr>
                                <w:ilvl w:val="1"/>
                                <w:numId w:val="40"/>
                              </w:numPr>
                              <w:spacing w:after="0" w:line="278" w:lineRule="auto"/>
                              <w:rPr>
                                <w:i/>
                                <w:sz w:val="20"/>
                                <w:szCs w:val="20"/>
                                <w:lang w:val="nb-NO"/>
                              </w:rPr>
                            </w:pPr>
                            <w:r w:rsidRPr="00E57181">
                              <w:rPr>
                                <w:i/>
                                <w:sz w:val="20"/>
                                <w:szCs w:val="20"/>
                                <w:lang w:val="nb-NO"/>
                              </w:rPr>
                              <w:t>Det vil gjennomgående være slik at jo flere spørsmål der det er usikkerhet knyttet til svaret eller klart at det det spørres om ikke er på plass, desto høyere på skala for sannsynlighet burde fastsatt score for sannsynlighet ligge.</w:t>
                            </w:r>
                          </w:p>
                          <w:p w14:paraId="12230F00" w14:textId="4D96FBF8" w:rsidR="001014B6" w:rsidRPr="00C85DED" w:rsidRDefault="00E57181" w:rsidP="007B7A29">
                            <w:pPr>
                              <w:numPr>
                                <w:ilvl w:val="1"/>
                                <w:numId w:val="40"/>
                              </w:numPr>
                              <w:spacing w:after="0" w:line="278" w:lineRule="auto"/>
                              <w:rPr>
                                <w:i/>
                                <w:sz w:val="20"/>
                                <w:szCs w:val="20"/>
                                <w:lang w:val="nb-NO"/>
                              </w:rPr>
                            </w:pPr>
                            <w:r w:rsidRPr="00E57181">
                              <w:rPr>
                                <w:i/>
                                <w:sz w:val="20"/>
                                <w:szCs w:val="20"/>
                                <w:lang w:val="nb-NO"/>
                              </w:rPr>
                              <w:t xml:space="preserve"> Spørsmålene som stilles vil i tillegg kunne fungere som inspirasjon til konkretisering av hvilke tiltak kommunen bør iverksette. Slik konkretisering bør deretter settes inn i tiltaksplanen i punkt 4.2.  </w:t>
                            </w:r>
                          </w:p>
                          <w:p w14:paraId="136A9EAE" w14:textId="01B3E885" w:rsidR="005D3049" w:rsidRPr="00C85DED" w:rsidRDefault="005D3049" w:rsidP="00C85DED">
                            <w:pPr>
                              <w:numPr>
                                <w:ilvl w:val="0"/>
                                <w:numId w:val="40"/>
                              </w:numPr>
                              <w:spacing w:after="0" w:line="278" w:lineRule="auto"/>
                              <w:ind w:left="714" w:hanging="357"/>
                              <w:rPr>
                                <w:i/>
                                <w:sz w:val="20"/>
                                <w:szCs w:val="20"/>
                                <w:lang w:val="nb-NO"/>
                              </w:rPr>
                            </w:pPr>
                            <w:r w:rsidRPr="00C85DED">
                              <w:rPr>
                                <w:i/>
                                <w:sz w:val="20"/>
                                <w:szCs w:val="20"/>
                                <w:lang w:val="nb-NO"/>
                              </w:rPr>
                              <w:t xml:space="preserve">om det foreligger </w:t>
                            </w:r>
                            <w:r w:rsidRPr="00C85DED">
                              <w:rPr>
                                <w:b/>
                                <w:i/>
                                <w:sz w:val="20"/>
                                <w:szCs w:val="20"/>
                                <w:lang w:val="nb-NO"/>
                              </w:rPr>
                              <w:t>ytterligere relevante risikoscenarier</w:t>
                            </w:r>
                            <w:r w:rsidRPr="00C85DED">
                              <w:rPr>
                                <w:i/>
                                <w:sz w:val="20"/>
                                <w:szCs w:val="20"/>
                                <w:lang w:val="nb-NO"/>
                              </w:rPr>
                              <w:t>, særlig ved formålsutvidelser, nye bruksområder eller endringer i teknologi eller organisering</w:t>
                            </w:r>
                            <w:r w:rsidR="00790841">
                              <w:rPr>
                                <w:i/>
                                <w:iCs/>
                                <w:sz w:val="20"/>
                                <w:szCs w:val="20"/>
                                <w:lang w:val="nb-NO"/>
                              </w:rPr>
                              <w:t xml:space="preserve">. Disse risikoene skal legges inn i tabellen i 4.1. og tabellen i vedlegg </w:t>
                            </w:r>
                            <w:r w:rsidR="00E83E2F">
                              <w:rPr>
                                <w:i/>
                                <w:iCs/>
                                <w:sz w:val="20"/>
                                <w:szCs w:val="20"/>
                                <w:lang w:val="nb-NO"/>
                              </w:rPr>
                              <w:t>F</w:t>
                            </w:r>
                            <w:r w:rsidR="00790841">
                              <w:rPr>
                                <w:i/>
                                <w:iCs/>
                                <w:sz w:val="20"/>
                                <w:szCs w:val="20"/>
                                <w:lang w:val="nb-NO"/>
                              </w:rPr>
                              <w:t xml:space="preserve">. </w:t>
                            </w:r>
                          </w:p>
                          <w:p w14:paraId="2DAA5C0D" w14:textId="77777777" w:rsidR="005D3049" w:rsidRPr="00C85DED" w:rsidRDefault="005D3049" w:rsidP="00763E81">
                            <w:pPr>
                              <w:spacing w:after="0" w:line="278" w:lineRule="auto"/>
                              <w:rPr>
                                <w:i/>
                                <w:sz w:val="20"/>
                                <w:szCs w:val="20"/>
                                <w:lang w:val="nb-NO"/>
                              </w:rPr>
                            </w:pPr>
                          </w:p>
                          <w:p w14:paraId="6F0EB5E9" w14:textId="0C694D1F" w:rsidR="005D3049" w:rsidRDefault="005D3049" w:rsidP="005D3049">
                            <w:pPr>
                              <w:rPr>
                                <w:i/>
                                <w:sz w:val="20"/>
                                <w:szCs w:val="20"/>
                                <w:lang w:val="nb-NO"/>
                              </w:rPr>
                            </w:pPr>
                            <w:r w:rsidRPr="00C85DED">
                              <w:rPr>
                                <w:i/>
                                <w:sz w:val="20"/>
                                <w:szCs w:val="20"/>
                                <w:lang w:val="nb-NO"/>
                              </w:rPr>
                              <w:t>Videre har kommunen</w:t>
                            </w:r>
                            <w:r w:rsidR="00CE043D">
                              <w:rPr>
                                <w:i/>
                                <w:iCs/>
                                <w:sz w:val="20"/>
                                <w:szCs w:val="20"/>
                                <w:lang w:val="nb-NO"/>
                              </w:rPr>
                              <w:t xml:space="preserve"> i pkt. 4.2. </w:t>
                            </w:r>
                            <w:r w:rsidR="00103809">
                              <w:rPr>
                                <w:i/>
                                <w:sz w:val="20"/>
                                <w:szCs w:val="20"/>
                                <w:lang w:val="nb-NO"/>
                              </w:rPr>
                              <w:t xml:space="preserve">og vedlegg </w:t>
                            </w:r>
                            <w:r w:rsidR="00E83E2F">
                              <w:rPr>
                                <w:i/>
                                <w:sz w:val="20"/>
                                <w:szCs w:val="20"/>
                                <w:lang w:val="nb-NO"/>
                              </w:rPr>
                              <w:t>F</w:t>
                            </w:r>
                            <w:r w:rsidR="00103809">
                              <w:rPr>
                                <w:i/>
                                <w:sz w:val="20"/>
                                <w:szCs w:val="20"/>
                                <w:lang w:val="nb-NO"/>
                              </w:rPr>
                              <w:t xml:space="preserve"> </w:t>
                            </w:r>
                            <w:r w:rsidRPr="00C85DED">
                              <w:rPr>
                                <w:i/>
                                <w:sz w:val="20"/>
                                <w:szCs w:val="20"/>
                                <w:lang w:val="nb-NO"/>
                              </w:rPr>
                              <w:t xml:space="preserve">ansvar for å vurdere hvilke </w:t>
                            </w:r>
                            <w:r w:rsidRPr="00C85DED">
                              <w:rPr>
                                <w:b/>
                                <w:i/>
                                <w:sz w:val="20"/>
                                <w:szCs w:val="20"/>
                                <w:lang w:val="nb-NO"/>
                              </w:rPr>
                              <w:t>tiltak som allerede er etablert</w:t>
                            </w:r>
                            <w:r w:rsidRPr="00C85DED">
                              <w:rPr>
                                <w:i/>
                                <w:sz w:val="20"/>
                                <w:szCs w:val="20"/>
                                <w:lang w:val="nb-NO"/>
                              </w:rPr>
                              <w:t xml:space="preserve">, og hvilke </w:t>
                            </w:r>
                            <w:r w:rsidRPr="00C85DED">
                              <w:rPr>
                                <w:b/>
                                <w:i/>
                                <w:sz w:val="20"/>
                                <w:szCs w:val="20"/>
                                <w:lang w:val="nb-NO"/>
                              </w:rPr>
                              <w:t>ytterligere tiltak som er nødvendige og forholdsmessige</w:t>
                            </w:r>
                            <w:r w:rsidRPr="00C85DED">
                              <w:rPr>
                                <w:i/>
                                <w:sz w:val="20"/>
                                <w:szCs w:val="20"/>
                                <w:lang w:val="nb-NO"/>
                              </w:rPr>
                              <w:t xml:space="preserve"> for å håndtere identifisert risiko. </w:t>
                            </w:r>
                            <w:r w:rsidR="00CE043D">
                              <w:rPr>
                                <w:i/>
                                <w:iCs/>
                                <w:sz w:val="20"/>
                                <w:szCs w:val="20"/>
                                <w:lang w:val="nb-NO"/>
                              </w:rPr>
                              <w:t xml:space="preserve">Pkt. 4.2. </w:t>
                            </w:r>
                            <w:r w:rsidRPr="00C85DED">
                              <w:rPr>
                                <w:i/>
                                <w:sz w:val="20"/>
                                <w:szCs w:val="20"/>
                                <w:lang w:val="nb-NO"/>
                              </w:rPr>
                              <w:t xml:space="preserve">inneholder </w:t>
                            </w:r>
                            <w:r w:rsidR="00103809">
                              <w:rPr>
                                <w:i/>
                                <w:sz w:val="20"/>
                                <w:szCs w:val="20"/>
                                <w:lang w:val="nb-NO"/>
                              </w:rPr>
                              <w:t xml:space="preserve">oversikt over </w:t>
                            </w:r>
                            <w:r w:rsidRPr="00C85DED">
                              <w:rPr>
                                <w:i/>
                                <w:sz w:val="20"/>
                                <w:szCs w:val="20"/>
                                <w:lang w:val="nb-NO"/>
                              </w:rPr>
                              <w:t>forslag til tekniske og organisatoriske tiltak per risikoscenario, som kan benyttes helt eller delvis, eller suppleres med kommunens egne tiltak, basert på lokale forhold og eksisterende styringssystemer.</w:t>
                            </w:r>
                            <w:r w:rsidR="00103809">
                              <w:rPr>
                                <w:i/>
                                <w:sz w:val="20"/>
                                <w:szCs w:val="20"/>
                                <w:lang w:val="nb-NO"/>
                              </w:rPr>
                              <w:t xml:space="preserve"> Den uttømmende tabellen følger av vedlegg </w:t>
                            </w:r>
                            <w:r w:rsidR="00F11D61">
                              <w:rPr>
                                <w:i/>
                                <w:sz w:val="20"/>
                                <w:szCs w:val="20"/>
                                <w:lang w:val="nb-NO"/>
                              </w:rPr>
                              <w:t>F</w:t>
                            </w:r>
                            <w:r w:rsidR="00103809">
                              <w:rPr>
                                <w:i/>
                                <w:sz w:val="20"/>
                                <w:szCs w:val="20"/>
                                <w:lang w:val="nb-NO"/>
                              </w:rPr>
                              <w:t xml:space="preserve">. </w:t>
                            </w:r>
                          </w:p>
                          <w:p w14:paraId="565F8860" w14:textId="262FE49F" w:rsidR="006B36D0" w:rsidRDefault="006B36D0" w:rsidP="005D3049">
                            <w:pPr>
                              <w:rPr>
                                <w:i/>
                                <w:sz w:val="20"/>
                                <w:szCs w:val="20"/>
                                <w:lang w:val="nb-NO"/>
                              </w:rPr>
                            </w:pPr>
                            <w:r>
                              <w:rPr>
                                <w:i/>
                                <w:sz w:val="20"/>
                                <w:szCs w:val="20"/>
                                <w:lang w:val="nb-NO"/>
                              </w:rPr>
                              <w:t xml:space="preserve">NB! </w:t>
                            </w:r>
                            <w:r w:rsidR="00EC1939">
                              <w:rPr>
                                <w:i/>
                                <w:sz w:val="20"/>
                                <w:szCs w:val="20"/>
                                <w:lang w:val="nb-NO"/>
                              </w:rPr>
                              <w:t xml:space="preserve">Det er i </w:t>
                            </w:r>
                            <w:r w:rsidR="00204A6E">
                              <w:rPr>
                                <w:i/>
                                <w:sz w:val="20"/>
                                <w:szCs w:val="20"/>
                                <w:lang w:val="nb-NO"/>
                              </w:rPr>
                              <w:t xml:space="preserve">kapittel </w:t>
                            </w:r>
                            <w:r w:rsidR="00291172">
                              <w:rPr>
                                <w:i/>
                                <w:sz w:val="20"/>
                                <w:szCs w:val="20"/>
                                <w:lang w:val="nb-NO"/>
                              </w:rPr>
                              <w:t xml:space="preserve">4.1 gitt forenklet oversikt over </w:t>
                            </w:r>
                            <w:r w:rsidR="00574AF8">
                              <w:rPr>
                                <w:i/>
                                <w:sz w:val="20"/>
                                <w:szCs w:val="20"/>
                                <w:lang w:val="nb-NO"/>
                              </w:rPr>
                              <w:t xml:space="preserve">alle </w:t>
                            </w:r>
                            <w:r w:rsidR="00291172">
                              <w:rPr>
                                <w:i/>
                                <w:sz w:val="20"/>
                                <w:szCs w:val="20"/>
                                <w:lang w:val="nb-NO"/>
                              </w:rPr>
                              <w:t>risikoscenarier</w:t>
                            </w:r>
                            <w:r w:rsidR="00103809">
                              <w:rPr>
                                <w:i/>
                                <w:sz w:val="20"/>
                                <w:szCs w:val="20"/>
                                <w:lang w:val="nb-NO"/>
                              </w:rPr>
                              <w:t xml:space="preserve"> og tiltak</w:t>
                            </w:r>
                            <w:r w:rsidR="00291172">
                              <w:rPr>
                                <w:i/>
                                <w:sz w:val="20"/>
                                <w:szCs w:val="20"/>
                                <w:lang w:val="nb-NO"/>
                              </w:rPr>
                              <w:t xml:space="preserve">. </w:t>
                            </w:r>
                            <w:r w:rsidR="00574AF8">
                              <w:rPr>
                                <w:i/>
                                <w:sz w:val="20"/>
                                <w:szCs w:val="20"/>
                                <w:lang w:val="nb-NO"/>
                              </w:rPr>
                              <w:t>Risikolista</w:t>
                            </w:r>
                            <w:r w:rsidR="00763E81">
                              <w:rPr>
                                <w:i/>
                                <w:sz w:val="20"/>
                                <w:szCs w:val="20"/>
                                <w:lang w:val="nb-NO"/>
                              </w:rPr>
                              <w:t xml:space="preserve"> </w:t>
                            </w:r>
                            <w:r w:rsidR="00574AF8">
                              <w:rPr>
                                <w:i/>
                                <w:sz w:val="20"/>
                                <w:szCs w:val="20"/>
                                <w:lang w:val="nb-NO"/>
                              </w:rPr>
                              <w:t xml:space="preserve">kan eventuelt reduseres </w:t>
                            </w:r>
                            <w:r w:rsidR="00162974">
                              <w:rPr>
                                <w:i/>
                                <w:sz w:val="20"/>
                                <w:szCs w:val="20"/>
                                <w:lang w:val="nb-NO"/>
                              </w:rPr>
                              <w:t xml:space="preserve">i dette kapittelet </w:t>
                            </w:r>
                            <w:r w:rsidR="00574AF8">
                              <w:rPr>
                                <w:i/>
                                <w:sz w:val="20"/>
                                <w:szCs w:val="20"/>
                                <w:lang w:val="nb-NO"/>
                              </w:rPr>
                              <w:t>til kun å omfatte risikoene med høyest score</w:t>
                            </w:r>
                            <w:r w:rsidR="00763E81">
                              <w:rPr>
                                <w:i/>
                                <w:sz w:val="20"/>
                                <w:szCs w:val="20"/>
                                <w:lang w:val="nb-NO"/>
                              </w:rPr>
                              <w:t>, om den enkelte kommune foretrekker det.</w:t>
                            </w:r>
                            <w:r w:rsidR="00362FDB">
                              <w:rPr>
                                <w:i/>
                                <w:sz w:val="20"/>
                                <w:szCs w:val="20"/>
                                <w:lang w:val="nb-NO"/>
                              </w:rPr>
                              <w:t xml:space="preserve"> </w:t>
                            </w:r>
                          </w:p>
                          <w:p w14:paraId="728C7EFA" w14:textId="77777777" w:rsidR="006B36D0" w:rsidRPr="00C85DED" w:rsidRDefault="006B36D0" w:rsidP="005D3049">
                            <w:pPr>
                              <w:rPr>
                                <w:i/>
                                <w:sz w:val="20"/>
                                <w:szCs w:val="20"/>
                                <w:lang w:val="nb-NO"/>
                              </w:rPr>
                            </w:pPr>
                          </w:p>
                          <w:p w14:paraId="4A84DA53" w14:textId="78531780" w:rsidR="00250309" w:rsidRPr="00CE19AE" w:rsidRDefault="00250309" w:rsidP="00250309">
                            <w:pPr>
                              <w:rPr>
                                <w:rFonts w:ascii="EYInterstate Light" w:hAnsi="EYInterstate Light"/>
                                <w:i/>
                                <w:iCs/>
                                <w:sz w:val="20"/>
                                <w:szCs w:val="20"/>
                                <w:lang w:val="nb-N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ED30CE" id="_x0000_s1042" type="#_x0000_t202" style="position:absolute;left:0;text-align:left;margin-left:-3.45pt;margin-top:37.8pt;width:660.75pt;height:376.95pt;z-index:251653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" filled="f" strokecolor="#c00000" strokeweight="2.25pt">
                <v:textbox>
                  <w:txbxContent>
                    <w:p w14:paraId="26B97300" w14:textId="1BAC2424" w:rsidR="005D3049" w:rsidRPr="00C85DED" w:rsidRDefault="005D3049" w:rsidP="005D3049">
                      <w:pPr>
                        <w:rPr>
                          <w:i/>
                          <w:sz w:val="20"/>
                          <w:szCs w:val="20"/>
                          <w:lang w:val="nb-NO"/>
                        </w:rPr>
                      </w:pPr>
                      <w:r w:rsidRPr="00C85DED">
                        <w:rPr>
                          <w:i/>
                          <w:sz w:val="20"/>
                          <w:szCs w:val="20"/>
                          <w:lang w:val="nb-NO"/>
                        </w:rPr>
                        <w:t>Dette kapittelet</w:t>
                      </w:r>
                      <w:r w:rsidR="002E55DB">
                        <w:rPr>
                          <w:i/>
                          <w:iCs/>
                          <w:sz w:val="20"/>
                          <w:szCs w:val="20"/>
                          <w:lang w:val="nb-NO"/>
                        </w:rPr>
                        <w:t xml:space="preserve"> og vedlegg </w:t>
                      </w:r>
                      <w:r w:rsidR="00E83E2F">
                        <w:rPr>
                          <w:i/>
                          <w:iCs/>
                          <w:sz w:val="20"/>
                          <w:szCs w:val="20"/>
                          <w:lang w:val="nb-NO"/>
                        </w:rPr>
                        <w:t>F</w:t>
                      </w:r>
                      <w:r w:rsidRPr="00C85DED">
                        <w:rPr>
                          <w:i/>
                          <w:sz w:val="20"/>
                          <w:szCs w:val="20"/>
                          <w:lang w:val="nb-NO"/>
                        </w:rPr>
                        <w:t xml:space="preserve"> inneholder forslag til relevante risikoscenarier knyttet til behandlingen av personopplysninger, samt eksempler på tiltak for å redusere identifiserte risikoer. Risikoscenariene og de tilhørende konsekvensvurderingene er utarbeidet med utgangspunkt i det beskrevne formålet og den planlagte bruken av løsningen</w:t>
                      </w:r>
                      <w:r w:rsidR="00704B72" w:rsidRPr="00C85DED">
                        <w:rPr>
                          <w:i/>
                          <w:sz w:val="20"/>
                          <w:szCs w:val="20"/>
                          <w:lang w:val="nb-NO"/>
                        </w:rPr>
                        <w:t>, dvs. tale</w:t>
                      </w:r>
                      <w:r w:rsidR="005756E9">
                        <w:rPr>
                          <w:i/>
                          <w:sz w:val="20"/>
                          <w:szCs w:val="20"/>
                          <w:lang w:val="nb-NO"/>
                        </w:rPr>
                        <w:t>gjenkjenning</w:t>
                      </w:r>
                      <w:r w:rsidRPr="00C85DED">
                        <w:rPr>
                          <w:i/>
                          <w:sz w:val="20"/>
                          <w:szCs w:val="20"/>
                          <w:lang w:val="nb-NO"/>
                        </w:rPr>
                        <w:t>.</w:t>
                      </w:r>
                    </w:p>
                    <w:p w14:paraId="337D9740" w14:textId="15A3ABA0" w:rsidR="005D3049" w:rsidRPr="00C85DED" w:rsidRDefault="005D3049" w:rsidP="005D3049">
                      <w:pPr>
                        <w:rPr>
                          <w:i/>
                          <w:sz w:val="20"/>
                          <w:szCs w:val="20"/>
                          <w:lang w:val="nb-NO"/>
                        </w:rPr>
                      </w:pPr>
                      <w:r w:rsidRPr="00C85DED">
                        <w:rPr>
                          <w:i/>
                          <w:sz w:val="20"/>
                          <w:szCs w:val="20"/>
                          <w:lang w:val="nb-NO"/>
                        </w:rPr>
                        <w:t xml:space="preserve">Det legges til grunn at det </w:t>
                      </w:r>
                      <w:r w:rsidRPr="00C85DED">
                        <w:rPr>
                          <w:b/>
                          <w:i/>
                          <w:sz w:val="20"/>
                          <w:szCs w:val="20"/>
                          <w:lang w:val="nb-NO"/>
                        </w:rPr>
                        <w:t>ikke er behov for at den enkelte kommune justerer konsekvensvurderingene</w:t>
                      </w:r>
                      <w:r w:rsidRPr="00C85DED">
                        <w:rPr>
                          <w:i/>
                          <w:sz w:val="20"/>
                          <w:szCs w:val="20"/>
                          <w:lang w:val="nb-NO"/>
                        </w:rPr>
                        <w:t xml:space="preserve">, med mindre det skjer en </w:t>
                      </w:r>
                      <w:r w:rsidRPr="00C85DED">
                        <w:rPr>
                          <w:b/>
                          <w:i/>
                          <w:sz w:val="20"/>
                          <w:szCs w:val="20"/>
                          <w:lang w:val="nb-NO"/>
                        </w:rPr>
                        <w:t>utvidelse eller endring av formålet</w:t>
                      </w:r>
                      <w:r w:rsidRPr="00C85DED">
                        <w:rPr>
                          <w:i/>
                          <w:sz w:val="20"/>
                          <w:szCs w:val="20"/>
                          <w:lang w:val="nb-NO"/>
                        </w:rPr>
                        <w:t>, eller andre vesentlige endringer i behandlingen som kan påvirke risikobildet.</w:t>
                      </w:r>
                    </w:p>
                    <w:p w14:paraId="74203A54" w14:textId="77777777" w:rsidR="005D3049" w:rsidRPr="00C85DED" w:rsidRDefault="005D3049" w:rsidP="00C85DED">
                      <w:pPr>
                        <w:spacing w:after="0" w:line="278" w:lineRule="auto"/>
                        <w:rPr>
                          <w:i/>
                          <w:sz w:val="20"/>
                          <w:szCs w:val="20"/>
                          <w:lang w:val="nb-NO"/>
                        </w:rPr>
                      </w:pPr>
                      <w:r w:rsidRPr="00C85DED">
                        <w:rPr>
                          <w:i/>
                          <w:sz w:val="20"/>
                          <w:szCs w:val="20"/>
                          <w:lang w:val="nb-NO"/>
                        </w:rPr>
                        <w:t>Kommunen har selv ansvar for å vurdere:</w:t>
                      </w:r>
                    </w:p>
                    <w:p w14:paraId="2008711C" w14:textId="2E7D08CA" w:rsidR="00BB5169" w:rsidRDefault="001014B6" w:rsidP="001014B6">
                      <w:pPr>
                        <w:numPr>
                          <w:ilvl w:val="0"/>
                          <w:numId w:val="40"/>
                        </w:numPr>
                        <w:spacing w:after="0" w:line="278" w:lineRule="auto"/>
                        <w:ind w:left="714" w:hanging="357"/>
                        <w:rPr>
                          <w:i/>
                          <w:sz w:val="20"/>
                          <w:szCs w:val="20"/>
                          <w:lang w:val="nb-NO"/>
                        </w:rPr>
                      </w:pPr>
                      <w:r w:rsidRPr="00C85DED">
                        <w:rPr>
                          <w:b/>
                          <w:i/>
                          <w:sz w:val="20"/>
                          <w:szCs w:val="20"/>
                          <w:lang w:val="nb-NO"/>
                        </w:rPr>
                        <w:t>sannsynligheten</w:t>
                      </w:r>
                      <w:r w:rsidRPr="00C85DED">
                        <w:rPr>
                          <w:i/>
                          <w:sz w:val="20"/>
                          <w:szCs w:val="20"/>
                          <w:lang w:val="nb-NO"/>
                        </w:rPr>
                        <w:t xml:space="preserve"> for at hvert risikoscenario inntreffer i egen kontekst</w:t>
                      </w:r>
                      <w:r>
                        <w:rPr>
                          <w:i/>
                          <w:iCs/>
                          <w:sz w:val="20"/>
                          <w:szCs w:val="20"/>
                          <w:lang w:val="nb-NO"/>
                        </w:rPr>
                        <w:t xml:space="preserve">. Dette vurderes og dokumenteres i vedlegg </w:t>
                      </w:r>
                      <w:r w:rsidR="00E83E2F">
                        <w:rPr>
                          <w:i/>
                          <w:iCs/>
                          <w:sz w:val="20"/>
                          <w:szCs w:val="20"/>
                          <w:lang w:val="nb-NO"/>
                        </w:rPr>
                        <w:t>F</w:t>
                      </w:r>
                      <w:r>
                        <w:rPr>
                          <w:i/>
                          <w:iCs/>
                          <w:sz w:val="20"/>
                          <w:szCs w:val="20"/>
                          <w:lang w:val="nb-NO"/>
                        </w:rPr>
                        <w:t xml:space="preserve">. </w:t>
                      </w:r>
                      <w:r w:rsidRPr="00C85DED">
                        <w:rPr>
                          <w:i/>
                          <w:sz w:val="20"/>
                          <w:szCs w:val="20"/>
                          <w:lang w:val="nb-NO"/>
                        </w:rPr>
                        <w:t xml:space="preserve">Det er </w:t>
                      </w:r>
                      <w:r w:rsidRPr="000A20E8">
                        <w:rPr>
                          <w:i/>
                          <w:iCs/>
                          <w:sz w:val="20"/>
                          <w:szCs w:val="20"/>
                          <w:lang w:val="nb-NO"/>
                        </w:rPr>
                        <w:t xml:space="preserve">i vedlegg </w:t>
                      </w:r>
                      <w:r w:rsidR="00E83E2F">
                        <w:rPr>
                          <w:i/>
                          <w:iCs/>
                          <w:sz w:val="20"/>
                          <w:szCs w:val="20"/>
                          <w:lang w:val="nb-NO"/>
                        </w:rPr>
                        <w:t>F</w:t>
                      </w:r>
                      <w:r w:rsidRPr="000A20E8">
                        <w:rPr>
                          <w:i/>
                          <w:iCs/>
                          <w:sz w:val="20"/>
                          <w:szCs w:val="20"/>
                          <w:lang w:val="nb-NO"/>
                        </w:rPr>
                        <w:t xml:space="preserve"> </w:t>
                      </w:r>
                      <w:r w:rsidRPr="00C85DED">
                        <w:rPr>
                          <w:i/>
                          <w:sz w:val="20"/>
                          <w:szCs w:val="20"/>
                          <w:lang w:val="nb-NO"/>
                        </w:rPr>
                        <w:t xml:space="preserve">gitt veiledende beskrivelser av sannsynlighet per risikoscenario, som støtte for kommunens egne vurderinger. Den veiledende teksten er satt i kursiv. </w:t>
                      </w:r>
                    </w:p>
                    <w:p w14:paraId="7CD514B4" w14:textId="77777777" w:rsidR="00BB5169" w:rsidRDefault="00E57181" w:rsidP="00873709">
                      <w:pPr>
                        <w:numPr>
                          <w:ilvl w:val="1"/>
                          <w:numId w:val="40"/>
                        </w:numPr>
                        <w:spacing w:after="0" w:line="278" w:lineRule="auto"/>
                        <w:rPr>
                          <w:i/>
                          <w:sz w:val="20"/>
                          <w:szCs w:val="20"/>
                          <w:lang w:val="nb-NO"/>
                        </w:rPr>
                      </w:pPr>
                      <w:r w:rsidRPr="00E57181">
                        <w:rPr>
                          <w:i/>
                          <w:sz w:val="20"/>
                          <w:szCs w:val="20"/>
                          <w:lang w:val="nb-NO"/>
                        </w:rPr>
                        <w:t xml:space="preserve">Det er satt opp en rekke spørsmål som er forhold kommunen bør ta i betraktning ved fastsettelse av sannsynlighetsnivået i egen kommune. </w:t>
                      </w:r>
                    </w:p>
                    <w:p w14:paraId="344D36FB" w14:textId="77777777" w:rsidR="00BB5169" w:rsidRDefault="00E57181" w:rsidP="00873709">
                      <w:pPr>
                        <w:numPr>
                          <w:ilvl w:val="1"/>
                          <w:numId w:val="40"/>
                        </w:numPr>
                        <w:spacing w:after="0" w:line="278" w:lineRule="auto"/>
                        <w:rPr>
                          <w:i/>
                          <w:sz w:val="20"/>
                          <w:szCs w:val="20"/>
                          <w:lang w:val="nb-NO"/>
                        </w:rPr>
                      </w:pPr>
                      <w:r w:rsidRPr="00E57181">
                        <w:rPr>
                          <w:i/>
                          <w:sz w:val="20"/>
                          <w:szCs w:val="20"/>
                          <w:lang w:val="nb-NO"/>
                        </w:rPr>
                        <w:t>Det vil gjennomgående være slik at jo flere spørsmål der det er usikkerhet knyttet til svaret eller klart at det det spørres om ikke er på plass, desto høyere på skala for sannsynlighet burde fastsatt score for sannsynlighet ligge.</w:t>
                      </w:r>
                    </w:p>
                    <w:p w14:paraId="12230F00" w14:textId="4D96FBF8" w:rsidR="001014B6" w:rsidRPr="00C85DED" w:rsidRDefault="00E57181" w:rsidP="007B7A29">
                      <w:pPr>
                        <w:numPr>
                          <w:ilvl w:val="1"/>
                          <w:numId w:val="40"/>
                        </w:numPr>
                        <w:spacing w:after="0" w:line="278" w:lineRule="auto"/>
                        <w:rPr>
                          <w:i/>
                          <w:sz w:val="20"/>
                          <w:szCs w:val="20"/>
                          <w:lang w:val="nb-NO"/>
                        </w:rPr>
                      </w:pPr>
                      <w:r w:rsidRPr="00E57181">
                        <w:rPr>
                          <w:i/>
                          <w:sz w:val="20"/>
                          <w:szCs w:val="20"/>
                          <w:lang w:val="nb-NO"/>
                        </w:rPr>
                        <w:t xml:space="preserve"> Spørsmålene som stilles vil i tillegg kunne fungere som inspirasjon til konkretisering av hvilke tiltak kommunen bør iverksette. Slik konkretisering bør deretter settes inn i tiltaksplanen i punkt 4.2.  </w:t>
                      </w:r>
                    </w:p>
                    <w:p w14:paraId="136A9EAE" w14:textId="01B3E885" w:rsidR="005D3049" w:rsidRPr="00C85DED" w:rsidRDefault="005D3049" w:rsidP="00C85DED">
                      <w:pPr>
                        <w:numPr>
                          <w:ilvl w:val="0"/>
                          <w:numId w:val="40"/>
                        </w:numPr>
                        <w:spacing w:after="0" w:line="278" w:lineRule="auto"/>
                        <w:ind w:left="714" w:hanging="357"/>
                        <w:rPr>
                          <w:i/>
                          <w:sz w:val="20"/>
                          <w:szCs w:val="20"/>
                          <w:lang w:val="nb-NO"/>
                        </w:rPr>
                      </w:pPr>
                      <w:r w:rsidRPr="00C85DED">
                        <w:rPr>
                          <w:i/>
                          <w:sz w:val="20"/>
                          <w:szCs w:val="20"/>
                          <w:lang w:val="nb-NO"/>
                        </w:rPr>
                        <w:t xml:space="preserve">om det foreligger </w:t>
                      </w:r>
                      <w:r w:rsidRPr="00C85DED">
                        <w:rPr>
                          <w:b/>
                          <w:i/>
                          <w:sz w:val="20"/>
                          <w:szCs w:val="20"/>
                          <w:lang w:val="nb-NO"/>
                        </w:rPr>
                        <w:t>ytterligere relevante risikoscenarier</w:t>
                      </w:r>
                      <w:r w:rsidRPr="00C85DED">
                        <w:rPr>
                          <w:i/>
                          <w:sz w:val="20"/>
                          <w:szCs w:val="20"/>
                          <w:lang w:val="nb-NO"/>
                        </w:rPr>
                        <w:t>, særlig ved formålsutvidelser, nye bruksområder eller endringer i teknologi eller organisering</w:t>
                      </w:r>
                      <w:r w:rsidR="00790841">
                        <w:rPr>
                          <w:i/>
                          <w:iCs/>
                          <w:sz w:val="20"/>
                          <w:szCs w:val="20"/>
                          <w:lang w:val="nb-NO"/>
                        </w:rPr>
                        <w:t xml:space="preserve">. Disse risikoene skal legges inn i tabellen i 4.1. og tabellen i vedlegg </w:t>
                      </w:r>
                      <w:r w:rsidR="00E83E2F">
                        <w:rPr>
                          <w:i/>
                          <w:iCs/>
                          <w:sz w:val="20"/>
                          <w:szCs w:val="20"/>
                          <w:lang w:val="nb-NO"/>
                        </w:rPr>
                        <w:t>F</w:t>
                      </w:r>
                      <w:r w:rsidR="00790841">
                        <w:rPr>
                          <w:i/>
                          <w:iCs/>
                          <w:sz w:val="20"/>
                          <w:szCs w:val="20"/>
                          <w:lang w:val="nb-NO"/>
                        </w:rPr>
                        <w:t xml:space="preserve">. </w:t>
                      </w:r>
                    </w:p>
                    <w:p w14:paraId="2DAA5C0D" w14:textId="77777777" w:rsidR="005D3049" w:rsidRPr="00C85DED" w:rsidRDefault="005D3049" w:rsidP="00763E81">
                      <w:pPr>
                        <w:spacing w:after="0" w:line="278" w:lineRule="auto"/>
                        <w:rPr>
                          <w:i/>
                          <w:sz w:val="20"/>
                          <w:szCs w:val="20"/>
                          <w:lang w:val="nb-NO"/>
                        </w:rPr>
                      </w:pPr>
                    </w:p>
                    <w:p w14:paraId="6F0EB5E9" w14:textId="0C694D1F" w:rsidR="005D3049" w:rsidRDefault="005D3049" w:rsidP="005D3049">
                      <w:pPr>
                        <w:rPr>
                          <w:i/>
                          <w:sz w:val="20"/>
                          <w:szCs w:val="20"/>
                          <w:lang w:val="nb-NO"/>
                        </w:rPr>
                      </w:pPr>
                      <w:r w:rsidRPr="00C85DED">
                        <w:rPr>
                          <w:i/>
                          <w:sz w:val="20"/>
                          <w:szCs w:val="20"/>
                          <w:lang w:val="nb-NO"/>
                        </w:rPr>
                        <w:t>Videre har kommunen</w:t>
                      </w:r>
                      <w:r w:rsidR="00CE043D">
                        <w:rPr>
                          <w:i/>
                          <w:iCs/>
                          <w:sz w:val="20"/>
                          <w:szCs w:val="20"/>
                          <w:lang w:val="nb-NO"/>
                        </w:rPr>
                        <w:t xml:space="preserve"> i pkt. 4.2. </w:t>
                      </w:r>
                      <w:r w:rsidR="00103809">
                        <w:rPr>
                          <w:i/>
                          <w:sz w:val="20"/>
                          <w:szCs w:val="20"/>
                          <w:lang w:val="nb-NO"/>
                        </w:rPr>
                        <w:t xml:space="preserve">og vedlegg </w:t>
                      </w:r>
                      <w:r w:rsidR="00E83E2F">
                        <w:rPr>
                          <w:i/>
                          <w:sz w:val="20"/>
                          <w:szCs w:val="20"/>
                          <w:lang w:val="nb-NO"/>
                        </w:rPr>
                        <w:t>F</w:t>
                      </w:r>
                      <w:r w:rsidR="00103809">
                        <w:rPr>
                          <w:i/>
                          <w:sz w:val="20"/>
                          <w:szCs w:val="20"/>
                          <w:lang w:val="nb-NO"/>
                        </w:rPr>
                        <w:t xml:space="preserve"> </w:t>
                      </w:r>
                      <w:r w:rsidRPr="00C85DED">
                        <w:rPr>
                          <w:i/>
                          <w:sz w:val="20"/>
                          <w:szCs w:val="20"/>
                          <w:lang w:val="nb-NO"/>
                        </w:rPr>
                        <w:t xml:space="preserve">ansvar for å vurdere hvilke </w:t>
                      </w:r>
                      <w:r w:rsidRPr="00C85DED">
                        <w:rPr>
                          <w:b/>
                          <w:i/>
                          <w:sz w:val="20"/>
                          <w:szCs w:val="20"/>
                          <w:lang w:val="nb-NO"/>
                        </w:rPr>
                        <w:t>tiltak som allerede er etablert</w:t>
                      </w:r>
                      <w:r w:rsidRPr="00C85DED">
                        <w:rPr>
                          <w:i/>
                          <w:sz w:val="20"/>
                          <w:szCs w:val="20"/>
                          <w:lang w:val="nb-NO"/>
                        </w:rPr>
                        <w:t xml:space="preserve">, og hvilke </w:t>
                      </w:r>
                      <w:r w:rsidRPr="00C85DED">
                        <w:rPr>
                          <w:b/>
                          <w:i/>
                          <w:sz w:val="20"/>
                          <w:szCs w:val="20"/>
                          <w:lang w:val="nb-NO"/>
                        </w:rPr>
                        <w:t>ytterligere tiltak som er nødvendige og forholdsmessige</w:t>
                      </w:r>
                      <w:r w:rsidRPr="00C85DED">
                        <w:rPr>
                          <w:i/>
                          <w:sz w:val="20"/>
                          <w:szCs w:val="20"/>
                          <w:lang w:val="nb-NO"/>
                        </w:rPr>
                        <w:t xml:space="preserve"> for å håndtere identifisert risiko. </w:t>
                      </w:r>
                      <w:r w:rsidR="00CE043D">
                        <w:rPr>
                          <w:i/>
                          <w:iCs/>
                          <w:sz w:val="20"/>
                          <w:szCs w:val="20"/>
                          <w:lang w:val="nb-NO"/>
                        </w:rPr>
                        <w:t xml:space="preserve">Pkt. 4.2. </w:t>
                      </w:r>
                      <w:r w:rsidRPr="00C85DED">
                        <w:rPr>
                          <w:i/>
                          <w:sz w:val="20"/>
                          <w:szCs w:val="20"/>
                          <w:lang w:val="nb-NO"/>
                        </w:rPr>
                        <w:t xml:space="preserve">inneholder </w:t>
                      </w:r>
                      <w:r w:rsidR="00103809">
                        <w:rPr>
                          <w:i/>
                          <w:sz w:val="20"/>
                          <w:szCs w:val="20"/>
                          <w:lang w:val="nb-NO"/>
                        </w:rPr>
                        <w:t xml:space="preserve">oversikt over </w:t>
                      </w:r>
                      <w:r w:rsidRPr="00C85DED">
                        <w:rPr>
                          <w:i/>
                          <w:sz w:val="20"/>
                          <w:szCs w:val="20"/>
                          <w:lang w:val="nb-NO"/>
                        </w:rPr>
                        <w:t>forslag til tekniske og organisatoriske tiltak per risikoscenario, som kan benyttes helt eller delvis, eller suppleres med kommunens egne tiltak, basert på lokale forhold og eksisterende styringssystemer.</w:t>
                      </w:r>
                      <w:r w:rsidR="00103809">
                        <w:rPr>
                          <w:i/>
                          <w:sz w:val="20"/>
                          <w:szCs w:val="20"/>
                          <w:lang w:val="nb-NO"/>
                        </w:rPr>
                        <w:t xml:space="preserve"> Den uttømmende tabellen følger av vedlegg </w:t>
                      </w:r>
                      <w:r w:rsidR="00F11D61">
                        <w:rPr>
                          <w:i/>
                          <w:sz w:val="20"/>
                          <w:szCs w:val="20"/>
                          <w:lang w:val="nb-NO"/>
                        </w:rPr>
                        <w:t>F</w:t>
                      </w:r>
                      <w:r w:rsidR="00103809">
                        <w:rPr>
                          <w:i/>
                          <w:sz w:val="20"/>
                          <w:szCs w:val="20"/>
                          <w:lang w:val="nb-NO"/>
                        </w:rPr>
                        <w:t xml:space="preserve">. </w:t>
                      </w:r>
                    </w:p>
                    <w:p w14:paraId="565F8860" w14:textId="262FE49F" w:rsidR="006B36D0" w:rsidRDefault="006B36D0" w:rsidP="005D3049">
                      <w:pPr>
                        <w:rPr>
                          <w:i/>
                          <w:sz w:val="20"/>
                          <w:szCs w:val="20"/>
                          <w:lang w:val="nb-NO"/>
                        </w:rPr>
                      </w:pPr>
                      <w:r>
                        <w:rPr>
                          <w:i/>
                          <w:sz w:val="20"/>
                          <w:szCs w:val="20"/>
                          <w:lang w:val="nb-NO"/>
                        </w:rPr>
                        <w:t xml:space="preserve">NB! </w:t>
                      </w:r>
                      <w:r w:rsidR="00EC1939">
                        <w:rPr>
                          <w:i/>
                          <w:sz w:val="20"/>
                          <w:szCs w:val="20"/>
                          <w:lang w:val="nb-NO"/>
                        </w:rPr>
                        <w:t xml:space="preserve">Det er i </w:t>
                      </w:r>
                      <w:r w:rsidR="00204A6E">
                        <w:rPr>
                          <w:i/>
                          <w:sz w:val="20"/>
                          <w:szCs w:val="20"/>
                          <w:lang w:val="nb-NO"/>
                        </w:rPr>
                        <w:t xml:space="preserve">kapittel </w:t>
                      </w:r>
                      <w:r w:rsidR="00291172">
                        <w:rPr>
                          <w:i/>
                          <w:sz w:val="20"/>
                          <w:szCs w:val="20"/>
                          <w:lang w:val="nb-NO"/>
                        </w:rPr>
                        <w:t xml:space="preserve">4.1 gitt forenklet oversikt over </w:t>
                      </w:r>
                      <w:r w:rsidR="00574AF8">
                        <w:rPr>
                          <w:i/>
                          <w:sz w:val="20"/>
                          <w:szCs w:val="20"/>
                          <w:lang w:val="nb-NO"/>
                        </w:rPr>
                        <w:t xml:space="preserve">alle </w:t>
                      </w:r>
                      <w:r w:rsidR="00291172">
                        <w:rPr>
                          <w:i/>
                          <w:sz w:val="20"/>
                          <w:szCs w:val="20"/>
                          <w:lang w:val="nb-NO"/>
                        </w:rPr>
                        <w:t>risikoscenarier</w:t>
                      </w:r>
                      <w:r w:rsidR="00103809">
                        <w:rPr>
                          <w:i/>
                          <w:sz w:val="20"/>
                          <w:szCs w:val="20"/>
                          <w:lang w:val="nb-NO"/>
                        </w:rPr>
                        <w:t xml:space="preserve"> og tiltak</w:t>
                      </w:r>
                      <w:r w:rsidR="00291172">
                        <w:rPr>
                          <w:i/>
                          <w:sz w:val="20"/>
                          <w:szCs w:val="20"/>
                          <w:lang w:val="nb-NO"/>
                        </w:rPr>
                        <w:t xml:space="preserve">. </w:t>
                      </w:r>
                      <w:r w:rsidR="00574AF8">
                        <w:rPr>
                          <w:i/>
                          <w:sz w:val="20"/>
                          <w:szCs w:val="20"/>
                          <w:lang w:val="nb-NO"/>
                        </w:rPr>
                        <w:t>Risikolista</w:t>
                      </w:r>
                      <w:r w:rsidR="00763E81">
                        <w:rPr>
                          <w:i/>
                          <w:sz w:val="20"/>
                          <w:szCs w:val="20"/>
                          <w:lang w:val="nb-NO"/>
                        </w:rPr>
                        <w:t xml:space="preserve"> </w:t>
                      </w:r>
                      <w:r w:rsidR="00574AF8">
                        <w:rPr>
                          <w:i/>
                          <w:sz w:val="20"/>
                          <w:szCs w:val="20"/>
                          <w:lang w:val="nb-NO"/>
                        </w:rPr>
                        <w:t xml:space="preserve">kan eventuelt reduseres </w:t>
                      </w:r>
                      <w:r w:rsidR="00162974">
                        <w:rPr>
                          <w:i/>
                          <w:sz w:val="20"/>
                          <w:szCs w:val="20"/>
                          <w:lang w:val="nb-NO"/>
                        </w:rPr>
                        <w:t xml:space="preserve">i dette kapittelet </w:t>
                      </w:r>
                      <w:r w:rsidR="00574AF8">
                        <w:rPr>
                          <w:i/>
                          <w:sz w:val="20"/>
                          <w:szCs w:val="20"/>
                          <w:lang w:val="nb-NO"/>
                        </w:rPr>
                        <w:t>til kun å omfatte risikoene med høyest score</w:t>
                      </w:r>
                      <w:r w:rsidR="00763E81">
                        <w:rPr>
                          <w:i/>
                          <w:sz w:val="20"/>
                          <w:szCs w:val="20"/>
                          <w:lang w:val="nb-NO"/>
                        </w:rPr>
                        <w:t>, om den enkelte kommune foretrekker det.</w:t>
                      </w:r>
                      <w:r w:rsidR="00362FDB">
                        <w:rPr>
                          <w:i/>
                          <w:sz w:val="20"/>
                          <w:szCs w:val="20"/>
                          <w:lang w:val="nb-NO"/>
                        </w:rPr>
                        <w:t xml:space="preserve"> </w:t>
                      </w:r>
                    </w:p>
                    <w:p w14:paraId="728C7EFA" w14:textId="77777777" w:rsidR="006B36D0" w:rsidRPr="00C85DED" w:rsidRDefault="006B36D0" w:rsidP="005D3049">
                      <w:pPr>
                        <w:rPr>
                          <w:i/>
                          <w:sz w:val="20"/>
                          <w:szCs w:val="20"/>
                          <w:lang w:val="nb-NO"/>
                        </w:rPr>
                      </w:pPr>
                    </w:p>
                    <w:p w14:paraId="4A84DA53" w14:textId="78531780" w:rsidR="00250309" w:rsidRPr="00CE19AE" w:rsidRDefault="00250309" w:rsidP="00250309">
                      <w:pPr>
                        <w:rPr>
                          <w:rFonts w:ascii="EYInterstate Light" w:hAnsi="EYInterstate Light"/>
                          <w:i/>
                          <w:iCs/>
                          <w:sz w:val="20"/>
                          <w:szCs w:val="20"/>
                          <w:lang w:val="nb-NO"/>
                        </w:rPr>
                      </w:pPr>
                    </w:p>
                  </w:txbxContent>
                </v:textbox>
                <w10:wrap type="square" anchorx="margin"/>
              </v:shape>
            </w:pict>
          </mc:Fallback>
        </mc:AlternateContent>
      </w:r>
      <w:r w:rsidR="00FD7195">
        <w:rPr>
          <w:rStyle w:val="Boktittel"/>
          <w:b w:val="0"/>
          <w:i w:val="0"/>
          <w:color w:val="002060"/>
          <w:spacing w:val="0"/>
          <w:lang w:val="nb-NO"/>
        </w:rPr>
        <w:t>Risikovurdering og tiltaksliste</w:t>
      </w:r>
      <w:bookmarkEnd w:id="97"/>
      <w:bookmarkEnd w:id="98"/>
      <w:bookmarkEnd w:id="99"/>
    </w:p>
    <w:p w14:paraId="087936B2" w14:textId="070E69F8" w:rsidR="00BB5169" w:rsidRDefault="00BB5169">
      <w:pPr>
        <w:rPr>
          <w:rStyle w:val="Boktittel"/>
          <w:rFonts w:asciiTheme="majorHAnsi" w:eastAsiaTheme="majorEastAsia" w:hAnsiTheme="majorHAnsi" w:cstheme="majorBidi"/>
          <w:b w:val="0"/>
          <w:i w:val="0"/>
          <w:color w:val="002060"/>
          <w:spacing w:val="0"/>
          <w:sz w:val="26"/>
          <w:szCs w:val="26"/>
          <w:lang w:val="nb-NO"/>
        </w:rPr>
      </w:pPr>
      <w:bookmarkStart w:id="101" w:name="_Toc229064897"/>
      <w:bookmarkStart w:id="102" w:name="_Toc229065211"/>
      <w:bookmarkStart w:id="103" w:name="_Toc229065368"/>
      <w:bookmarkStart w:id="104" w:name="_Toc229065406"/>
      <w:bookmarkStart w:id="105" w:name="_Toc229065441"/>
      <w:bookmarkStart w:id="106" w:name="_Toc229065477"/>
      <w:bookmarkEnd w:id="100"/>
      <w:bookmarkEnd w:id="101"/>
      <w:bookmarkEnd w:id="102"/>
      <w:bookmarkEnd w:id="103"/>
      <w:bookmarkEnd w:id="104"/>
      <w:bookmarkEnd w:id="105"/>
      <w:bookmarkEnd w:id="106"/>
      <w:r>
        <w:rPr>
          <w:rStyle w:val="Boktittel"/>
          <w:rFonts w:asciiTheme="majorHAnsi" w:eastAsiaTheme="majorEastAsia" w:hAnsiTheme="majorHAnsi" w:cstheme="majorBidi"/>
          <w:b w:val="0"/>
          <w:i w:val="0"/>
          <w:color w:val="002060"/>
          <w:spacing w:val="0"/>
          <w:sz w:val="26"/>
          <w:szCs w:val="26"/>
          <w:lang w:val="nb-NO"/>
        </w:rPr>
        <w:br w:type="page"/>
      </w:r>
    </w:p>
    <w:p w14:paraId="5F1DB259" w14:textId="548B1B4A" w:rsidR="007C5B25" w:rsidRPr="003E1D1B" w:rsidRDefault="007C5B25" w:rsidP="003E1D1B">
      <w:pPr>
        <w:pStyle w:val="Overskrift2"/>
        <w:numPr>
          <w:ilvl w:val="1"/>
          <w:numId w:val="32"/>
        </w:numPr>
        <w:rPr>
          <w:color w:val="002060"/>
          <w:lang w:val="nb-NO"/>
        </w:rPr>
      </w:pPr>
      <w:bookmarkStart w:id="107" w:name="_Toc229064898"/>
      <w:bookmarkStart w:id="108" w:name="_Toc231414983"/>
      <w:bookmarkStart w:id="109" w:name="_Toc231415025"/>
      <w:bookmarkStart w:id="110" w:name="_Toc238801864"/>
      <w:r w:rsidRPr="003E1D1B">
        <w:rPr>
          <w:color w:val="002060"/>
          <w:lang w:val="nb-NO"/>
        </w:rPr>
        <w:lastRenderedPageBreak/>
        <w:t xml:space="preserve">Vurdering av </w:t>
      </w:r>
      <w:r w:rsidR="005F40CF" w:rsidRPr="003E1D1B">
        <w:rPr>
          <w:color w:val="002060"/>
          <w:lang w:val="nb-NO"/>
        </w:rPr>
        <w:t>risiko for registrertes rettigheter og friheter</w:t>
      </w:r>
      <w:bookmarkEnd w:id="107"/>
      <w:bookmarkEnd w:id="108"/>
      <w:bookmarkEnd w:id="109"/>
      <w:bookmarkEnd w:id="110"/>
    </w:p>
    <w:p w14:paraId="3C14C73E" w14:textId="19A2EA11" w:rsidR="00333FB6" w:rsidRPr="003870F2" w:rsidRDefault="00333FB6" w:rsidP="00333FB6">
      <w:pPr>
        <w:rPr>
          <w:sz w:val="20"/>
          <w:szCs w:val="20"/>
          <w:lang w:val="nb-NO"/>
        </w:rPr>
      </w:pPr>
      <w:r>
        <w:rPr>
          <w:sz w:val="20"/>
          <w:szCs w:val="20"/>
          <w:lang w:val="nb-NO"/>
        </w:rPr>
        <w:t xml:space="preserve">Det gis i tabellen nedenfor oversikt over samtlige identifiserte risikoscenarier. </w:t>
      </w:r>
      <w:r w:rsidR="00B46FDB">
        <w:rPr>
          <w:sz w:val="20"/>
          <w:szCs w:val="20"/>
          <w:lang w:val="nb-NO"/>
        </w:rPr>
        <w:t xml:space="preserve">Tabellen må leses i sammenheng med vedlegg F som angir score og beskrivelse av konsekvens og sannsynlighet. </w:t>
      </w:r>
    </w:p>
    <w:tbl>
      <w:tblPr>
        <w:tblStyle w:val="Tabellrutenett"/>
        <w:tblW w:w="13036" w:type="dxa"/>
        <w:tblLayout w:type="fixed"/>
        <w:tblLook w:val="04A0" w:firstRow="1" w:lastRow="0" w:firstColumn="1" w:lastColumn="0" w:noHBand="0" w:noVBand="1"/>
      </w:tblPr>
      <w:tblGrid>
        <w:gridCol w:w="691"/>
        <w:gridCol w:w="8235"/>
        <w:gridCol w:w="1559"/>
        <w:gridCol w:w="1417"/>
        <w:gridCol w:w="1134"/>
      </w:tblGrid>
      <w:tr w:rsidR="00F446F7" w14:paraId="097B2C77" w14:textId="77777777" w:rsidTr="00F446F7">
        <w:tc>
          <w:tcPr>
            <w:tcW w:w="691" w:type="dxa"/>
            <w:shd w:val="clear" w:color="auto" w:fill="002060"/>
          </w:tcPr>
          <w:p w14:paraId="454773F1" w14:textId="0C5952D9" w:rsidR="004B47CC" w:rsidRPr="003870F2" w:rsidRDefault="004B47CC" w:rsidP="005D270F">
            <w:pPr>
              <w:rPr>
                <w:sz w:val="18"/>
                <w:szCs w:val="18"/>
              </w:rPr>
            </w:pPr>
            <w:r w:rsidRPr="003870F2">
              <w:rPr>
                <w:sz w:val="18"/>
                <w:szCs w:val="18"/>
              </w:rPr>
              <w:t>ID</w:t>
            </w:r>
          </w:p>
        </w:tc>
        <w:tc>
          <w:tcPr>
            <w:tcW w:w="8235" w:type="dxa"/>
            <w:shd w:val="clear" w:color="auto" w:fill="002060"/>
          </w:tcPr>
          <w:p w14:paraId="52699ED8" w14:textId="4DDBA58A" w:rsidR="004B47CC" w:rsidRDefault="004B47CC" w:rsidP="005D270F">
            <w:pPr>
              <w:rPr>
                <w:sz w:val="18"/>
                <w:szCs w:val="18"/>
              </w:rPr>
            </w:pPr>
            <w:r w:rsidRPr="003870F2">
              <w:rPr>
                <w:sz w:val="18"/>
                <w:szCs w:val="18"/>
              </w:rPr>
              <w:t>Risikoscenarie</w:t>
            </w:r>
            <w:r>
              <w:rPr>
                <w:sz w:val="18"/>
                <w:szCs w:val="18"/>
              </w:rPr>
              <w:t>r</w:t>
            </w:r>
          </w:p>
          <w:p w14:paraId="6137CF79" w14:textId="088B65F8" w:rsidR="004B47CC" w:rsidRPr="003870F2" w:rsidRDefault="004B47CC" w:rsidP="005D270F">
            <w:pPr>
              <w:rPr>
                <w:sz w:val="18"/>
                <w:szCs w:val="18"/>
              </w:rPr>
            </w:pPr>
          </w:p>
        </w:tc>
        <w:tc>
          <w:tcPr>
            <w:tcW w:w="1559" w:type="dxa"/>
            <w:shd w:val="clear" w:color="auto" w:fill="002060"/>
          </w:tcPr>
          <w:p w14:paraId="5F2FF773" w14:textId="124E0CC0" w:rsidR="004B47CC" w:rsidRPr="003870F2" w:rsidRDefault="004B47CC" w:rsidP="003870F2">
            <w:pPr>
              <w:jc w:val="center"/>
              <w:rPr>
                <w:sz w:val="18"/>
                <w:szCs w:val="18"/>
              </w:rPr>
            </w:pPr>
            <w:r>
              <w:rPr>
                <w:sz w:val="18"/>
                <w:szCs w:val="18"/>
              </w:rPr>
              <w:t>K</w:t>
            </w:r>
          </w:p>
        </w:tc>
        <w:tc>
          <w:tcPr>
            <w:tcW w:w="1417" w:type="dxa"/>
            <w:shd w:val="clear" w:color="auto" w:fill="002060"/>
          </w:tcPr>
          <w:p w14:paraId="028998EA" w14:textId="1108DB36" w:rsidR="004B47CC" w:rsidRPr="003870F2" w:rsidRDefault="004B47CC" w:rsidP="003870F2">
            <w:pPr>
              <w:jc w:val="center"/>
              <w:rPr>
                <w:sz w:val="18"/>
                <w:szCs w:val="18"/>
              </w:rPr>
            </w:pPr>
            <w:r>
              <w:rPr>
                <w:sz w:val="18"/>
                <w:szCs w:val="18"/>
              </w:rPr>
              <w:t>S</w:t>
            </w:r>
          </w:p>
        </w:tc>
        <w:tc>
          <w:tcPr>
            <w:tcW w:w="1134" w:type="dxa"/>
            <w:shd w:val="clear" w:color="auto" w:fill="002060"/>
          </w:tcPr>
          <w:p w14:paraId="351F3684" w14:textId="265E3246" w:rsidR="004B47CC" w:rsidRPr="003870F2" w:rsidRDefault="004B47CC" w:rsidP="003870F2">
            <w:pPr>
              <w:jc w:val="center"/>
              <w:rPr>
                <w:sz w:val="18"/>
                <w:szCs w:val="18"/>
              </w:rPr>
            </w:pPr>
            <w:proofErr w:type="spellStart"/>
            <w:r w:rsidRPr="003870F2">
              <w:rPr>
                <w:sz w:val="18"/>
                <w:szCs w:val="18"/>
              </w:rPr>
              <w:t>KxS</w:t>
            </w:r>
            <w:proofErr w:type="spellEnd"/>
          </w:p>
        </w:tc>
      </w:tr>
      <w:tr w:rsidR="004B47CC" w:rsidRPr="005C78D1" w14:paraId="2D65033B" w14:textId="77777777" w:rsidTr="00F446F7">
        <w:tc>
          <w:tcPr>
            <w:tcW w:w="691" w:type="dxa"/>
          </w:tcPr>
          <w:p w14:paraId="556581C8" w14:textId="52D4832B" w:rsidR="004B47CC" w:rsidRPr="003870F2" w:rsidRDefault="004B47CC" w:rsidP="0060451B">
            <w:pPr>
              <w:rPr>
                <w:b/>
                <w:sz w:val="18"/>
                <w:szCs w:val="18"/>
              </w:rPr>
            </w:pPr>
            <w:r w:rsidRPr="003870F2">
              <w:rPr>
                <w:b/>
                <w:sz w:val="18"/>
                <w:szCs w:val="18"/>
              </w:rPr>
              <w:t>R1</w:t>
            </w:r>
          </w:p>
        </w:tc>
        <w:tc>
          <w:tcPr>
            <w:tcW w:w="8235" w:type="dxa"/>
          </w:tcPr>
          <w:p w14:paraId="3230CA78" w14:textId="582B7238" w:rsidR="004B47CC" w:rsidRPr="006242FA" w:rsidRDefault="00DB4017" w:rsidP="005D270F">
            <w:pPr>
              <w:rPr>
                <w:bCs/>
                <w:sz w:val="18"/>
                <w:szCs w:val="18"/>
              </w:rPr>
            </w:pPr>
            <w:r w:rsidRPr="006242FA">
              <w:rPr>
                <w:bCs/>
                <w:sz w:val="18"/>
                <w:szCs w:val="18"/>
              </w:rPr>
              <w:t>Risiko for ulovlig behandling av personopplysninger</w:t>
            </w:r>
            <w:r w:rsidR="003A3E46">
              <w:rPr>
                <w:bCs/>
                <w:sz w:val="18"/>
                <w:szCs w:val="18"/>
              </w:rPr>
              <w:t>?</w:t>
            </w:r>
          </w:p>
        </w:tc>
        <w:tc>
          <w:tcPr>
            <w:tcW w:w="1559" w:type="dxa"/>
          </w:tcPr>
          <w:p w14:paraId="5320C2D5" w14:textId="6F095EDA" w:rsidR="004B47CC" w:rsidRPr="003870F2" w:rsidRDefault="00F2792E" w:rsidP="003870F2">
            <w:pPr>
              <w:jc w:val="center"/>
              <w:rPr>
                <w:sz w:val="18"/>
                <w:szCs w:val="18"/>
              </w:rPr>
            </w:pPr>
            <w:r>
              <w:rPr>
                <w:sz w:val="18"/>
                <w:szCs w:val="18"/>
              </w:rPr>
              <w:t>Alvorlig</w:t>
            </w:r>
          </w:p>
        </w:tc>
        <w:tc>
          <w:tcPr>
            <w:tcW w:w="1417" w:type="dxa"/>
          </w:tcPr>
          <w:p w14:paraId="429D0780" w14:textId="3B58A78E" w:rsidR="004B47CC" w:rsidRPr="003870F2" w:rsidRDefault="004B47CC" w:rsidP="003870F2">
            <w:pPr>
              <w:jc w:val="center"/>
              <w:rPr>
                <w:sz w:val="18"/>
                <w:szCs w:val="18"/>
              </w:rPr>
            </w:pPr>
          </w:p>
        </w:tc>
        <w:tc>
          <w:tcPr>
            <w:tcW w:w="1134" w:type="dxa"/>
          </w:tcPr>
          <w:p w14:paraId="14D43E41" w14:textId="77777777" w:rsidR="004B47CC" w:rsidRPr="003870F2" w:rsidRDefault="004B47CC" w:rsidP="003870F2">
            <w:pPr>
              <w:jc w:val="center"/>
              <w:rPr>
                <w:sz w:val="18"/>
                <w:szCs w:val="18"/>
              </w:rPr>
            </w:pPr>
          </w:p>
        </w:tc>
      </w:tr>
      <w:tr w:rsidR="004B47CC" w:rsidRPr="005C78D1" w14:paraId="17549341" w14:textId="77777777" w:rsidTr="00F446F7">
        <w:tc>
          <w:tcPr>
            <w:tcW w:w="691" w:type="dxa"/>
          </w:tcPr>
          <w:p w14:paraId="1739AA14" w14:textId="40226959" w:rsidR="004B47CC" w:rsidRPr="003870F2" w:rsidRDefault="004B47CC" w:rsidP="0060451B">
            <w:pPr>
              <w:rPr>
                <w:b/>
                <w:sz w:val="18"/>
                <w:szCs w:val="18"/>
              </w:rPr>
            </w:pPr>
            <w:r w:rsidRPr="003870F2">
              <w:rPr>
                <w:b/>
                <w:sz w:val="18"/>
                <w:szCs w:val="18"/>
              </w:rPr>
              <w:t>R2</w:t>
            </w:r>
          </w:p>
        </w:tc>
        <w:tc>
          <w:tcPr>
            <w:tcW w:w="8235" w:type="dxa"/>
          </w:tcPr>
          <w:p w14:paraId="1A3E8B39" w14:textId="58A1527D" w:rsidR="004B47CC" w:rsidRPr="006242FA" w:rsidRDefault="006255A0" w:rsidP="005D270F">
            <w:pPr>
              <w:rPr>
                <w:bCs/>
                <w:sz w:val="18"/>
                <w:szCs w:val="18"/>
              </w:rPr>
            </w:pPr>
            <w:r w:rsidRPr="006242FA">
              <w:rPr>
                <w:bCs/>
                <w:sz w:val="18"/>
                <w:szCs w:val="18"/>
              </w:rPr>
              <w:t>Risiko for at personopplysninger behandles i større omfang enn nødvendig for formålet</w:t>
            </w:r>
            <w:r w:rsidR="003A3E46">
              <w:rPr>
                <w:bCs/>
                <w:sz w:val="18"/>
                <w:szCs w:val="18"/>
              </w:rPr>
              <w:t>?</w:t>
            </w:r>
          </w:p>
        </w:tc>
        <w:tc>
          <w:tcPr>
            <w:tcW w:w="1559" w:type="dxa"/>
          </w:tcPr>
          <w:p w14:paraId="5C0F5F74" w14:textId="7B5044CF" w:rsidR="004B47CC" w:rsidRPr="003870F2" w:rsidRDefault="00F2792E" w:rsidP="003870F2">
            <w:pPr>
              <w:jc w:val="center"/>
              <w:rPr>
                <w:sz w:val="18"/>
                <w:szCs w:val="18"/>
              </w:rPr>
            </w:pPr>
            <w:r>
              <w:rPr>
                <w:sz w:val="18"/>
                <w:szCs w:val="18"/>
              </w:rPr>
              <w:t>Alvorlig</w:t>
            </w:r>
          </w:p>
        </w:tc>
        <w:tc>
          <w:tcPr>
            <w:tcW w:w="1417" w:type="dxa"/>
          </w:tcPr>
          <w:p w14:paraId="0392F09E" w14:textId="093547C7" w:rsidR="004B47CC" w:rsidRPr="003870F2" w:rsidRDefault="004B47CC" w:rsidP="003870F2">
            <w:pPr>
              <w:jc w:val="center"/>
              <w:rPr>
                <w:sz w:val="18"/>
                <w:szCs w:val="18"/>
              </w:rPr>
            </w:pPr>
          </w:p>
        </w:tc>
        <w:tc>
          <w:tcPr>
            <w:tcW w:w="1134" w:type="dxa"/>
          </w:tcPr>
          <w:p w14:paraId="6C6FC7E5" w14:textId="77777777" w:rsidR="004B47CC" w:rsidRPr="003870F2" w:rsidRDefault="004B47CC" w:rsidP="003870F2">
            <w:pPr>
              <w:jc w:val="center"/>
              <w:rPr>
                <w:sz w:val="18"/>
                <w:szCs w:val="18"/>
              </w:rPr>
            </w:pPr>
          </w:p>
        </w:tc>
      </w:tr>
      <w:tr w:rsidR="004B47CC" w:rsidRPr="005C78D1" w14:paraId="491A4D57" w14:textId="77777777" w:rsidTr="00F446F7">
        <w:tc>
          <w:tcPr>
            <w:tcW w:w="691" w:type="dxa"/>
          </w:tcPr>
          <w:p w14:paraId="22A1F038" w14:textId="5D79477B" w:rsidR="004B47CC" w:rsidRPr="003870F2" w:rsidRDefault="004B47CC" w:rsidP="0060451B">
            <w:pPr>
              <w:rPr>
                <w:b/>
                <w:sz w:val="18"/>
                <w:szCs w:val="18"/>
              </w:rPr>
            </w:pPr>
            <w:r w:rsidRPr="003870F2">
              <w:rPr>
                <w:b/>
                <w:sz w:val="18"/>
                <w:szCs w:val="18"/>
              </w:rPr>
              <w:t>R3</w:t>
            </w:r>
          </w:p>
        </w:tc>
        <w:tc>
          <w:tcPr>
            <w:tcW w:w="8235" w:type="dxa"/>
          </w:tcPr>
          <w:p w14:paraId="39895263" w14:textId="3FE66432" w:rsidR="004B47CC" w:rsidRPr="006242FA" w:rsidRDefault="008A499C" w:rsidP="005344D3">
            <w:pPr>
              <w:rPr>
                <w:sz w:val="18"/>
                <w:szCs w:val="18"/>
              </w:rPr>
            </w:pPr>
            <w:r w:rsidRPr="006242FA">
              <w:rPr>
                <w:sz w:val="18"/>
                <w:szCs w:val="18"/>
              </w:rPr>
              <w:t>Risiko for</w:t>
            </w:r>
            <w:r w:rsidR="005344D3" w:rsidRPr="006242FA">
              <w:rPr>
                <w:sz w:val="18"/>
                <w:szCs w:val="18"/>
              </w:rPr>
              <w:t xml:space="preserve"> </w:t>
            </w:r>
            <w:r w:rsidRPr="006242FA">
              <w:rPr>
                <w:sz w:val="18"/>
                <w:szCs w:val="18"/>
              </w:rPr>
              <w:t>at</w:t>
            </w:r>
            <w:r w:rsidR="005344D3" w:rsidRPr="006242FA">
              <w:rPr>
                <w:sz w:val="18"/>
                <w:szCs w:val="18"/>
              </w:rPr>
              <w:t xml:space="preserve"> </w:t>
            </w:r>
            <w:r w:rsidRPr="006242FA">
              <w:rPr>
                <w:sz w:val="18"/>
                <w:szCs w:val="18"/>
              </w:rPr>
              <w:t>opplysninger</w:t>
            </w:r>
            <w:r w:rsidR="005344D3" w:rsidRPr="006242FA">
              <w:rPr>
                <w:sz w:val="18"/>
                <w:szCs w:val="18"/>
              </w:rPr>
              <w:t xml:space="preserve"> </w:t>
            </w:r>
            <w:r w:rsidRPr="006242FA">
              <w:rPr>
                <w:sz w:val="18"/>
                <w:szCs w:val="18"/>
              </w:rPr>
              <w:t>behandles</w:t>
            </w:r>
            <w:r w:rsidR="005344D3" w:rsidRPr="006242FA">
              <w:rPr>
                <w:sz w:val="18"/>
                <w:szCs w:val="18"/>
              </w:rPr>
              <w:t xml:space="preserve"> i </w:t>
            </w:r>
            <w:r w:rsidRPr="006242FA">
              <w:rPr>
                <w:sz w:val="18"/>
                <w:szCs w:val="18"/>
              </w:rPr>
              <w:t>større</w:t>
            </w:r>
            <w:r w:rsidR="00281364" w:rsidRPr="006242FA">
              <w:rPr>
                <w:sz w:val="18"/>
                <w:szCs w:val="18"/>
              </w:rPr>
              <w:t xml:space="preserve"> </w:t>
            </w:r>
            <w:r w:rsidRPr="006242FA">
              <w:rPr>
                <w:sz w:val="18"/>
                <w:szCs w:val="18"/>
              </w:rPr>
              <w:t>omfang</w:t>
            </w:r>
            <w:r w:rsidR="00281364" w:rsidRPr="006242FA">
              <w:rPr>
                <w:sz w:val="18"/>
                <w:szCs w:val="18"/>
              </w:rPr>
              <w:t xml:space="preserve"> </w:t>
            </w:r>
            <w:r w:rsidRPr="006242FA">
              <w:rPr>
                <w:sz w:val="18"/>
                <w:szCs w:val="18"/>
              </w:rPr>
              <w:t>enn</w:t>
            </w:r>
            <w:r w:rsidR="00281364" w:rsidRPr="006242FA">
              <w:rPr>
                <w:sz w:val="18"/>
                <w:szCs w:val="18"/>
              </w:rPr>
              <w:t xml:space="preserve"> </w:t>
            </w:r>
            <w:r w:rsidRPr="006242FA">
              <w:rPr>
                <w:sz w:val="18"/>
                <w:szCs w:val="18"/>
              </w:rPr>
              <w:t>det</w:t>
            </w:r>
            <w:r w:rsidR="00281364" w:rsidRPr="006242FA">
              <w:rPr>
                <w:sz w:val="18"/>
                <w:szCs w:val="18"/>
              </w:rPr>
              <w:t xml:space="preserve"> f</w:t>
            </w:r>
            <w:r w:rsidRPr="006242FA">
              <w:rPr>
                <w:sz w:val="18"/>
                <w:szCs w:val="18"/>
              </w:rPr>
              <w:t>ormålet</w:t>
            </w:r>
            <w:r w:rsidR="00281364" w:rsidRPr="006242FA">
              <w:rPr>
                <w:sz w:val="18"/>
                <w:szCs w:val="18"/>
              </w:rPr>
              <w:t xml:space="preserve"> </w:t>
            </w:r>
            <w:r w:rsidRPr="006242FA">
              <w:rPr>
                <w:sz w:val="18"/>
                <w:szCs w:val="18"/>
              </w:rPr>
              <w:t>tilsier</w:t>
            </w:r>
            <w:r w:rsidR="00281364" w:rsidRPr="006242FA">
              <w:rPr>
                <w:sz w:val="18"/>
                <w:szCs w:val="18"/>
              </w:rPr>
              <w:t xml:space="preserve"> </w:t>
            </w:r>
            <w:r w:rsidRPr="006242FA">
              <w:rPr>
                <w:sz w:val="18"/>
                <w:szCs w:val="18"/>
              </w:rPr>
              <w:t>ved</w:t>
            </w:r>
            <w:r w:rsidR="00281364" w:rsidRPr="006242FA">
              <w:rPr>
                <w:sz w:val="18"/>
                <w:szCs w:val="18"/>
              </w:rPr>
              <w:t xml:space="preserve"> </w:t>
            </w:r>
            <w:r w:rsidRPr="006242FA">
              <w:rPr>
                <w:sz w:val="18"/>
                <w:szCs w:val="18"/>
              </w:rPr>
              <w:t>at</w:t>
            </w:r>
            <w:r w:rsidR="00281364" w:rsidRPr="006242FA">
              <w:rPr>
                <w:sz w:val="18"/>
                <w:szCs w:val="18"/>
              </w:rPr>
              <w:t xml:space="preserve"> </w:t>
            </w:r>
            <w:r w:rsidRPr="006242FA">
              <w:rPr>
                <w:sz w:val="18"/>
                <w:szCs w:val="18"/>
              </w:rPr>
              <w:t>opplysningene</w:t>
            </w:r>
            <w:r w:rsidR="00281364" w:rsidRPr="006242FA">
              <w:rPr>
                <w:sz w:val="18"/>
                <w:szCs w:val="18"/>
              </w:rPr>
              <w:t xml:space="preserve"> </w:t>
            </w:r>
            <w:r w:rsidRPr="006242FA">
              <w:rPr>
                <w:sz w:val="18"/>
                <w:szCs w:val="18"/>
              </w:rPr>
              <w:t>gjenbrukes</w:t>
            </w:r>
            <w:r w:rsidR="00281364" w:rsidRPr="006242FA">
              <w:rPr>
                <w:sz w:val="18"/>
                <w:szCs w:val="18"/>
              </w:rPr>
              <w:t xml:space="preserve"> </w:t>
            </w:r>
            <w:r w:rsidRPr="006242FA">
              <w:rPr>
                <w:sz w:val="18"/>
                <w:szCs w:val="18"/>
              </w:rPr>
              <w:t>til trening</w:t>
            </w:r>
            <w:r w:rsidR="00281364" w:rsidRPr="006242FA">
              <w:rPr>
                <w:sz w:val="18"/>
                <w:szCs w:val="18"/>
              </w:rPr>
              <w:t xml:space="preserve"> </w:t>
            </w:r>
            <w:r w:rsidRPr="006242FA">
              <w:rPr>
                <w:sz w:val="18"/>
                <w:szCs w:val="18"/>
              </w:rPr>
              <w:t>av det</w:t>
            </w:r>
            <w:r w:rsidR="00281364" w:rsidRPr="006242FA">
              <w:rPr>
                <w:sz w:val="18"/>
                <w:szCs w:val="18"/>
              </w:rPr>
              <w:t xml:space="preserve"> </w:t>
            </w:r>
            <w:r w:rsidRPr="006242FA">
              <w:rPr>
                <w:sz w:val="18"/>
                <w:szCs w:val="18"/>
              </w:rPr>
              <w:t>underliggende</w:t>
            </w:r>
            <w:r w:rsidR="00281364" w:rsidRPr="006242FA">
              <w:rPr>
                <w:sz w:val="18"/>
                <w:szCs w:val="18"/>
              </w:rPr>
              <w:t xml:space="preserve"> </w:t>
            </w:r>
            <w:r w:rsidRPr="006242FA">
              <w:rPr>
                <w:sz w:val="18"/>
                <w:szCs w:val="18"/>
              </w:rPr>
              <w:t>KI-verktøyet</w:t>
            </w:r>
            <w:r w:rsidR="003A3E46">
              <w:rPr>
                <w:sz w:val="18"/>
                <w:szCs w:val="18"/>
              </w:rPr>
              <w:t>?</w:t>
            </w:r>
          </w:p>
        </w:tc>
        <w:tc>
          <w:tcPr>
            <w:tcW w:w="1559" w:type="dxa"/>
          </w:tcPr>
          <w:p w14:paraId="789966DA" w14:textId="6E943FF8" w:rsidR="004B47CC" w:rsidRPr="003870F2" w:rsidRDefault="00F2792E" w:rsidP="003870F2">
            <w:pPr>
              <w:jc w:val="center"/>
              <w:rPr>
                <w:sz w:val="18"/>
                <w:szCs w:val="18"/>
              </w:rPr>
            </w:pPr>
            <w:r>
              <w:rPr>
                <w:sz w:val="18"/>
                <w:szCs w:val="18"/>
              </w:rPr>
              <w:t>Svært alvorlig</w:t>
            </w:r>
          </w:p>
        </w:tc>
        <w:tc>
          <w:tcPr>
            <w:tcW w:w="1417" w:type="dxa"/>
          </w:tcPr>
          <w:p w14:paraId="47863A14" w14:textId="6E601F30" w:rsidR="004B47CC" w:rsidRPr="003870F2" w:rsidRDefault="004B47CC" w:rsidP="003870F2">
            <w:pPr>
              <w:jc w:val="center"/>
              <w:rPr>
                <w:sz w:val="18"/>
                <w:szCs w:val="18"/>
              </w:rPr>
            </w:pPr>
          </w:p>
        </w:tc>
        <w:tc>
          <w:tcPr>
            <w:tcW w:w="1134" w:type="dxa"/>
          </w:tcPr>
          <w:p w14:paraId="642A62B9" w14:textId="77777777" w:rsidR="004B47CC" w:rsidRPr="003870F2" w:rsidRDefault="004B47CC" w:rsidP="003870F2">
            <w:pPr>
              <w:jc w:val="center"/>
              <w:rPr>
                <w:sz w:val="18"/>
                <w:szCs w:val="18"/>
              </w:rPr>
            </w:pPr>
          </w:p>
        </w:tc>
      </w:tr>
      <w:tr w:rsidR="004B47CC" w:rsidRPr="005C78D1" w14:paraId="471D8188" w14:textId="77777777" w:rsidTr="00F446F7">
        <w:tc>
          <w:tcPr>
            <w:tcW w:w="691" w:type="dxa"/>
          </w:tcPr>
          <w:p w14:paraId="1115DF4C" w14:textId="135F1632" w:rsidR="004B47CC" w:rsidRPr="003870F2" w:rsidRDefault="004B47CC" w:rsidP="0060451B">
            <w:pPr>
              <w:rPr>
                <w:b/>
                <w:sz w:val="18"/>
                <w:szCs w:val="18"/>
              </w:rPr>
            </w:pPr>
            <w:r w:rsidRPr="003870F2">
              <w:rPr>
                <w:b/>
                <w:sz w:val="18"/>
                <w:szCs w:val="18"/>
              </w:rPr>
              <w:t>R4</w:t>
            </w:r>
          </w:p>
        </w:tc>
        <w:tc>
          <w:tcPr>
            <w:tcW w:w="8235" w:type="dxa"/>
          </w:tcPr>
          <w:p w14:paraId="0F240E2D" w14:textId="1AFB56AE" w:rsidR="004B47CC" w:rsidRPr="006242FA" w:rsidRDefault="00BF5DFA" w:rsidP="005D270F">
            <w:pPr>
              <w:rPr>
                <w:bCs/>
                <w:sz w:val="18"/>
                <w:szCs w:val="18"/>
              </w:rPr>
            </w:pPr>
            <w:r w:rsidRPr="00C41B8F">
              <w:rPr>
                <w:bCs/>
                <w:sz w:val="18"/>
                <w:szCs w:val="18"/>
              </w:rPr>
              <w:t>Risiko for at pasienten ikke får tilstrekkelig informasjon om bruk av tale</w:t>
            </w:r>
            <w:r w:rsidR="00F062C6">
              <w:rPr>
                <w:bCs/>
                <w:sz w:val="18"/>
                <w:szCs w:val="18"/>
              </w:rPr>
              <w:t>gjenkjenning</w:t>
            </w:r>
            <w:r w:rsidRPr="00C41B8F">
              <w:rPr>
                <w:bCs/>
                <w:sz w:val="18"/>
                <w:szCs w:val="18"/>
              </w:rPr>
              <w:t xml:space="preserve"> ved hjelp av KI? </w:t>
            </w:r>
            <w:r w:rsidRPr="00F2792E">
              <w:rPr>
                <w:bCs/>
                <w:sz w:val="18"/>
                <w:szCs w:val="18"/>
              </w:rPr>
              <w:t> </w:t>
            </w:r>
          </w:p>
        </w:tc>
        <w:tc>
          <w:tcPr>
            <w:tcW w:w="1559" w:type="dxa"/>
          </w:tcPr>
          <w:p w14:paraId="480272C9" w14:textId="30799F42" w:rsidR="004B47CC" w:rsidRPr="003870F2" w:rsidRDefault="00F2792E" w:rsidP="003870F2">
            <w:pPr>
              <w:jc w:val="center"/>
              <w:rPr>
                <w:sz w:val="18"/>
                <w:szCs w:val="18"/>
              </w:rPr>
            </w:pPr>
            <w:r>
              <w:rPr>
                <w:sz w:val="18"/>
                <w:szCs w:val="18"/>
              </w:rPr>
              <w:t>Alvorlig</w:t>
            </w:r>
          </w:p>
        </w:tc>
        <w:tc>
          <w:tcPr>
            <w:tcW w:w="1417" w:type="dxa"/>
          </w:tcPr>
          <w:p w14:paraId="1D1D3C17" w14:textId="76E84741" w:rsidR="004B47CC" w:rsidRPr="003870F2" w:rsidRDefault="004B47CC" w:rsidP="003870F2">
            <w:pPr>
              <w:jc w:val="center"/>
              <w:rPr>
                <w:sz w:val="18"/>
                <w:szCs w:val="18"/>
              </w:rPr>
            </w:pPr>
          </w:p>
        </w:tc>
        <w:tc>
          <w:tcPr>
            <w:tcW w:w="1134" w:type="dxa"/>
          </w:tcPr>
          <w:p w14:paraId="75408439" w14:textId="77777777" w:rsidR="004B47CC" w:rsidRPr="003870F2" w:rsidRDefault="004B47CC" w:rsidP="003870F2">
            <w:pPr>
              <w:jc w:val="center"/>
              <w:rPr>
                <w:sz w:val="18"/>
                <w:szCs w:val="18"/>
              </w:rPr>
            </w:pPr>
          </w:p>
        </w:tc>
      </w:tr>
      <w:tr w:rsidR="004B47CC" w:rsidRPr="005C78D1" w14:paraId="25AEBC3E" w14:textId="77777777" w:rsidTr="00F446F7">
        <w:tc>
          <w:tcPr>
            <w:tcW w:w="691" w:type="dxa"/>
          </w:tcPr>
          <w:p w14:paraId="51FF1DF0" w14:textId="730D5DBF" w:rsidR="004B47CC" w:rsidRPr="003870F2" w:rsidRDefault="004B47CC" w:rsidP="0060451B">
            <w:pPr>
              <w:rPr>
                <w:b/>
                <w:sz w:val="18"/>
                <w:szCs w:val="18"/>
              </w:rPr>
            </w:pPr>
            <w:r w:rsidRPr="003870F2">
              <w:rPr>
                <w:b/>
                <w:sz w:val="18"/>
                <w:szCs w:val="18"/>
              </w:rPr>
              <w:t>R5</w:t>
            </w:r>
          </w:p>
        </w:tc>
        <w:tc>
          <w:tcPr>
            <w:tcW w:w="8235" w:type="dxa"/>
          </w:tcPr>
          <w:p w14:paraId="432C70BB" w14:textId="40EEBA57" w:rsidR="004B47CC" w:rsidRPr="006242FA" w:rsidRDefault="008B1133" w:rsidP="005D270F">
            <w:pPr>
              <w:rPr>
                <w:bCs/>
                <w:sz w:val="18"/>
                <w:szCs w:val="18"/>
              </w:rPr>
            </w:pPr>
            <w:r w:rsidRPr="00C41B8F">
              <w:rPr>
                <w:bCs/>
                <w:sz w:val="18"/>
                <w:szCs w:val="18"/>
              </w:rPr>
              <w:t>Risiko for at retten til innsyn i hvilke opplysninger som behandles i forbindelse med tale</w:t>
            </w:r>
            <w:r w:rsidR="00F062C6">
              <w:rPr>
                <w:bCs/>
                <w:sz w:val="18"/>
                <w:szCs w:val="18"/>
              </w:rPr>
              <w:t>gjenkjenning</w:t>
            </w:r>
            <w:r w:rsidR="00591B21">
              <w:rPr>
                <w:bCs/>
                <w:sz w:val="18"/>
                <w:szCs w:val="18"/>
              </w:rPr>
              <w:t xml:space="preserve"> </w:t>
            </w:r>
            <w:r w:rsidRPr="00C41B8F">
              <w:rPr>
                <w:bCs/>
                <w:sz w:val="18"/>
                <w:szCs w:val="18"/>
              </w:rPr>
              <w:t>ved hjelp av KI, ikke kan oppfylles</w:t>
            </w:r>
            <w:r w:rsidR="00F27FED" w:rsidRPr="00C41B8F">
              <w:rPr>
                <w:bCs/>
                <w:sz w:val="18"/>
                <w:szCs w:val="18"/>
              </w:rPr>
              <w:t>?</w:t>
            </w:r>
            <w:r w:rsidRPr="00C41B8F">
              <w:rPr>
                <w:bCs/>
                <w:sz w:val="18"/>
                <w:szCs w:val="18"/>
              </w:rPr>
              <w:t> </w:t>
            </w:r>
            <w:r w:rsidRPr="00F2792E">
              <w:rPr>
                <w:bCs/>
                <w:sz w:val="18"/>
                <w:szCs w:val="18"/>
              </w:rPr>
              <w:t> </w:t>
            </w:r>
          </w:p>
        </w:tc>
        <w:tc>
          <w:tcPr>
            <w:tcW w:w="1559" w:type="dxa"/>
          </w:tcPr>
          <w:p w14:paraId="70A7120B" w14:textId="14D0E890" w:rsidR="004B47CC" w:rsidRPr="003870F2" w:rsidRDefault="00F2792E" w:rsidP="003870F2">
            <w:pPr>
              <w:jc w:val="center"/>
              <w:rPr>
                <w:sz w:val="18"/>
                <w:szCs w:val="18"/>
              </w:rPr>
            </w:pPr>
            <w:r>
              <w:rPr>
                <w:sz w:val="18"/>
                <w:szCs w:val="18"/>
              </w:rPr>
              <w:t>Moderat</w:t>
            </w:r>
          </w:p>
        </w:tc>
        <w:tc>
          <w:tcPr>
            <w:tcW w:w="1417" w:type="dxa"/>
          </w:tcPr>
          <w:p w14:paraId="36E21576" w14:textId="6E027DF5" w:rsidR="004B47CC" w:rsidRPr="003870F2" w:rsidRDefault="004B47CC" w:rsidP="003870F2">
            <w:pPr>
              <w:jc w:val="center"/>
              <w:rPr>
                <w:sz w:val="18"/>
                <w:szCs w:val="18"/>
              </w:rPr>
            </w:pPr>
          </w:p>
        </w:tc>
        <w:tc>
          <w:tcPr>
            <w:tcW w:w="1134" w:type="dxa"/>
          </w:tcPr>
          <w:p w14:paraId="1AED8908" w14:textId="77777777" w:rsidR="004B47CC" w:rsidRPr="003870F2" w:rsidRDefault="004B47CC" w:rsidP="003870F2">
            <w:pPr>
              <w:jc w:val="center"/>
              <w:rPr>
                <w:sz w:val="18"/>
                <w:szCs w:val="18"/>
              </w:rPr>
            </w:pPr>
          </w:p>
        </w:tc>
      </w:tr>
      <w:tr w:rsidR="004B47CC" w:rsidRPr="005C78D1" w14:paraId="50EC0A64" w14:textId="77777777" w:rsidTr="00F446F7">
        <w:tc>
          <w:tcPr>
            <w:tcW w:w="691" w:type="dxa"/>
          </w:tcPr>
          <w:p w14:paraId="4E628818" w14:textId="21A21798" w:rsidR="004B47CC" w:rsidRPr="003870F2" w:rsidRDefault="004B47CC" w:rsidP="0060451B">
            <w:pPr>
              <w:rPr>
                <w:b/>
                <w:sz w:val="18"/>
                <w:szCs w:val="18"/>
              </w:rPr>
            </w:pPr>
            <w:r w:rsidRPr="003870F2">
              <w:rPr>
                <w:b/>
                <w:sz w:val="18"/>
                <w:szCs w:val="18"/>
              </w:rPr>
              <w:t>R6</w:t>
            </w:r>
          </w:p>
        </w:tc>
        <w:tc>
          <w:tcPr>
            <w:tcW w:w="8235" w:type="dxa"/>
          </w:tcPr>
          <w:p w14:paraId="350BE978" w14:textId="60C61E45" w:rsidR="004B47CC" w:rsidRPr="006242FA" w:rsidRDefault="00E25120" w:rsidP="005D270F">
            <w:pPr>
              <w:rPr>
                <w:bCs/>
                <w:sz w:val="18"/>
                <w:szCs w:val="18"/>
              </w:rPr>
            </w:pPr>
            <w:r w:rsidRPr="00C41B8F">
              <w:rPr>
                <w:bCs/>
                <w:sz w:val="18"/>
                <w:szCs w:val="18"/>
              </w:rPr>
              <w:t>Risiko for at det lagres uriktig informasjon i journalen pga. feil i KI-verktøyet? </w:t>
            </w:r>
            <w:r w:rsidRPr="00F2792E">
              <w:rPr>
                <w:bCs/>
                <w:sz w:val="18"/>
                <w:szCs w:val="18"/>
              </w:rPr>
              <w:t> </w:t>
            </w:r>
          </w:p>
        </w:tc>
        <w:tc>
          <w:tcPr>
            <w:tcW w:w="1559" w:type="dxa"/>
          </w:tcPr>
          <w:p w14:paraId="7FFAF685" w14:textId="418F5688" w:rsidR="004B47CC" w:rsidRPr="00A52182" w:rsidRDefault="005816E6" w:rsidP="00F83B8B">
            <w:pPr>
              <w:jc w:val="center"/>
              <w:rPr>
                <w:sz w:val="18"/>
                <w:szCs w:val="18"/>
              </w:rPr>
            </w:pPr>
            <w:r>
              <w:rPr>
                <w:sz w:val="18"/>
                <w:szCs w:val="18"/>
              </w:rPr>
              <w:t>Svært alvorlig</w:t>
            </w:r>
          </w:p>
        </w:tc>
        <w:tc>
          <w:tcPr>
            <w:tcW w:w="1417" w:type="dxa"/>
          </w:tcPr>
          <w:p w14:paraId="5D3E6DA5" w14:textId="0F81C1F8" w:rsidR="004B47CC" w:rsidRPr="00A52182" w:rsidRDefault="004B47CC" w:rsidP="00F83B8B">
            <w:pPr>
              <w:jc w:val="center"/>
              <w:rPr>
                <w:sz w:val="18"/>
                <w:szCs w:val="18"/>
              </w:rPr>
            </w:pPr>
          </w:p>
        </w:tc>
        <w:tc>
          <w:tcPr>
            <w:tcW w:w="1134" w:type="dxa"/>
          </w:tcPr>
          <w:p w14:paraId="250877E3" w14:textId="77777777" w:rsidR="004B47CC" w:rsidRPr="00A52182" w:rsidRDefault="004B47CC" w:rsidP="00F83B8B">
            <w:pPr>
              <w:jc w:val="center"/>
              <w:rPr>
                <w:sz w:val="18"/>
                <w:szCs w:val="18"/>
              </w:rPr>
            </w:pPr>
          </w:p>
        </w:tc>
      </w:tr>
      <w:tr w:rsidR="00FE5F79" w:rsidRPr="00FE5F79" w14:paraId="6975B534" w14:textId="77777777" w:rsidTr="00F446F7">
        <w:tc>
          <w:tcPr>
            <w:tcW w:w="691" w:type="dxa"/>
          </w:tcPr>
          <w:p w14:paraId="06EAA41D" w14:textId="08B77B15" w:rsidR="00FE5F79" w:rsidRPr="003870F2" w:rsidRDefault="00FE5F79" w:rsidP="0060451B">
            <w:pPr>
              <w:rPr>
                <w:b/>
                <w:sz w:val="18"/>
                <w:szCs w:val="18"/>
              </w:rPr>
            </w:pPr>
            <w:r>
              <w:rPr>
                <w:b/>
                <w:sz w:val="18"/>
                <w:szCs w:val="18"/>
              </w:rPr>
              <w:t>R7</w:t>
            </w:r>
          </w:p>
        </w:tc>
        <w:tc>
          <w:tcPr>
            <w:tcW w:w="8235" w:type="dxa"/>
          </w:tcPr>
          <w:p w14:paraId="72A6A421" w14:textId="01F8C539" w:rsidR="00FE5F79" w:rsidRPr="00C41B8F" w:rsidRDefault="00FE5F79" w:rsidP="005D270F">
            <w:pPr>
              <w:rPr>
                <w:bCs/>
                <w:sz w:val="18"/>
                <w:szCs w:val="18"/>
              </w:rPr>
            </w:pPr>
            <w:r>
              <w:rPr>
                <w:bCs/>
                <w:sz w:val="18"/>
                <w:szCs w:val="18"/>
              </w:rPr>
              <w:t xml:space="preserve">Risiko for at det lagres uriktig informasjon eller overskuddsinformasjon i journal pga. manglende kvalitetssikring fra legens side? </w:t>
            </w:r>
          </w:p>
        </w:tc>
        <w:tc>
          <w:tcPr>
            <w:tcW w:w="1559" w:type="dxa"/>
          </w:tcPr>
          <w:p w14:paraId="7DF37DA5" w14:textId="52AEF9F2" w:rsidR="00FE5F79" w:rsidRDefault="00FE5F79" w:rsidP="00F83B8B">
            <w:pPr>
              <w:jc w:val="center"/>
              <w:rPr>
                <w:sz w:val="18"/>
                <w:szCs w:val="18"/>
              </w:rPr>
            </w:pPr>
            <w:r>
              <w:rPr>
                <w:sz w:val="18"/>
                <w:szCs w:val="18"/>
              </w:rPr>
              <w:t>Svært alvorlig</w:t>
            </w:r>
          </w:p>
        </w:tc>
        <w:tc>
          <w:tcPr>
            <w:tcW w:w="1417" w:type="dxa"/>
          </w:tcPr>
          <w:p w14:paraId="0128264B" w14:textId="77777777" w:rsidR="00FE5F79" w:rsidRPr="00A52182" w:rsidRDefault="00FE5F79" w:rsidP="00F83B8B">
            <w:pPr>
              <w:jc w:val="center"/>
              <w:rPr>
                <w:sz w:val="18"/>
                <w:szCs w:val="18"/>
              </w:rPr>
            </w:pPr>
          </w:p>
        </w:tc>
        <w:tc>
          <w:tcPr>
            <w:tcW w:w="1134" w:type="dxa"/>
          </w:tcPr>
          <w:p w14:paraId="7C51CEC1" w14:textId="77777777" w:rsidR="00FE5F79" w:rsidRPr="00A52182" w:rsidRDefault="00FE5F79" w:rsidP="00F83B8B">
            <w:pPr>
              <w:jc w:val="center"/>
              <w:rPr>
                <w:sz w:val="18"/>
                <w:szCs w:val="18"/>
              </w:rPr>
            </w:pPr>
          </w:p>
        </w:tc>
      </w:tr>
      <w:tr w:rsidR="004B47CC" w:rsidRPr="005C78D1" w14:paraId="5A496B16" w14:textId="77777777" w:rsidTr="00F446F7">
        <w:tc>
          <w:tcPr>
            <w:tcW w:w="691" w:type="dxa"/>
          </w:tcPr>
          <w:p w14:paraId="7A2C5AAC" w14:textId="020D4F48" w:rsidR="004B47CC" w:rsidRPr="003870F2" w:rsidRDefault="004B47CC" w:rsidP="0060451B">
            <w:pPr>
              <w:rPr>
                <w:b/>
                <w:sz w:val="18"/>
                <w:szCs w:val="18"/>
              </w:rPr>
            </w:pPr>
            <w:r w:rsidRPr="003870F2">
              <w:rPr>
                <w:b/>
                <w:sz w:val="18"/>
                <w:szCs w:val="18"/>
              </w:rPr>
              <w:t>R8</w:t>
            </w:r>
          </w:p>
        </w:tc>
        <w:tc>
          <w:tcPr>
            <w:tcW w:w="8235" w:type="dxa"/>
          </w:tcPr>
          <w:p w14:paraId="129F63EF" w14:textId="086C318E" w:rsidR="004B47CC" w:rsidRPr="006242FA" w:rsidRDefault="007C16E6" w:rsidP="005D270F">
            <w:pPr>
              <w:rPr>
                <w:bCs/>
                <w:sz w:val="18"/>
                <w:szCs w:val="18"/>
              </w:rPr>
            </w:pPr>
            <w:r w:rsidRPr="006242FA">
              <w:rPr>
                <w:bCs/>
                <w:sz w:val="18"/>
                <w:szCs w:val="18"/>
              </w:rPr>
              <w:t>Risiko for at en transkripsjon kobles til feil pasient</w:t>
            </w:r>
            <w:r w:rsidR="00F27FED">
              <w:rPr>
                <w:bCs/>
                <w:sz w:val="18"/>
                <w:szCs w:val="18"/>
              </w:rPr>
              <w:t>?</w:t>
            </w:r>
          </w:p>
        </w:tc>
        <w:tc>
          <w:tcPr>
            <w:tcW w:w="1559" w:type="dxa"/>
          </w:tcPr>
          <w:p w14:paraId="55771129" w14:textId="06EEEE92" w:rsidR="004B47CC" w:rsidRPr="00A52182" w:rsidRDefault="00FE4BDE" w:rsidP="00F83B8B">
            <w:pPr>
              <w:jc w:val="center"/>
              <w:rPr>
                <w:sz w:val="18"/>
                <w:szCs w:val="18"/>
              </w:rPr>
            </w:pPr>
            <w:r>
              <w:rPr>
                <w:sz w:val="18"/>
                <w:szCs w:val="18"/>
              </w:rPr>
              <w:t>Svært alvorlig</w:t>
            </w:r>
          </w:p>
        </w:tc>
        <w:tc>
          <w:tcPr>
            <w:tcW w:w="1417" w:type="dxa"/>
          </w:tcPr>
          <w:p w14:paraId="6BBBCF5B" w14:textId="228B4F89" w:rsidR="004B47CC" w:rsidRPr="00A52182" w:rsidRDefault="004B47CC" w:rsidP="00F83B8B">
            <w:pPr>
              <w:jc w:val="center"/>
              <w:rPr>
                <w:sz w:val="18"/>
                <w:szCs w:val="18"/>
              </w:rPr>
            </w:pPr>
          </w:p>
        </w:tc>
        <w:tc>
          <w:tcPr>
            <w:tcW w:w="1134" w:type="dxa"/>
          </w:tcPr>
          <w:p w14:paraId="07C98D96" w14:textId="77777777" w:rsidR="004B47CC" w:rsidRPr="00A52182" w:rsidRDefault="004B47CC" w:rsidP="00F83B8B">
            <w:pPr>
              <w:jc w:val="center"/>
              <w:rPr>
                <w:sz w:val="18"/>
                <w:szCs w:val="18"/>
              </w:rPr>
            </w:pPr>
          </w:p>
        </w:tc>
      </w:tr>
      <w:tr w:rsidR="004B47CC" w:rsidRPr="005C78D1" w14:paraId="0AE00FC4" w14:textId="77777777" w:rsidTr="00F446F7">
        <w:tc>
          <w:tcPr>
            <w:tcW w:w="691" w:type="dxa"/>
          </w:tcPr>
          <w:p w14:paraId="20F3A965" w14:textId="4FBE3D0B" w:rsidR="004B47CC" w:rsidRPr="003870F2" w:rsidRDefault="004B47CC" w:rsidP="0060451B">
            <w:pPr>
              <w:rPr>
                <w:b/>
                <w:sz w:val="18"/>
                <w:szCs w:val="18"/>
              </w:rPr>
            </w:pPr>
            <w:r w:rsidRPr="003870F2">
              <w:rPr>
                <w:b/>
                <w:sz w:val="18"/>
                <w:szCs w:val="18"/>
              </w:rPr>
              <w:t>R9</w:t>
            </w:r>
          </w:p>
        </w:tc>
        <w:tc>
          <w:tcPr>
            <w:tcW w:w="8235" w:type="dxa"/>
          </w:tcPr>
          <w:p w14:paraId="3EB63BC4" w14:textId="41282AE6" w:rsidR="004B47CC" w:rsidRPr="006242FA" w:rsidRDefault="007C16E6" w:rsidP="005D270F">
            <w:pPr>
              <w:rPr>
                <w:bCs/>
                <w:sz w:val="18"/>
                <w:szCs w:val="18"/>
              </w:rPr>
            </w:pPr>
            <w:r w:rsidRPr="006242FA">
              <w:rPr>
                <w:bCs/>
                <w:sz w:val="18"/>
                <w:szCs w:val="18"/>
              </w:rPr>
              <w:t>Risiko for at helseopplysninger lagres i KI-verktøyet lenger enn det som er nødvendig for formålet</w:t>
            </w:r>
            <w:r w:rsidR="00F27FED">
              <w:rPr>
                <w:bCs/>
                <w:sz w:val="18"/>
                <w:szCs w:val="18"/>
              </w:rPr>
              <w:t>?</w:t>
            </w:r>
          </w:p>
        </w:tc>
        <w:tc>
          <w:tcPr>
            <w:tcW w:w="1559" w:type="dxa"/>
          </w:tcPr>
          <w:p w14:paraId="2070333C" w14:textId="06C9A658" w:rsidR="004B47CC" w:rsidRPr="00A52182" w:rsidRDefault="00FE4BDE" w:rsidP="00F83B8B">
            <w:pPr>
              <w:jc w:val="center"/>
              <w:rPr>
                <w:sz w:val="18"/>
                <w:szCs w:val="18"/>
              </w:rPr>
            </w:pPr>
            <w:r>
              <w:rPr>
                <w:sz w:val="18"/>
                <w:szCs w:val="18"/>
              </w:rPr>
              <w:t>Alvorlig</w:t>
            </w:r>
          </w:p>
        </w:tc>
        <w:tc>
          <w:tcPr>
            <w:tcW w:w="1417" w:type="dxa"/>
          </w:tcPr>
          <w:p w14:paraId="4C3CCECA" w14:textId="3E781952" w:rsidR="004B47CC" w:rsidRPr="00A52182" w:rsidRDefault="004B47CC" w:rsidP="00F83B8B">
            <w:pPr>
              <w:jc w:val="center"/>
              <w:rPr>
                <w:sz w:val="18"/>
                <w:szCs w:val="18"/>
              </w:rPr>
            </w:pPr>
          </w:p>
        </w:tc>
        <w:tc>
          <w:tcPr>
            <w:tcW w:w="1134" w:type="dxa"/>
          </w:tcPr>
          <w:p w14:paraId="701FB141" w14:textId="77777777" w:rsidR="004B47CC" w:rsidRPr="00A52182" w:rsidRDefault="004B47CC" w:rsidP="00F83B8B">
            <w:pPr>
              <w:jc w:val="center"/>
              <w:rPr>
                <w:sz w:val="18"/>
                <w:szCs w:val="18"/>
              </w:rPr>
            </w:pPr>
          </w:p>
        </w:tc>
      </w:tr>
      <w:tr w:rsidR="004B47CC" w:rsidRPr="005C78D1" w14:paraId="487EBCFF" w14:textId="77777777" w:rsidTr="00F446F7">
        <w:tc>
          <w:tcPr>
            <w:tcW w:w="691" w:type="dxa"/>
          </w:tcPr>
          <w:p w14:paraId="5684AD1D" w14:textId="42FAC609" w:rsidR="004B47CC" w:rsidRPr="003870F2" w:rsidRDefault="004B47CC" w:rsidP="0060451B">
            <w:pPr>
              <w:rPr>
                <w:b/>
                <w:sz w:val="18"/>
                <w:szCs w:val="18"/>
              </w:rPr>
            </w:pPr>
            <w:r w:rsidRPr="003870F2">
              <w:rPr>
                <w:b/>
                <w:sz w:val="18"/>
                <w:szCs w:val="18"/>
              </w:rPr>
              <w:t>R10</w:t>
            </w:r>
          </w:p>
        </w:tc>
        <w:tc>
          <w:tcPr>
            <w:tcW w:w="8235" w:type="dxa"/>
          </w:tcPr>
          <w:p w14:paraId="3AF20A2D" w14:textId="56A6AF1F" w:rsidR="004B47CC" w:rsidRPr="006242FA" w:rsidRDefault="00BC595D" w:rsidP="005D270F">
            <w:pPr>
              <w:rPr>
                <w:bCs/>
                <w:sz w:val="18"/>
                <w:szCs w:val="18"/>
              </w:rPr>
            </w:pPr>
            <w:r w:rsidRPr="00C41B8F">
              <w:rPr>
                <w:bCs/>
                <w:sz w:val="18"/>
                <w:szCs w:val="18"/>
              </w:rPr>
              <w:t>Risiko for at journalutkastet ikke blir lagret i pasientjournalen</w:t>
            </w:r>
            <w:r w:rsidR="007B7B3C">
              <w:rPr>
                <w:bCs/>
                <w:sz w:val="18"/>
                <w:szCs w:val="18"/>
              </w:rPr>
              <w:t>?</w:t>
            </w:r>
            <w:r w:rsidRPr="00C41B8F">
              <w:rPr>
                <w:bCs/>
                <w:sz w:val="18"/>
                <w:szCs w:val="18"/>
              </w:rPr>
              <w:t> </w:t>
            </w:r>
            <w:r w:rsidRPr="00F2792E">
              <w:rPr>
                <w:bCs/>
                <w:sz w:val="18"/>
                <w:szCs w:val="18"/>
              </w:rPr>
              <w:t> </w:t>
            </w:r>
          </w:p>
        </w:tc>
        <w:tc>
          <w:tcPr>
            <w:tcW w:w="1559" w:type="dxa"/>
          </w:tcPr>
          <w:p w14:paraId="621EBE92" w14:textId="39CD50D4" w:rsidR="004B47CC" w:rsidRPr="00A52182" w:rsidRDefault="00FE4BDE" w:rsidP="00F83B8B">
            <w:pPr>
              <w:jc w:val="center"/>
              <w:rPr>
                <w:sz w:val="18"/>
                <w:szCs w:val="18"/>
              </w:rPr>
            </w:pPr>
            <w:r>
              <w:rPr>
                <w:sz w:val="18"/>
                <w:szCs w:val="18"/>
              </w:rPr>
              <w:t>Svært alvorlig</w:t>
            </w:r>
          </w:p>
        </w:tc>
        <w:tc>
          <w:tcPr>
            <w:tcW w:w="1417" w:type="dxa"/>
          </w:tcPr>
          <w:p w14:paraId="6CCB356F" w14:textId="6FD89025" w:rsidR="004B47CC" w:rsidRPr="00A52182" w:rsidRDefault="004B47CC" w:rsidP="00F83B8B">
            <w:pPr>
              <w:jc w:val="center"/>
              <w:rPr>
                <w:sz w:val="18"/>
                <w:szCs w:val="18"/>
              </w:rPr>
            </w:pPr>
          </w:p>
        </w:tc>
        <w:tc>
          <w:tcPr>
            <w:tcW w:w="1134" w:type="dxa"/>
          </w:tcPr>
          <w:p w14:paraId="727D359D" w14:textId="77777777" w:rsidR="004B47CC" w:rsidRPr="00A52182" w:rsidRDefault="004B47CC" w:rsidP="00F83B8B">
            <w:pPr>
              <w:jc w:val="center"/>
              <w:rPr>
                <w:sz w:val="18"/>
                <w:szCs w:val="18"/>
              </w:rPr>
            </w:pPr>
          </w:p>
        </w:tc>
      </w:tr>
      <w:tr w:rsidR="004B47CC" w:rsidRPr="005C78D1" w14:paraId="777507F6" w14:textId="77777777" w:rsidTr="00F446F7">
        <w:tc>
          <w:tcPr>
            <w:tcW w:w="691" w:type="dxa"/>
          </w:tcPr>
          <w:p w14:paraId="4F32BE91" w14:textId="69800365" w:rsidR="004B47CC" w:rsidRPr="003870F2" w:rsidRDefault="004B47CC" w:rsidP="0060451B">
            <w:pPr>
              <w:rPr>
                <w:b/>
                <w:sz w:val="18"/>
                <w:szCs w:val="18"/>
              </w:rPr>
            </w:pPr>
            <w:r w:rsidRPr="003870F2">
              <w:rPr>
                <w:b/>
                <w:sz w:val="18"/>
                <w:szCs w:val="18"/>
              </w:rPr>
              <w:t>R11</w:t>
            </w:r>
          </w:p>
        </w:tc>
        <w:tc>
          <w:tcPr>
            <w:tcW w:w="8235" w:type="dxa"/>
          </w:tcPr>
          <w:p w14:paraId="68C5B231" w14:textId="40822242" w:rsidR="004B47CC" w:rsidRPr="006242FA" w:rsidRDefault="00E85422" w:rsidP="005D270F">
            <w:pPr>
              <w:rPr>
                <w:bCs/>
                <w:sz w:val="18"/>
                <w:szCs w:val="18"/>
              </w:rPr>
            </w:pPr>
            <w:r w:rsidRPr="00C41B8F">
              <w:rPr>
                <w:bCs/>
                <w:sz w:val="18"/>
                <w:szCs w:val="18"/>
              </w:rPr>
              <w:t>Risiko for at den registrertes rett til protest ikke tas til følge?</w:t>
            </w:r>
            <w:r w:rsidRPr="00A57BFC">
              <w:rPr>
                <w:bCs/>
                <w:sz w:val="18"/>
                <w:szCs w:val="18"/>
              </w:rPr>
              <w:t> </w:t>
            </w:r>
          </w:p>
        </w:tc>
        <w:tc>
          <w:tcPr>
            <w:tcW w:w="1559" w:type="dxa"/>
          </w:tcPr>
          <w:p w14:paraId="5C8AE870" w14:textId="25E1DF75" w:rsidR="004B47CC" w:rsidRPr="00A52182" w:rsidRDefault="00FE4BDE" w:rsidP="00F83B8B">
            <w:pPr>
              <w:jc w:val="center"/>
              <w:rPr>
                <w:sz w:val="18"/>
                <w:szCs w:val="18"/>
              </w:rPr>
            </w:pPr>
            <w:r>
              <w:rPr>
                <w:sz w:val="18"/>
                <w:szCs w:val="18"/>
              </w:rPr>
              <w:t>Alvorlig</w:t>
            </w:r>
          </w:p>
        </w:tc>
        <w:tc>
          <w:tcPr>
            <w:tcW w:w="1417" w:type="dxa"/>
          </w:tcPr>
          <w:p w14:paraId="4CD3EA16" w14:textId="0FFC490B" w:rsidR="004B47CC" w:rsidRPr="00A52182" w:rsidRDefault="004B47CC" w:rsidP="00F83B8B">
            <w:pPr>
              <w:jc w:val="center"/>
              <w:rPr>
                <w:sz w:val="18"/>
                <w:szCs w:val="18"/>
              </w:rPr>
            </w:pPr>
          </w:p>
        </w:tc>
        <w:tc>
          <w:tcPr>
            <w:tcW w:w="1134" w:type="dxa"/>
          </w:tcPr>
          <w:p w14:paraId="0351E2C3" w14:textId="77777777" w:rsidR="004B47CC" w:rsidRPr="00A52182" w:rsidRDefault="004B47CC" w:rsidP="00F83B8B">
            <w:pPr>
              <w:jc w:val="center"/>
              <w:rPr>
                <w:sz w:val="18"/>
                <w:szCs w:val="18"/>
              </w:rPr>
            </w:pPr>
          </w:p>
        </w:tc>
      </w:tr>
      <w:tr w:rsidR="004B47CC" w:rsidRPr="005C78D1" w14:paraId="6328B249" w14:textId="77777777" w:rsidTr="00F446F7">
        <w:tc>
          <w:tcPr>
            <w:tcW w:w="691" w:type="dxa"/>
          </w:tcPr>
          <w:p w14:paraId="7B859C09" w14:textId="0234836A" w:rsidR="004B47CC" w:rsidRPr="003870F2" w:rsidRDefault="004B47CC" w:rsidP="0060451B">
            <w:pPr>
              <w:rPr>
                <w:b/>
                <w:sz w:val="18"/>
                <w:szCs w:val="18"/>
              </w:rPr>
            </w:pPr>
            <w:r w:rsidRPr="003870F2">
              <w:rPr>
                <w:b/>
                <w:sz w:val="18"/>
                <w:szCs w:val="18"/>
              </w:rPr>
              <w:t>R12</w:t>
            </w:r>
          </w:p>
        </w:tc>
        <w:tc>
          <w:tcPr>
            <w:tcW w:w="8235" w:type="dxa"/>
          </w:tcPr>
          <w:p w14:paraId="4FC000E7" w14:textId="5B690EE6" w:rsidR="004B47CC" w:rsidRPr="006242FA" w:rsidRDefault="005E7C1B" w:rsidP="005D270F">
            <w:pPr>
              <w:rPr>
                <w:bCs/>
                <w:sz w:val="18"/>
                <w:szCs w:val="18"/>
              </w:rPr>
            </w:pPr>
            <w:r w:rsidRPr="00C41B8F">
              <w:rPr>
                <w:bCs/>
                <w:sz w:val="18"/>
                <w:szCs w:val="18"/>
              </w:rPr>
              <w:t>Risiko for at personopplysninger benyttes til ulovlig eller utilsiktet profilering?</w:t>
            </w:r>
            <w:r w:rsidRPr="00F2792E">
              <w:rPr>
                <w:bCs/>
                <w:sz w:val="18"/>
                <w:szCs w:val="18"/>
              </w:rPr>
              <w:t> </w:t>
            </w:r>
          </w:p>
        </w:tc>
        <w:tc>
          <w:tcPr>
            <w:tcW w:w="1559" w:type="dxa"/>
          </w:tcPr>
          <w:p w14:paraId="6266828F" w14:textId="0AC94162" w:rsidR="004B47CC" w:rsidRPr="00A52182" w:rsidRDefault="00FE4BDE" w:rsidP="00F83B8B">
            <w:pPr>
              <w:jc w:val="center"/>
              <w:rPr>
                <w:sz w:val="18"/>
                <w:szCs w:val="18"/>
              </w:rPr>
            </w:pPr>
            <w:r>
              <w:rPr>
                <w:sz w:val="18"/>
                <w:szCs w:val="18"/>
              </w:rPr>
              <w:t>Svært alvorlig</w:t>
            </w:r>
          </w:p>
        </w:tc>
        <w:tc>
          <w:tcPr>
            <w:tcW w:w="1417" w:type="dxa"/>
          </w:tcPr>
          <w:p w14:paraId="482F3994" w14:textId="6312C6EE" w:rsidR="004B47CC" w:rsidRPr="00A52182" w:rsidRDefault="004B47CC" w:rsidP="00F83B8B">
            <w:pPr>
              <w:jc w:val="center"/>
              <w:rPr>
                <w:sz w:val="18"/>
                <w:szCs w:val="18"/>
              </w:rPr>
            </w:pPr>
          </w:p>
        </w:tc>
        <w:tc>
          <w:tcPr>
            <w:tcW w:w="1134" w:type="dxa"/>
          </w:tcPr>
          <w:p w14:paraId="13EF6CAC" w14:textId="77777777" w:rsidR="004B47CC" w:rsidRPr="00A52182" w:rsidRDefault="004B47CC" w:rsidP="00F83B8B">
            <w:pPr>
              <w:jc w:val="center"/>
              <w:rPr>
                <w:sz w:val="18"/>
                <w:szCs w:val="18"/>
              </w:rPr>
            </w:pPr>
          </w:p>
        </w:tc>
      </w:tr>
      <w:tr w:rsidR="004B47CC" w:rsidRPr="005C78D1" w14:paraId="2C3788F1" w14:textId="77777777" w:rsidTr="00F446F7">
        <w:tc>
          <w:tcPr>
            <w:tcW w:w="691" w:type="dxa"/>
          </w:tcPr>
          <w:p w14:paraId="040079A2" w14:textId="1818BDA9" w:rsidR="004B47CC" w:rsidRPr="003870F2" w:rsidRDefault="004B47CC" w:rsidP="0060451B">
            <w:pPr>
              <w:rPr>
                <w:b/>
                <w:sz w:val="18"/>
                <w:szCs w:val="18"/>
              </w:rPr>
            </w:pPr>
            <w:r w:rsidRPr="003870F2">
              <w:rPr>
                <w:b/>
                <w:sz w:val="18"/>
                <w:szCs w:val="18"/>
              </w:rPr>
              <w:t>R13</w:t>
            </w:r>
          </w:p>
        </w:tc>
        <w:tc>
          <w:tcPr>
            <w:tcW w:w="8235" w:type="dxa"/>
          </w:tcPr>
          <w:p w14:paraId="2146F40D" w14:textId="45221E92" w:rsidR="004B47CC" w:rsidRPr="006242FA" w:rsidRDefault="00477C3C" w:rsidP="005D270F">
            <w:pPr>
              <w:rPr>
                <w:bCs/>
                <w:sz w:val="18"/>
                <w:szCs w:val="18"/>
              </w:rPr>
            </w:pPr>
            <w:r w:rsidRPr="00C41B8F">
              <w:rPr>
                <w:bCs/>
                <w:sz w:val="18"/>
                <w:szCs w:val="18"/>
              </w:rPr>
              <w:t>Risiko for at behandlingen av helseopplysninger i KI-verktøyet er ulovlig som følge av at krav etter KI-forordningen ikke er ivaretatt</w:t>
            </w:r>
            <w:r w:rsidR="00C3059C" w:rsidRPr="00C41B8F">
              <w:rPr>
                <w:bCs/>
                <w:sz w:val="18"/>
                <w:szCs w:val="18"/>
              </w:rPr>
              <w:t>?</w:t>
            </w:r>
            <w:r w:rsidRPr="00C41B8F">
              <w:rPr>
                <w:bCs/>
                <w:sz w:val="18"/>
                <w:szCs w:val="18"/>
              </w:rPr>
              <w:t> </w:t>
            </w:r>
            <w:r w:rsidRPr="00F2792E">
              <w:rPr>
                <w:bCs/>
                <w:sz w:val="18"/>
                <w:szCs w:val="18"/>
              </w:rPr>
              <w:t> </w:t>
            </w:r>
          </w:p>
        </w:tc>
        <w:tc>
          <w:tcPr>
            <w:tcW w:w="1559" w:type="dxa"/>
          </w:tcPr>
          <w:p w14:paraId="746B29B5" w14:textId="5BA154DA" w:rsidR="004B47CC" w:rsidRPr="00A52182" w:rsidRDefault="00CB11C8" w:rsidP="00F83B8B">
            <w:pPr>
              <w:jc w:val="center"/>
              <w:rPr>
                <w:sz w:val="18"/>
                <w:szCs w:val="18"/>
              </w:rPr>
            </w:pPr>
            <w:r>
              <w:rPr>
                <w:sz w:val="18"/>
                <w:szCs w:val="18"/>
              </w:rPr>
              <w:t>Alvorlig</w:t>
            </w:r>
          </w:p>
        </w:tc>
        <w:tc>
          <w:tcPr>
            <w:tcW w:w="1417" w:type="dxa"/>
          </w:tcPr>
          <w:p w14:paraId="0B915553" w14:textId="68A09B1A" w:rsidR="004B47CC" w:rsidRPr="00A52182" w:rsidRDefault="004B47CC" w:rsidP="00F83B8B">
            <w:pPr>
              <w:jc w:val="center"/>
              <w:rPr>
                <w:sz w:val="18"/>
                <w:szCs w:val="18"/>
              </w:rPr>
            </w:pPr>
          </w:p>
        </w:tc>
        <w:tc>
          <w:tcPr>
            <w:tcW w:w="1134" w:type="dxa"/>
          </w:tcPr>
          <w:p w14:paraId="3A0D530A" w14:textId="77777777" w:rsidR="004B47CC" w:rsidRPr="00A52182" w:rsidRDefault="004B47CC" w:rsidP="00F83B8B">
            <w:pPr>
              <w:jc w:val="center"/>
              <w:rPr>
                <w:sz w:val="18"/>
                <w:szCs w:val="18"/>
              </w:rPr>
            </w:pPr>
          </w:p>
        </w:tc>
      </w:tr>
      <w:tr w:rsidR="004B47CC" w:rsidRPr="005C78D1" w14:paraId="6C32F653" w14:textId="77777777" w:rsidTr="00F446F7">
        <w:tc>
          <w:tcPr>
            <w:tcW w:w="691" w:type="dxa"/>
          </w:tcPr>
          <w:p w14:paraId="14EA106A" w14:textId="736AE547" w:rsidR="004B47CC" w:rsidRPr="003870F2" w:rsidRDefault="007851AF" w:rsidP="0060451B">
            <w:pPr>
              <w:rPr>
                <w:b/>
                <w:sz w:val="18"/>
                <w:szCs w:val="18"/>
              </w:rPr>
            </w:pPr>
            <w:r>
              <w:rPr>
                <w:b/>
                <w:sz w:val="18"/>
                <w:szCs w:val="18"/>
              </w:rPr>
              <w:t>R14</w:t>
            </w:r>
          </w:p>
        </w:tc>
        <w:tc>
          <w:tcPr>
            <w:tcW w:w="8235" w:type="dxa"/>
          </w:tcPr>
          <w:p w14:paraId="72846F46" w14:textId="48FBAED1" w:rsidR="004B47CC" w:rsidRPr="006242FA" w:rsidRDefault="000E3ECC" w:rsidP="005D270F">
            <w:pPr>
              <w:rPr>
                <w:bCs/>
                <w:sz w:val="18"/>
                <w:szCs w:val="18"/>
              </w:rPr>
            </w:pPr>
            <w:r w:rsidRPr="00C41B8F">
              <w:rPr>
                <w:bCs/>
                <w:sz w:val="18"/>
                <w:szCs w:val="18"/>
              </w:rPr>
              <w:t>Risiko for manglende ivaretakelse av informasjonssikkerhet fordi ROS ikke er gjennomført</w:t>
            </w:r>
            <w:r w:rsidR="00C3059C" w:rsidRPr="00C41B8F">
              <w:rPr>
                <w:bCs/>
                <w:sz w:val="18"/>
                <w:szCs w:val="18"/>
              </w:rPr>
              <w:t xml:space="preserve">? </w:t>
            </w:r>
          </w:p>
        </w:tc>
        <w:tc>
          <w:tcPr>
            <w:tcW w:w="1559" w:type="dxa"/>
          </w:tcPr>
          <w:p w14:paraId="7E0E4058" w14:textId="3B0AB9A2" w:rsidR="004B47CC" w:rsidRPr="00A52182" w:rsidRDefault="00CB11C8" w:rsidP="00F83B8B">
            <w:pPr>
              <w:jc w:val="center"/>
              <w:rPr>
                <w:sz w:val="18"/>
                <w:szCs w:val="18"/>
              </w:rPr>
            </w:pPr>
            <w:r>
              <w:rPr>
                <w:sz w:val="18"/>
                <w:szCs w:val="18"/>
              </w:rPr>
              <w:t>Svært alvorlig</w:t>
            </w:r>
          </w:p>
        </w:tc>
        <w:tc>
          <w:tcPr>
            <w:tcW w:w="1417" w:type="dxa"/>
          </w:tcPr>
          <w:p w14:paraId="5FC259F8" w14:textId="28B3353D" w:rsidR="004B47CC" w:rsidRPr="00A52182" w:rsidRDefault="004B47CC" w:rsidP="00F83B8B">
            <w:pPr>
              <w:jc w:val="center"/>
              <w:rPr>
                <w:sz w:val="18"/>
                <w:szCs w:val="18"/>
              </w:rPr>
            </w:pPr>
          </w:p>
        </w:tc>
        <w:tc>
          <w:tcPr>
            <w:tcW w:w="1134" w:type="dxa"/>
          </w:tcPr>
          <w:p w14:paraId="5DADB62E" w14:textId="77777777" w:rsidR="004B47CC" w:rsidRPr="00A52182" w:rsidRDefault="004B47CC" w:rsidP="00F83B8B">
            <w:pPr>
              <w:jc w:val="center"/>
              <w:rPr>
                <w:sz w:val="18"/>
                <w:szCs w:val="18"/>
              </w:rPr>
            </w:pPr>
          </w:p>
        </w:tc>
      </w:tr>
      <w:tr w:rsidR="004B47CC" w:rsidRPr="005C78D1" w14:paraId="0EB8C491" w14:textId="77777777" w:rsidTr="00F446F7">
        <w:tc>
          <w:tcPr>
            <w:tcW w:w="691" w:type="dxa"/>
          </w:tcPr>
          <w:p w14:paraId="197BC253" w14:textId="50967556" w:rsidR="004B47CC" w:rsidRPr="003870F2" w:rsidRDefault="004B47CC" w:rsidP="0060451B">
            <w:pPr>
              <w:rPr>
                <w:b/>
                <w:sz w:val="18"/>
                <w:szCs w:val="18"/>
              </w:rPr>
            </w:pPr>
            <w:r>
              <w:rPr>
                <w:b/>
                <w:sz w:val="18"/>
                <w:szCs w:val="18"/>
              </w:rPr>
              <w:t>R</w:t>
            </w:r>
            <w:r w:rsidR="007851AF">
              <w:rPr>
                <w:b/>
                <w:sz w:val="18"/>
                <w:szCs w:val="18"/>
              </w:rPr>
              <w:t>15</w:t>
            </w:r>
          </w:p>
        </w:tc>
        <w:tc>
          <w:tcPr>
            <w:tcW w:w="8235" w:type="dxa"/>
          </w:tcPr>
          <w:p w14:paraId="3BDA9B61" w14:textId="7533EA32" w:rsidR="004B47CC" w:rsidRPr="006242FA" w:rsidRDefault="00C3059C" w:rsidP="005D270F">
            <w:pPr>
              <w:rPr>
                <w:bCs/>
                <w:sz w:val="18"/>
                <w:szCs w:val="18"/>
              </w:rPr>
            </w:pPr>
            <w:r w:rsidRPr="00C41B8F">
              <w:rPr>
                <w:bCs/>
                <w:sz w:val="18"/>
                <w:szCs w:val="18"/>
              </w:rPr>
              <w:t>Risiko for at tilgang til opplysninger ikke logges?</w:t>
            </w:r>
            <w:r w:rsidRPr="00F2792E">
              <w:rPr>
                <w:bCs/>
                <w:sz w:val="18"/>
                <w:szCs w:val="18"/>
              </w:rPr>
              <w:t> </w:t>
            </w:r>
          </w:p>
        </w:tc>
        <w:tc>
          <w:tcPr>
            <w:tcW w:w="1559" w:type="dxa"/>
          </w:tcPr>
          <w:p w14:paraId="1C9DE258" w14:textId="693B60F3" w:rsidR="004B47CC" w:rsidRPr="00A52182" w:rsidRDefault="00CB11C8" w:rsidP="00F83B8B">
            <w:pPr>
              <w:jc w:val="center"/>
              <w:rPr>
                <w:sz w:val="18"/>
                <w:szCs w:val="18"/>
              </w:rPr>
            </w:pPr>
            <w:r>
              <w:rPr>
                <w:sz w:val="18"/>
                <w:szCs w:val="18"/>
              </w:rPr>
              <w:t>Alvorlig</w:t>
            </w:r>
          </w:p>
        </w:tc>
        <w:tc>
          <w:tcPr>
            <w:tcW w:w="1417" w:type="dxa"/>
          </w:tcPr>
          <w:p w14:paraId="6B9EF7B7" w14:textId="160A1A41" w:rsidR="004B47CC" w:rsidRPr="00A52182" w:rsidRDefault="004B47CC" w:rsidP="00F83B8B">
            <w:pPr>
              <w:jc w:val="center"/>
              <w:rPr>
                <w:sz w:val="18"/>
                <w:szCs w:val="18"/>
              </w:rPr>
            </w:pPr>
          </w:p>
        </w:tc>
        <w:tc>
          <w:tcPr>
            <w:tcW w:w="1134" w:type="dxa"/>
          </w:tcPr>
          <w:p w14:paraId="4C87BF0A" w14:textId="77777777" w:rsidR="004B47CC" w:rsidRPr="00A52182" w:rsidRDefault="004B47CC" w:rsidP="00F83B8B">
            <w:pPr>
              <w:jc w:val="center"/>
              <w:rPr>
                <w:sz w:val="18"/>
                <w:szCs w:val="18"/>
              </w:rPr>
            </w:pPr>
          </w:p>
        </w:tc>
      </w:tr>
      <w:tr w:rsidR="007851AF" w:rsidRPr="005C78D1" w14:paraId="201E867B" w14:textId="77777777" w:rsidTr="00F446F7">
        <w:tc>
          <w:tcPr>
            <w:tcW w:w="691" w:type="dxa"/>
          </w:tcPr>
          <w:p w14:paraId="4AE06766" w14:textId="7E8654DA" w:rsidR="007851AF" w:rsidRDefault="007851AF" w:rsidP="0060451B">
            <w:pPr>
              <w:rPr>
                <w:b/>
                <w:sz w:val="18"/>
                <w:szCs w:val="18"/>
              </w:rPr>
            </w:pPr>
            <w:r>
              <w:rPr>
                <w:b/>
                <w:sz w:val="18"/>
                <w:szCs w:val="18"/>
              </w:rPr>
              <w:t>R16</w:t>
            </w:r>
          </w:p>
        </w:tc>
        <w:tc>
          <w:tcPr>
            <w:tcW w:w="8235" w:type="dxa"/>
          </w:tcPr>
          <w:p w14:paraId="1DEB8B6C" w14:textId="0F89E952" w:rsidR="007851AF" w:rsidRPr="006242FA" w:rsidRDefault="00F00E23" w:rsidP="005D270F">
            <w:pPr>
              <w:rPr>
                <w:bCs/>
                <w:sz w:val="18"/>
                <w:szCs w:val="18"/>
              </w:rPr>
            </w:pPr>
            <w:r w:rsidRPr="00C41B8F">
              <w:rPr>
                <w:bCs/>
                <w:sz w:val="18"/>
                <w:szCs w:val="18"/>
              </w:rPr>
              <w:t>Risiko for at andre enn legen har tilgang til opplysningene i tale</w:t>
            </w:r>
            <w:r w:rsidR="00F062C6">
              <w:rPr>
                <w:bCs/>
                <w:sz w:val="18"/>
                <w:szCs w:val="18"/>
              </w:rPr>
              <w:t>gjenkjenning</w:t>
            </w:r>
            <w:r w:rsidR="005B46DB">
              <w:rPr>
                <w:bCs/>
                <w:sz w:val="18"/>
                <w:szCs w:val="18"/>
              </w:rPr>
              <w:t>s</w:t>
            </w:r>
            <w:r w:rsidRPr="00C41B8F">
              <w:rPr>
                <w:bCs/>
                <w:sz w:val="18"/>
                <w:szCs w:val="18"/>
              </w:rPr>
              <w:t>løsningen? </w:t>
            </w:r>
            <w:r w:rsidRPr="00F2792E">
              <w:rPr>
                <w:bCs/>
                <w:sz w:val="18"/>
                <w:szCs w:val="18"/>
              </w:rPr>
              <w:t> </w:t>
            </w:r>
          </w:p>
        </w:tc>
        <w:tc>
          <w:tcPr>
            <w:tcW w:w="1559" w:type="dxa"/>
          </w:tcPr>
          <w:p w14:paraId="70508021" w14:textId="3B1D86FE" w:rsidR="007851AF" w:rsidRPr="00A52182" w:rsidRDefault="00CB11C8" w:rsidP="00F83B8B">
            <w:pPr>
              <w:jc w:val="center"/>
              <w:rPr>
                <w:sz w:val="18"/>
                <w:szCs w:val="18"/>
              </w:rPr>
            </w:pPr>
            <w:r>
              <w:rPr>
                <w:sz w:val="18"/>
                <w:szCs w:val="18"/>
              </w:rPr>
              <w:t>Svært alvorlig</w:t>
            </w:r>
          </w:p>
        </w:tc>
        <w:tc>
          <w:tcPr>
            <w:tcW w:w="1417" w:type="dxa"/>
          </w:tcPr>
          <w:p w14:paraId="5B506048" w14:textId="77777777" w:rsidR="007851AF" w:rsidRPr="00A52182" w:rsidRDefault="007851AF" w:rsidP="00F83B8B">
            <w:pPr>
              <w:jc w:val="center"/>
              <w:rPr>
                <w:sz w:val="18"/>
                <w:szCs w:val="18"/>
              </w:rPr>
            </w:pPr>
          </w:p>
        </w:tc>
        <w:tc>
          <w:tcPr>
            <w:tcW w:w="1134" w:type="dxa"/>
          </w:tcPr>
          <w:p w14:paraId="358A9262" w14:textId="77777777" w:rsidR="007851AF" w:rsidRPr="00A52182" w:rsidRDefault="007851AF" w:rsidP="00F83B8B">
            <w:pPr>
              <w:jc w:val="center"/>
              <w:rPr>
                <w:sz w:val="18"/>
                <w:szCs w:val="18"/>
              </w:rPr>
            </w:pPr>
          </w:p>
        </w:tc>
      </w:tr>
      <w:tr w:rsidR="004B302E" w:rsidRPr="004B302E" w14:paraId="38AF5DA6" w14:textId="77777777" w:rsidTr="00F446F7">
        <w:tc>
          <w:tcPr>
            <w:tcW w:w="691" w:type="dxa"/>
          </w:tcPr>
          <w:p w14:paraId="0F505B60" w14:textId="2535A4A6" w:rsidR="004B302E" w:rsidRDefault="002E7A2D" w:rsidP="0060451B">
            <w:pPr>
              <w:rPr>
                <w:b/>
                <w:sz w:val="18"/>
                <w:szCs w:val="18"/>
              </w:rPr>
            </w:pPr>
            <w:r>
              <w:rPr>
                <w:b/>
                <w:sz w:val="18"/>
                <w:szCs w:val="18"/>
              </w:rPr>
              <w:t>R17</w:t>
            </w:r>
          </w:p>
        </w:tc>
        <w:tc>
          <w:tcPr>
            <w:tcW w:w="8235" w:type="dxa"/>
          </w:tcPr>
          <w:p w14:paraId="18CE39F5" w14:textId="2C5C6668" w:rsidR="004B302E" w:rsidRPr="00C41B8F" w:rsidRDefault="002E7A2D" w:rsidP="005D270F">
            <w:pPr>
              <w:rPr>
                <w:bCs/>
                <w:sz w:val="18"/>
                <w:szCs w:val="18"/>
              </w:rPr>
            </w:pPr>
            <w:r w:rsidRPr="00C41B8F">
              <w:rPr>
                <w:bCs/>
                <w:sz w:val="18"/>
                <w:szCs w:val="18"/>
              </w:rPr>
              <w:t>Risiko for manglende ivaretakelse av personvern i forbindelse med bruk av KI ved tal</w:t>
            </w:r>
            <w:r w:rsidR="00F062C6">
              <w:rPr>
                <w:bCs/>
                <w:sz w:val="18"/>
                <w:szCs w:val="18"/>
              </w:rPr>
              <w:t>egjenkjenning</w:t>
            </w:r>
            <w:r w:rsidR="00F062C6" w:rsidRPr="00C41B8F" w:rsidDel="00F062C6">
              <w:rPr>
                <w:bCs/>
                <w:sz w:val="18"/>
                <w:szCs w:val="18"/>
              </w:rPr>
              <w:t xml:space="preserve"> </w:t>
            </w:r>
            <w:r w:rsidRPr="00C41B8F">
              <w:rPr>
                <w:bCs/>
                <w:sz w:val="18"/>
                <w:szCs w:val="18"/>
              </w:rPr>
              <w:t>pga. uklare rolle- og ansvarsforhold i kommunen? </w:t>
            </w:r>
          </w:p>
        </w:tc>
        <w:tc>
          <w:tcPr>
            <w:tcW w:w="1559" w:type="dxa"/>
          </w:tcPr>
          <w:p w14:paraId="3A923BCE" w14:textId="4209BFB9" w:rsidR="004B302E" w:rsidRPr="00A52182" w:rsidRDefault="00527B8B" w:rsidP="00F83B8B">
            <w:pPr>
              <w:jc w:val="center"/>
              <w:rPr>
                <w:sz w:val="18"/>
                <w:szCs w:val="18"/>
              </w:rPr>
            </w:pPr>
            <w:r>
              <w:rPr>
                <w:sz w:val="18"/>
                <w:szCs w:val="18"/>
              </w:rPr>
              <w:t>Alvorlig</w:t>
            </w:r>
          </w:p>
        </w:tc>
        <w:tc>
          <w:tcPr>
            <w:tcW w:w="1417" w:type="dxa"/>
          </w:tcPr>
          <w:p w14:paraId="170D1279" w14:textId="77777777" w:rsidR="004B302E" w:rsidRPr="00A52182" w:rsidRDefault="004B302E" w:rsidP="00F83B8B">
            <w:pPr>
              <w:jc w:val="center"/>
              <w:rPr>
                <w:sz w:val="18"/>
                <w:szCs w:val="18"/>
              </w:rPr>
            </w:pPr>
          </w:p>
        </w:tc>
        <w:tc>
          <w:tcPr>
            <w:tcW w:w="1134" w:type="dxa"/>
          </w:tcPr>
          <w:p w14:paraId="6B8A6E1E" w14:textId="77777777" w:rsidR="004B302E" w:rsidRPr="00A52182" w:rsidRDefault="004B302E" w:rsidP="00F83B8B">
            <w:pPr>
              <w:jc w:val="center"/>
              <w:rPr>
                <w:sz w:val="18"/>
                <w:szCs w:val="18"/>
              </w:rPr>
            </w:pPr>
          </w:p>
        </w:tc>
      </w:tr>
      <w:tr w:rsidR="004B302E" w:rsidRPr="00F2792E" w14:paraId="7AE3D963" w14:textId="77777777" w:rsidTr="00F446F7">
        <w:tc>
          <w:tcPr>
            <w:tcW w:w="691" w:type="dxa"/>
          </w:tcPr>
          <w:p w14:paraId="7F52CB91" w14:textId="1EBE6A80" w:rsidR="004B302E" w:rsidRDefault="002E7A2D" w:rsidP="0060451B">
            <w:pPr>
              <w:rPr>
                <w:b/>
                <w:sz w:val="18"/>
                <w:szCs w:val="18"/>
              </w:rPr>
            </w:pPr>
            <w:r>
              <w:rPr>
                <w:b/>
                <w:sz w:val="18"/>
                <w:szCs w:val="18"/>
              </w:rPr>
              <w:t>R18</w:t>
            </w:r>
          </w:p>
        </w:tc>
        <w:tc>
          <w:tcPr>
            <w:tcW w:w="8235" w:type="dxa"/>
          </w:tcPr>
          <w:p w14:paraId="26586786" w14:textId="53990E81" w:rsidR="004B302E" w:rsidRPr="00C41B8F" w:rsidRDefault="00F2792E" w:rsidP="005D270F">
            <w:pPr>
              <w:rPr>
                <w:bCs/>
                <w:sz w:val="18"/>
                <w:szCs w:val="18"/>
              </w:rPr>
            </w:pPr>
            <w:r w:rsidRPr="00C41B8F">
              <w:rPr>
                <w:bCs/>
                <w:sz w:val="18"/>
                <w:szCs w:val="18"/>
              </w:rPr>
              <w:t>Risiko for manglende ivaretakelse av plikter som behandlingsansvarlig ved at pålagt dokumentasjon ikke foreligger</w:t>
            </w:r>
            <w:r w:rsidR="00CE5028">
              <w:rPr>
                <w:bCs/>
                <w:sz w:val="18"/>
                <w:szCs w:val="18"/>
              </w:rPr>
              <w:t>?</w:t>
            </w:r>
            <w:r w:rsidRPr="00C41B8F">
              <w:rPr>
                <w:bCs/>
                <w:sz w:val="18"/>
                <w:szCs w:val="18"/>
              </w:rPr>
              <w:t>  </w:t>
            </w:r>
          </w:p>
        </w:tc>
        <w:tc>
          <w:tcPr>
            <w:tcW w:w="1559" w:type="dxa"/>
          </w:tcPr>
          <w:p w14:paraId="28883E3F" w14:textId="4D420B7D" w:rsidR="004B302E" w:rsidRPr="00A52182" w:rsidRDefault="00A24927" w:rsidP="00F83B8B">
            <w:pPr>
              <w:jc w:val="center"/>
              <w:rPr>
                <w:sz w:val="18"/>
                <w:szCs w:val="18"/>
              </w:rPr>
            </w:pPr>
            <w:r>
              <w:rPr>
                <w:sz w:val="18"/>
                <w:szCs w:val="18"/>
              </w:rPr>
              <w:t>Alvorlig</w:t>
            </w:r>
          </w:p>
        </w:tc>
        <w:tc>
          <w:tcPr>
            <w:tcW w:w="1417" w:type="dxa"/>
          </w:tcPr>
          <w:p w14:paraId="0DC8C411" w14:textId="77777777" w:rsidR="004B302E" w:rsidRPr="00A52182" w:rsidRDefault="004B302E" w:rsidP="00F83B8B">
            <w:pPr>
              <w:jc w:val="center"/>
              <w:rPr>
                <w:sz w:val="18"/>
                <w:szCs w:val="18"/>
              </w:rPr>
            </w:pPr>
          </w:p>
        </w:tc>
        <w:tc>
          <w:tcPr>
            <w:tcW w:w="1134" w:type="dxa"/>
          </w:tcPr>
          <w:p w14:paraId="6A167719" w14:textId="77777777" w:rsidR="004B302E" w:rsidRPr="00A52182" w:rsidRDefault="004B302E" w:rsidP="00F83B8B">
            <w:pPr>
              <w:jc w:val="center"/>
              <w:rPr>
                <w:sz w:val="18"/>
                <w:szCs w:val="18"/>
              </w:rPr>
            </w:pPr>
          </w:p>
        </w:tc>
      </w:tr>
      <w:tr w:rsidR="004B302E" w:rsidRPr="00F2792E" w14:paraId="3248FA6F" w14:textId="77777777" w:rsidTr="00F446F7">
        <w:tc>
          <w:tcPr>
            <w:tcW w:w="691" w:type="dxa"/>
          </w:tcPr>
          <w:p w14:paraId="544BE433" w14:textId="1847E59C" w:rsidR="004B302E" w:rsidRDefault="002E7A2D" w:rsidP="0060451B">
            <w:pPr>
              <w:rPr>
                <w:b/>
                <w:sz w:val="18"/>
                <w:szCs w:val="18"/>
              </w:rPr>
            </w:pPr>
            <w:r>
              <w:rPr>
                <w:b/>
                <w:sz w:val="18"/>
                <w:szCs w:val="18"/>
              </w:rPr>
              <w:t>R19</w:t>
            </w:r>
          </w:p>
        </w:tc>
        <w:tc>
          <w:tcPr>
            <w:tcW w:w="8235" w:type="dxa"/>
          </w:tcPr>
          <w:p w14:paraId="7E7E58E2" w14:textId="2CBBFF00" w:rsidR="004B302E" w:rsidRPr="00C41B8F" w:rsidRDefault="00F2792E" w:rsidP="005D270F">
            <w:pPr>
              <w:rPr>
                <w:bCs/>
                <w:sz w:val="18"/>
                <w:szCs w:val="18"/>
              </w:rPr>
            </w:pPr>
            <w:r w:rsidRPr="00C41B8F">
              <w:rPr>
                <w:bCs/>
                <w:sz w:val="18"/>
                <w:szCs w:val="18"/>
              </w:rPr>
              <w:t>Risiko for at personopplysninger overføres til tredjeland uten et gyldig overføringsgrunnlag?</w:t>
            </w:r>
          </w:p>
        </w:tc>
        <w:tc>
          <w:tcPr>
            <w:tcW w:w="1559" w:type="dxa"/>
          </w:tcPr>
          <w:p w14:paraId="5024C691" w14:textId="3D41D474" w:rsidR="004B302E" w:rsidRPr="00A52182" w:rsidRDefault="00527B8B" w:rsidP="00F83B8B">
            <w:pPr>
              <w:jc w:val="center"/>
              <w:rPr>
                <w:sz w:val="18"/>
                <w:szCs w:val="18"/>
              </w:rPr>
            </w:pPr>
            <w:r>
              <w:rPr>
                <w:sz w:val="18"/>
                <w:szCs w:val="18"/>
              </w:rPr>
              <w:t>Svært alvorlig</w:t>
            </w:r>
          </w:p>
        </w:tc>
        <w:tc>
          <w:tcPr>
            <w:tcW w:w="1417" w:type="dxa"/>
          </w:tcPr>
          <w:p w14:paraId="2DE29B3E" w14:textId="77777777" w:rsidR="004B302E" w:rsidRPr="00A52182" w:rsidRDefault="004B302E" w:rsidP="00F83B8B">
            <w:pPr>
              <w:jc w:val="center"/>
              <w:rPr>
                <w:sz w:val="18"/>
                <w:szCs w:val="18"/>
              </w:rPr>
            </w:pPr>
          </w:p>
        </w:tc>
        <w:tc>
          <w:tcPr>
            <w:tcW w:w="1134" w:type="dxa"/>
          </w:tcPr>
          <w:p w14:paraId="696A68F2" w14:textId="77777777" w:rsidR="004B302E" w:rsidRPr="00A52182" w:rsidRDefault="004B302E" w:rsidP="00F83B8B">
            <w:pPr>
              <w:jc w:val="center"/>
              <w:rPr>
                <w:sz w:val="18"/>
                <w:szCs w:val="18"/>
              </w:rPr>
            </w:pPr>
          </w:p>
        </w:tc>
      </w:tr>
      <w:tr w:rsidR="007B1B37" w:rsidRPr="00CF41A9" w14:paraId="12B43F0E" w14:textId="77777777" w:rsidTr="00F446F7">
        <w:tc>
          <w:tcPr>
            <w:tcW w:w="691" w:type="dxa"/>
          </w:tcPr>
          <w:p w14:paraId="688635B4" w14:textId="2840D7FB" w:rsidR="007B1B37" w:rsidRDefault="007B1B37" w:rsidP="0060451B">
            <w:pPr>
              <w:rPr>
                <w:b/>
                <w:sz w:val="18"/>
                <w:szCs w:val="18"/>
              </w:rPr>
            </w:pPr>
            <w:r>
              <w:rPr>
                <w:b/>
                <w:sz w:val="18"/>
                <w:szCs w:val="18"/>
              </w:rPr>
              <w:t>RX</w:t>
            </w:r>
          </w:p>
        </w:tc>
        <w:tc>
          <w:tcPr>
            <w:tcW w:w="8235" w:type="dxa"/>
          </w:tcPr>
          <w:p w14:paraId="7FC71859" w14:textId="7DEA43B8" w:rsidR="007B1B37" w:rsidRPr="007B1B37" w:rsidRDefault="007B1B37" w:rsidP="005D270F">
            <w:pPr>
              <w:rPr>
                <w:bCs/>
                <w:sz w:val="18"/>
                <w:szCs w:val="18"/>
              </w:rPr>
            </w:pPr>
            <w:r w:rsidRPr="00F446F7">
              <w:rPr>
                <w:bCs/>
                <w:sz w:val="18"/>
                <w:szCs w:val="18"/>
                <w:highlight w:val="yellow"/>
              </w:rPr>
              <w:t>[Kommunen kan legge inn ytterligere scenarier her.]</w:t>
            </w:r>
          </w:p>
        </w:tc>
        <w:tc>
          <w:tcPr>
            <w:tcW w:w="1559" w:type="dxa"/>
          </w:tcPr>
          <w:p w14:paraId="13FE05FF" w14:textId="77777777" w:rsidR="007B1B37" w:rsidRDefault="007B1B37" w:rsidP="00F83B8B">
            <w:pPr>
              <w:jc w:val="center"/>
              <w:rPr>
                <w:sz w:val="18"/>
                <w:szCs w:val="18"/>
              </w:rPr>
            </w:pPr>
          </w:p>
        </w:tc>
        <w:tc>
          <w:tcPr>
            <w:tcW w:w="1417" w:type="dxa"/>
          </w:tcPr>
          <w:p w14:paraId="1338BE43" w14:textId="77777777" w:rsidR="007B1B37" w:rsidRPr="00A52182" w:rsidRDefault="007B1B37" w:rsidP="00F83B8B">
            <w:pPr>
              <w:jc w:val="center"/>
              <w:rPr>
                <w:sz w:val="18"/>
                <w:szCs w:val="18"/>
              </w:rPr>
            </w:pPr>
          </w:p>
        </w:tc>
        <w:tc>
          <w:tcPr>
            <w:tcW w:w="1134" w:type="dxa"/>
          </w:tcPr>
          <w:p w14:paraId="02E7D3C8" w14:textId="77777777" w:rsidR="007B1B37" w:rsidRPr="00A52182" w:rsidRDefault="007B1B37" w:rsidP="00F83B8B">
            <w:pPr>
              <w:jc w:val="center"/>
              <w:rPr>
                <w:sz w:val="18"/>
                <w:szCs w:val="18"/>
              </w:rPr>
            </w:pPr>
          </w:p>
        </w:tc>
      </w:tr>
      <w:tr w:rsidR="00533B05" w:rsidRPr="00CF41A9" w14:paraId="6665EA63" w14:textId="77777777" w:rsidTr="00F446F7">
        <w:tc>
          <w:tcPr>
            <w:tcW w:w="691" w:type="dxa"/>
          </w:tcPr>
          <w:p w14:paraId="3CBFAC28" w14:textId="7F59AD9E" w:rsidR="00533B05" w:rsidRDefault="00533B05" w:rsidP="00533B05">
            <w:pPr>
              <w:rPr>
                <w:b/>
                <w:sz w:val="18"/>
                <w:szCs w:val="18"/>
              </w:rPr>
            </w:pPr>
            <w:r>
              <w:rPr>
                <w:b/>
                <w:sz w:val="18"/>
                <w:szCs w:val="18"/>
              </w:rPr>
              <w:t>RX</w:t>
            </w:r>
          </w:p>
        </w:tc>
        <w:tc>
          <w:tcPr>
            <w:tcW w:w="8235" w:type="dxa"/>
          </w:tcPr>
          <w:p w14:paraId="203C4324" w14:textId="2E667D77" w:rsidR="00533B05" w:rsidRPr="00F446F7" w:rsidRDefault="00533B05" w:rsidP="00533B05">
            <w:pPr>
              <w:rPr>
                <w:bCs/>
                <w:sz w:val="18"/>
                <w:szCs w:val="18"/>
                <w:highlight w:val="yellow"/>
              </w:rPr>
            </w:pPr>
            <w:r w:rsidRPr="00F446F7">
              <w:rPr>
                <w:bCs/>
                <w:sz w:val="18"/>
                <w:szCs w:val="18"/>
                <w:highlight w:val="yellow"/>
              </w:rPr>
              <w:t>[Kommunen kan legge inn ytterligere scenarier her.]</w:t>
            </w:r>
          </w:p>
        </w:tc>
        <w:tc>
          <w:tcPr>
            <w:tcW w:w="1559" w:type="dxa"/>
          </w:tcPr>
          <w:p w14:paraId="42E86FEE" w14:textId="77777777" w:rsidR="00533B05" w:rsidRDefault="00533B05" w:rsidP="00533B05">
            <w:pPr>
              <w:jc w:val="center"/>
              <w:rPr>
                <w:sz w:val="18"/>
                <w:szCs w:val="18"/>
              </w:rPr>
            </w:pPr>
          </w:p>
        </w:tc>
        <w:tc>
          <w:tcPr>
            <w:tcW w:w="1417" w:type="dxa"/>
          </w:tcPr>
          <w:p w14:paraId="6A1ACB9C" w14:textId="77777777" w:rsidR="00533B05" w:rsidRPr="00A52182" w:rsidRDefault="00533B05" w:rsidP="00533B05">
            <w:pPr>
              <w:jc w:val="center"/>
              <w:rPr>
                <w:sz w:val="18"/>
                <w:szCs w:val="18"/>
              </w:rPr>
            </w:pPr>
          </w:p>
        </w:tc>
        <w:tc>
          <w:tcPr>
            <w:tcW w:w="1134" w:type="dxa"/>
          </w:tcPr>
          <w:p w14:paraId="21020AD2" w14:textId="77777777" w:rsidR="00533B05" w:rsidRPr="00A52182" w:rsidRDefault="00533B05" w:rsidP="00533B05">
            <w:pPr>
              <w:jc w:val="center"/>
              <w:rPr>
                <w:sz w:val="18"/>
                <w:szCs w:val="18"/>
              </w:rPr>
            </w:pPr>
          </w:p>
        </w:tc>
      </w:tr>
    </w:tbl>
    <w:p w14:paraId="1E56A7B7" w14:textId="77777777" w:rsidR="007C5B25" w:rsidRPr="003909D1" w:rsidRDefault="007C5B25" w:rsidP="007C5B25">
      <w:pPr>
        <w:rPr>
          <w:b/>
          <w:bCs/>
          <w:sz w:val="20"/>
          <w:szCs w:val="20"/>
          <w:lang w:val="nb-NO"/>
        </w:rPr>
      </w:pPr>
    </w:p>
    <w:p w14:paraId="5C7115C9" w14:textId="2F2D5BE5" w:rsidR="00EC5FB4" w:rsidRDefault="007367D2" w:rsidP="00D5222B">
      <w:pPr>
        <w:pStyle w:val="Overskrift2"/>
        <w:numPr>
          <w:ilvl w:val="1"/>
          <w:numId w:val="32"/>
        </w:numPr>
        <w:rPr>
          <w:color w:val="002060"/>
          <w:lang w:val="nb-NO"/>
        </w:rPr>
      </w:pPr>
      <w:bookmarkStart w:id="111" w:name="_Toc231414984"/>
      <w:bookmarkStart w:id="112" w:name="_Toc231415026"/>
      <w:bookmarkStart w:id="113" w:name="_Toc238801865"/>
      <w:bookmarkStart w:id="114" w:name="_Toc229064901"/>
      <w:r w:rsidRPr="00A90273">
        <w:rPr>
          <w:noProof/>
          <w:highlight w:val="lightGray"/>
          <w:lang w:val="nb-NO"/>
        </w:rPr>
        <w:lastRenderedPageBreak/>
        <mc:AlternateContent>
          <mc:Choice Requires="wps">
            <w:drawing>
              <wp:anchor distT="45720" distB="45720" distL="114300" distR="114300" simplePos="0" relativeHeight="251666944" behindDoc="0" locked="0" layoutInCell="1" allowOverlap="1" wp14:anchorId="5637F716" wp14:editId="4C75DECC">
                <wp:simplePos x="0" y="0"/>
                <wp:positionH relativeFrom="margin">
                  <wp:posOffset>-1905</wp:posOffset>
                </wp:positionH>
                <wp:positionV relativeFrom="paragraph">
                  <wp:posOffset>311150</wp:posOffset>
                </wp:positionV>
                <wp:extent cx="8391525" cy="680085"/>
                <wp:effectExtent l="19050" t="19050" r="28575" b="24765"/>
                <wp:wrapSquare wrapText="bothSides"/>
                <wp:docPr id="116974389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91525" cy="680085"/>
                        </a:xfrm>
                        <a:prstGeom prst="rect">
                          <a:avLst/>
                        </a:prstGeom>
                        <a:noFill/>
                        <a:ln w="28575">
                          <a:solidFill>
                            <a:srgbClr val="C00000"/>
                          </a:solidFill>
                          <a:miter lim="800000"/>
                          <a:headEnd/>
                          <a:tailEnd/>
                        </a:ln>
                      </wps:spPr>
                      <wps:txbx>
                        <w:txbxContent>
                          <w:p w14:paraId="6E4A187D" w14:textId="77777777" w:rsidR="007812F5" w:rsidRPr="007812F5" w:rsidRDefault="007812F5" w:rsidP="007812F5">
                            <w:pPr>
                              <w:rPr>
                                <w:i/>
                                <w:iCs/>
                                <w:sz w:val="20"/>
                                <w:szCs w:val="20"/>
                                <w:lang w:val="nb-NO"/>
                              </w:rPr>
                            </w:pPr>
                            <w:r w:rsidRPr="007812F5">
                              <w:rPr>
                                <w:i/>
                                <w:iCs/>
                                <w:sz w:val="20"/>
                                <w:szCs w:val="20"/>
                                <w:lang w:val="nb-NO"/>
                              </w:rPr>
                              <w:t xml:space="preserve">Som inspirasjon for konkretisering av tiltak som er satt opp i oversikten under, kan kommunen se hen til spørsmålene som stilles i forbindelse med sannsynlighetsvurderingen i risikovurderingen i Vedlegg F, da disse kan gi indikasjon på hva kommunen bør gjøre for å ivareta aktuell risiko på hensiktsmessig måte. </w:t>
                            </w:r>
                          </w:p>
                          <w:p w14:paraId="762D15F3" w14:textId="77777777" w:rsidR="007B7A29" w:rsidRPr="00C85DED" w:rsidRDefault="007B7A29" w:rsidP="007B7A29">
                            <w:pPr>
                              <w:rPr>
                                <w:i/>
                                <w:sz w:val="20"/>
                                <w:szCs w:val="20"/>
                                <w:lang w:val="nb-NO"/>
                              </w:rPr>
                            </w:pPr>
                          </w:p>
                          <w:p w14:paraId="3AAFFD78" w14:textId="77777777" w:rsidR="007B7A29" w:rsidRPr="00CE19AE" w:rsidRDefault="007B7A29" w:rsidP="007B7A29">
                            <w:pPr>
                              <w:rPr>
                                <w:rFonts w:ascii="EYInterstate Light" w:hAnsi="EYInterstate Light"/>
                                <w:i/>
                                <w:iCs/>
                                <w:sz w:val="20"/>
                                <w:szCs w:val="20"/>
                                <w:lang w:val="nb-N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37F716" id="_x0000_s1043" type="#_x0000_t202" style="position:absolute;left:0;text-align:left;margin-left:-.15pt;margin-top:24.5pt;width:660.75pt;height:53.55pt;z-index:251666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" filled="f" strokecolor="#c00000" strokeweight="2.25pt">
                <v:textbox>
                  <w:txbxContent>
                    <w:p w14:paraId="6E4A187D" w14:textId="77777777" w:rsidR="007812F5" w:rsidRPr="007812F5" w:rsidRDefault="007812F5" w:rsidP="007812F5">
                      <w:pPr>
                        <w:rPr>
                          <w:i/>
                          <w:iCs/>
                          <w:sz w:val="20"/>
                          <w:szCs w:val="20"/>
                          <w:lang w:val="nb-NO"/>
                        </w:rPr>
                      </w:pPr>
                      <w:r w:rsidRPr="007812F5">
                        <w:rPr>
                          <w:i/>
                          <w:iCs/>
                          <w:sz w:val="20"/>
                          <w:szCs w:val="20"/>
                          <w:lang w:val="nb-NO"/>
                        </w:rPr>
                        <w:t xml:space="preserve">Som inspirasjon for konkretisering av tiltak som er satt opp i oversikten under, kan kommunen se hen til spørsmålene som stilles i forbindelse med sannsynlighetsvurderingen i risikovurderingen i Vedlegg F, da disse kan gi indikasjon på hva kommunen bør gjøre for å ivareta aktuell risiko på hensiktsmessig måte. </w:t>
                      </w:r>
                    </w:p>
                    <w:p w14:paraId="762D15F3" w14:textId="77777777" w:rsidR="007B7A29" w:rsidRPr="00C85DED" w:rsidRDefault="007B7A29" w:rsidP="007B7A29">
                      <w:pPr>
                        <w:rPr>
                          <w:i/>
                          <w:sz w:val="20"/>
                          <w:szCs w:val="20"/>
                          <w:lang w:val="nb-NO"/>
                        </w:rPr>
                      </w:pPr>
                    </w:p>
                    <w:p w14:paraId="3AAFFD78" w14:textId="77777777" w:rsidR="007B7A29" w:rsidRPr="00CE19AE" w:rsidRDefault="007B7A29" w:rsidP="007B7A29">
                      <w:pPr>
                        <w:rPr>
                          <w:rFonts w:ascii="EYInterstate Light" w:hAnsi="EYInterstate Light"/>
                          <w:i/>
                          <w:iCs/>
                          <w:sz w:val="20"/>
                          <w:szCs w:val="20"/>
                          <w:lang w:val="nb-NO"/>
                        </w:rPr>
                      </w:pPr>
                    </w:p>
                  </w:txbxContent>
                </v:textbox>
                <w10:wrap type="square" anchorx="margin"/>
              </v:shape>
            </w:pict>
          </mc:Fallback>
        </mc:AlternateContent>
      </w:r>
      <w:r w:rsidR="00300903" w:rsidRPr="003E1D1B">
        <w:rPr>
          <w:color w:val="002060"/>
          <w:lang w:val="nb-NO"/>
        </w:rPr>
        <w:t>Identifiserte behov for tiltak og tiltaksliste</w:t>
      </w:r>
      <w:bookmarkEnd w:id="111"/>
      <w:bookmarkEnd w:id="112"/>
      <w:bookmarkEnd w:id="113"/>
      <w:r w:rsidR="00300903" w:rsidRPr="003E1D1B">
        <w:rPr>
          <w:color w:val="002060"/>
          <w:lang w:val="nb-NO"/>
        </w:rPr>
        <w:t xml:space="preserve"> </w:t>
      </w:r>
      <w:bookmarkEnd w:id="114"/>
    </w:p>
    <w:p w14:paraId="6B90390B" w14:textId="05F84487" w:rsidR="007367D2" w:rsidRPr="008C49D6" w:rsidRDefault="007367D2" w:rsidP="008C49D6">
      <w:pPr>
        <w:rPr>
          <w:sz w:val="20"/>
          <w:szCs w:val="20"/>
          <w:lang w:val="nb-NO"/>
        </w:rPr>
      </w:pPr>
    </w:p>
    <w:tbl>
      <w:tblPr>
        <w:tblStyle w:val="Tabellrutenett"/>
        <w:tblW w:w="13036" w:type="dxa"/>
        <w:tblLook w:val="04A0" w:firstRow="1" w:lastRow="0" w:firstColumn="1" w:lastColumn="0" w:noHBand="0" w:noVBand="1"/>
      </w:tblPr>
      <w:tblGrid>
        <w:gridCol w:w="677"/>
        <w:gridCol w:w="677"/>
        <w:gridCol w:w="11682"/>
      </w:tblGrid>
      <w:tr w:rsidR="000258E7" w14:paraId="3BC824DD" w14:textId="77777777" w:rsidTr="00A76F57">
        <w:tc>
          <w:tcPr>
            <w:tcW w:w="677" w:type="dxa"/>
            <w:shd w:val="clear" w:color="auto" w:fill="002060"/>
          </w:tcPr>
          <w:p w14:paraId="7C20F448" w14:textId="66E6A657" w:rsidR="000258E7" w:rsidRPr="00AD6E68" w:rsidRDefault="000258E7" w:rsidP="000258E7">
            <w:pPr>
              <w:rPr>
                <w:rFonts w:asciiTheme="majorHAnsi" w:hAnsiTheme="majorHAnsi"/>
                <w:b/>
                <w:sz w:val="18"/>
                <w:szCs w:val="18"/>
              </w:rPr>
            </w:pPr>
            <w:r w:rsidRPr="00AD6E68">
              <w:rPr>
                <w:rFonts w:asciiTheme="majorHAnsi" w:hAnsiTheme="majorHAnsi"/>
                <w:b/>
                <w:sz w:val="18"/>
                <w:szCs w:val="18"/>
              </w:rPr>
              <w:t>ID</w:t>
            </w:r>
          </w:p>
        </w:tc>
        <w:tc>
          <w:tcPr>
            <w:tcW w:w="677" w:type="dxa"/>
            <w:shd w:val="clear" w:color="auto" w:fill="002060"/>
          </w:tcPr>
          <w:p w14:paraId="51512F12" w14:textId="77777777" w:rsidR="000258E7" w:rsidRPr="00AD6E68" w:rsidRDefault="000258E7" w:rsidP="000258E7">
            <w:pPr>
              <w:rPr>
                <w:rFonts w:asciiTheme="majorHAnsi" w:hAnsiTheme="majorHAnsi"/>
                <w:b/>
                <w:sz w:val="18"/>
                <w:szCs w:val="18"/>
              </w:rPr>
            </w:pPr>
            <w:r w:rsidRPr="00AD6E68">
              <w:rPr>
                <w:rFonts w:asciiTheme="majorHAnsi" w:hAnsiTheme="majorHAnsi"/>
                <w:b/>
                <w:sz w:val="18"/>
                <w:szCs w:val="18"/>
              </w:rPr>
              <w:t>Nr.</w:t>
            </w:r>
          </w:p>
        </w:tc>
        <w:tc>
          <w:tcPr>
            <w:tcW w:w="11682" w:type="dxa"/>
            <w:shd w:val="clear" w:color="auto" w:fill="002060"/>
          </w:tcPr>
          <w:p w14:paraId="3B91F92C" w14:textId="77777777" w:rsidR="000258E7" w:rsidRPr="00AD6E68" w:rsidRDefault="000258E7" w:rsidP="000258E7">
            <w:pPr>
              <w:rPr>
                <w:rFonts w:asciiTheme="majorHAnsi" w:hAnsiTheme="majorHAnsi"/>
                <w:b/>
                <w:sz w:val="18"/>
                <w:szCs w:val="18"/>
              </w:rPr>
            </w:pPr>
            <w:r w:rsidRPr="00AD6E68">
              <w:rPr>
                <w:rFonts w:asciiTheme="majorHAnsi" w:hAnsiTheme="majorHAnsi"/>
                <w:b/>
                <w:sz w:val="18"/>
                <w:szCs w:val="18"/>
              </w:rPr>
              <w:t>Beskrivelse av tiltak</w:t>
            </w:r>
          </w:p>
        </w:tc>
      </w:tr>
      <w:tr w:rsidR="00D97F47" w14:paraId="67B22299" w14:textId="77777777" w:rsidTr="00A76F57">
        <w:tc>
          <w:tcPr>
            <w:tcW w:w="1354" w:type="dxa"/>
            <w:gridSpan w:val="2"/>
            <w:shd w:val="clear" w:color="auto" w:fill="002060"/>
          </w:tcPr>
          <w:p w14:paraId="4B143A3F" w14:textId="77777777" w:rsidR="00D97F47" w:rsidRPr="00AD6E68" w:rsidRDefault="00D97F47" w:rsidP="000258E7">
            <w:pPr>
              <w:rPr>
                <w:rFonts w:asciiTheme="majorHAnsi" w:hAnsiTheme="majorHAnsi"/>
                <w:b/>
                <w:sz w:val="18"/>
                <w:szCs w:val="18"/>
              </w:rPr>
            </w:pPr>
          </w:p>
        </w:tc>
        <w:tc>
          <w:tcPr>
            <w:tcW w:w="11682" w:type="dxa"/>
            <w:shd w:val="clear" w:color="auto" w:fill="002060"/>
          </w:tcPr>
          <w:p w14:paraId="620B5469" w14:textId="3051D4AA" w:rsidR="00D97F47" w:rsidRPr="00AD6E68" w:rsidRDefault="00D97F47" w:rsidP="000258E7">
            <w:pPr>
              <w:rPr>
                <w:rFonts w:asciiTheme="majorHAnsi" w:hAnsiTheme="majorHAnsi"/>
                <w:b/>
                <w:sz w:val="18"/>
                <w:szCs w:val="18"/>
              </w:rPr>
            </w:pPr>
            <w:r w:rsidRPr="00AD6E68">
              <w:rPr>
                <w:rFonts w:asciiTheme="majorHAnsi" w:hAnsiTheme="majorHAnsi"/>
                <w:b/>
                <w:sz w:val="18"/>
                <w:szCs w:val="18"/>
              </w:rPr>
              <w:t>Lovlighet</w:t>
            </w:r>
            <w:r w:rsidR="00EC15AA" w:rsidRPr="00AD6E68">
              <w:rPr>
                <w:rFonts w:asciiTheme="majorHAnsi" w:hAnsiTheme="majorHAnsi"/>
                <w:b/>
                <w:sz w:val="18"/>
                <w:szCs w:val="18"/>
              </w:rPr>
              <w:t>:</w:t>
            </w:r>
          </w:p>
        </w:tc>
      </w:tr>
      <w:tr w:rsidR="00166F91" w:rsidRPr="00CF41A9" w14:paraId="43CD627B" w14:textId="77777777" w:rsidTr="00A76F57">
        <w:tc>
          <w:tcPr>
            <w:tcW w:w="677" w:type="dxa"/>
            <w:vMerge w:val="restart"/>
          </w:tcPr>
          <w:p w14:paraId="44AC24CE" w14:textId="167005DD" w:rsidR="00166F91" w:rsidRPr="00AD6E68" w:rsidRDefault="00A417B9" w:rsidP="000258E7">
            <w:pPr>
              <w:rPr>
                <w:rFonts w:asciiTheme="majorHAnsi" w:hAnsiTheme="majorHAnsi"/>
                <w:b/>
                <w:sz w:val="18"/>
                <w:szCs w:val="18"/>
              </w:rPr>
            </w:pPr>
            <w:r w:rsidRPr="00AD6E68">
              <w:rPr>
                <w:rFonts w:asciiTheme="majorHAnsi" w:hAnsiTheme="majorHAnsi"/>
                <w:b/>
                <w:sz w:val="18"/>
                <w:szCs w:val="18"/>
              </w:rPr>
              <w:t>R1</w:t>
            </w:r>
          </w:p>
        </w:tc>
        <w:tc>
          <w:tcPr>
            <w:tcW w:w="677" w:type="dxa"/>
          </w:tcPr>
          <w:p w14:paraId="1B0CBE71" w14:textId="5574D249" w:rsidR="00166F91" w:rsidRPr="00AD6E68" w:rsidRDefault="00166F91" w:rsidP="000258E7">
            <w:pPr>
              <w:rPr>
                <w:rFonts w:asciiTheme="majorHAnsi" w:hAnsiTheme="majorHAnsi"/>
                <w:b/>
                <w:sz w:val="18"/>
                <w:szCs w:val="18"/>
              </w:rPr>
            </w:pPr>
            <w:r w:rsidRPr="00AD6E68">
              <w:rPr>
                <w:rFonts w:asciiTheme="majorHAnsi" w:hAnsiTheme="majorHAnsi"/>
                <w:b/>
                <w:sz w:val="18"/>
                <w:szCs w:val="18"/>
              </w:rPr>
              <w:t>T1.1</w:t>
            </w:r>
          </w:p>
        </w:tc>
        <w:tc>
          <w:tcPr>
            <w:tcW w:w="11682" w:type="dxa"/>
          </w:tcPr>
          <w:p w14:paraId="52F2B317" w14:textId="5BBD649B" w:rsidR="00166F91" w:rsidRPr="00AD6E68" w:rsidRDefault="00166F91" w:rsidP="007367D2">
            <w:pPr>
              <w:rPr>
                <w:rFonts w:asciiTheme="majorHAnsi" w:hAnsiTheme="majorHAnsi"/>
                <w:iCs/>
                <w:sz w:val="18"/>
                <w:szCs w:val="18"/>
              </w:rPr>
            </w:pPr>
            <w:r w:rsidRPr="00AD6E68">
              <w:rPr>
                <w:rFonts w:asciiTheme="majorHAnsi" w:hAnsiTheme="majorHAnsi"/>
                <w:iCs/>
                <w:sz w:val="18"/>
                <w:szCs w:val="18"/>
              </w:rPr>
              <w:t xml:space="preserve">Vurdere og dokumentere </w:t>
            </w:r>
            <w:r w:rsidR="00B16D66">
              <w:rPr>
                <w:rFonts w:asciiTheme="majorHAnsi" w:hAnsiTheme="majorHAnsi"/>
                <w:iCs/>
                <w:sz w:val="18"/>
                <w:szCs w:val="18"/>
              </w:rPr>
              <w:t xml:space="preserve">vurdering av </w:t>
            </w:r>
            <w:r w:rsidRPr="00AD6E68">
              <w:rPr>
                <w:rFonts w:asciiTheme="majorHAnsi" w:hAnsiTheme="majorHAnsi"/>
                <w:iCs/>
                <w:sz w:val="18"/>
                <w:szCs w:val="18"/>
              </w:rPr>
              <w:t>rettslig grunnlag ved</w:t>
            </w:r>
            <w:r w:rsidR="00D2450E">
              <w:rPr>
                <w:rFonts w:asciiTheme="majorHAnsi" w:hAnsiTheme="majorHAnsi"/>
                <w:iCs/>
                <w:sz w:val="18"/>
                <w:szCs w:val="18"/>
              </w:rPr>
              <w:t xml:space="preserve"> eventuell etterføl</w:t>
            </w:r>
            <w:r w:rsidR="0066057D">
              <w:rPr>
                <w:rFonts w:asciiTheme="majorHAnsi" w:hAnsiTheme="majorHAnsi"/>
                <w:iCs/>
                <w:sz w:val="18"/>
                <w:szCs w:val="18"/>
              </w:rPr>
              <w:t>gende</w:t>
            </w:r>
            <w:r w:rsidRPr="00AD6E68">
              <w:rPr>
                <w:rFonts w:asciiTheme="majorHAnsi" w:hAnsiTheme="majorHAnsi"/>
                <w:iCs/>
                <w:sz w:val="18"/>
                <w:szCs w:val="18"/>
              </w:rPr>
              <w:t xml:space="preserve"> formålsutvidelse.</w:t>
            </w:r>
          </w:p>
        </w:tc>
      </w:tr>
      <w:tr w:rsidR="000258E7" w:rsidRPr="0043153E" w14:paraId="4B2339E2" w14:textId="77777777" w:rsidTr="00A76F57">
        <w:tc>
          <w:tcPr>
            <w:tcW w:w="677" w:type="dxa"/>
            <w:vMerge/>
          </w:tcPr>
          <w:p w14:paraId="708C8DE1" w14:textId="77777777" w:rsidR="000258E7" w:rsidRPr="00AD6E68" w:rsidRDefault="000258E7" w:rsidP="000258E7">
            <w:pPr>
              <w:rPr>
                <w:rFonts w:asciiTheme="majorHAnsi" w:hAnsiTheme="majorHAnsi"/>
                <w:b/>
                <w:sz w:val="18"/>
                <w:szCs w:val="18"/>
              </w:rPr>
            </w:pPr>
          </w:p>
        </w:tc>
        <w:tc>
          <w:tcPr>
            <w:tcW w:w="677" w:type="dxa"/>
          </w:tcPr>
          <w:p w14:paraId="75CE9C07" w14:textId="2949DFB0" w:rsidR="000258E7" w:rsidRPr="00AD6E68" w:rsidRDefault="000258E7" w:rsidP="000258E7">
            <w:pPr>
              <w:rPr>
                <w:rFonts w:asciiTheme="majorHAnsi" w:hAnsiTheme="majorHAnsi"/>
                <w:b/>
                <w:sz w:val="18"/>
                <w:szCs w:val="18"/>
              </w:rPr>
            </w:pPr>
            <w:r w:rsidRPr="00AD6E68">
              <w:rPr>
                <w:rFonts w:asciiTheme="majorHAnsi" w:hAnsiTheme="majorHAnsi"/>
                <w:b/>
                <w:sz w:val="18"/>
                <w:szCs w:val="18"/>
              </w:rPr>
              <w:t>T1.2</w:t>
            </w:r>
          </w:p>
        </w:tc>
        <w:tc>
          <w:tcPr>
            <w:tcW w:w="11682" w:type="dxa"/>
          </w:tcPr>
          <w:p w14:paraId="1D7D0015" w14:textId="169FBC1D" w:rsidR="000258E7" w:rsidRPr="00AD6E68" w:rsidRDefault="000258E7" w:rsidP="007367D2">
            <w:pPr>
              <w:rPr>
                <w:rFonts w:asciiTheme="majorHAnsi" w:hAnsiTheme="majorHAnsi"/>
                <w:iCs/>
                <w:sz w:val="18"/>
                <w:szCs w:val="18"/>
              </w:rPr>
            </w:pPr>
            <w:r w:rsidRPr="00AD6E68">
              <w:rPr>
                <w:rFonts w:asciiTheme="majorHAnsi" w:hAnsiTheme="majorHAnsi"/>
                <w:iCs/>
                <w:sz w:val="18"/>
                <w:szCs w:val="18"/>
              </w:rPr>
              <w:t xml:space="preserve">Periodisk gjennomgang av </w:t>
            </w:r>
            <w:r w:rsidR="005B2797" w:rsidRPr="00AD6E68">
              <w:rPr>
                <w:rFonts w:asciiTheme="majorHAnsi" w:hAnsiTheme="majorHAnsi"/>
                <w:iCs/>
                <w:sz w:val="18"/>
                <w:szCs w:val="18"/>
              </w:rPr>
              <w:t>behandlingen</w:t>
            </w:r>
            <w:r w:rsidR="00726C9F">
              <w:rPr>
                <w:rFonts w:asciiTheme="majorHAnsi" w:hAnsiTheme="majorHAnsi"/>
                <w:iCs/>
                <w:sz w:val="18"/>
                <w:szCs w:val="18"/>
              </w:rPr>
              <w:t xml:space="preserve"> og tilhørende prosess</w:t>
            </w:r>
            <w:r w:rsidR="005B2797" w:rsidRPr="00AD6E68">
              <w:rPr>
                <w:rFonts w:asciiTheme="majorHAnsi" w:hAnsiTheme="majorHAnsi"/>
                <w:iCs/>
                <w:sz w:val="18"/>
                <w:szCs w:val="18"/>
              </w:rPr>
              <w:t xml:space="preserve"> </w:t>
            </w:r>
            <w:r w:rsidRPr="00AD6E68">
              <w:rPr>
                <w:rFonts w:asciiTheme="majorHAnsi" w:hAnsiTheme="majorHAnsi"/>
                <w:iCs/>
                <w:sz w:val="18"/>
                <w:szCs w:val="18"/>
              </w:rPr>
              <w:t xml:space="preserve">for å sikre at </w:t>
            </w:r>
            <w:r w:rsidR="005B2797" w:rsidRPr="00AD6E68">
              <w:rPr>
                <w:rFonts w:asciiTheme="majorHAnsi" w:hAnsiTheme="majorHAnsi"/>
                <w:iCs/>
                <w:sz w:val="18"/>
                <w:szCs w:val="18"/>
              </w:rPr>
              <w:t xml:space="preserve">den </w:t>
            </w:r>
            <w:r w:rsidRPr="00AD6E68">
              <w:rPr>
                <w:rFonts w:asciiTheme="majorHAnsi" w:hAnsiTheme="majorHAnsi"/>
                <w:iCs/>
                <w:sz w:val="18"/>
                <w:szCs w:val="18"/>
              </w:rPr>
              <w:t>faktisk skjer i tråd med dokumentert formål og rettslig grunnlag.</w:t>
            </w:r>
            <w:r w:rsidR="004167E4">
              <w:rPr>
                <w:rFonts w:asciiTheme="majorHAnsi" w:hAnsiTheme="majorHAnsi"/>
                <w:iCs/>
                <w:sz w:val="18"/>
                <w:szCs w:val="18"/>
              </w:rPr>
              <w:t xml:space="preserve"> Det anbefales</w:t>
            </w:r>
            <w:r w:rsidR="00517845">
              <w:rPr>
                <w:rFonts w:asciiTheme="majorHAnsi" w:hAnsiTheme="majorHAnsi"/>
                <w:iCs/>
                <w:sz w:val="18"/>
                <w:szCs w:val="18"/>
              </w:rPr>
              <w:t xml:space="preserve"> å gjøre dette minimum årlig.</w:t>
            </w:r>
          </w:p>
        </w:tc>
      </w:tr>
      <w:tr w:rsidR="00D97F47" w:rsidRPr="00E27987" w14:paraId="1E0F8246" w14:textId="77777777" w:rsidTr="00A76F57">
        <w:tc>
          <w:tcPr>
            <w:tcW w:w="1354" w:type="dxa"/>
            <w:gridSpan w:val="2"/>
            <w:shd w:val="clear" w:color="auto" w:fill="002060"/>
          </w:tcPr>
          <w:p w14:paraId="162CD5C2" w14:textId="77777777" w:rsidR="00D97F47" w:rsidRPr="00AD6E68" w:rsidRDefault="00D97F47" w:rsidP="000258E7">
            <w:pPr>
              <w:rPr>
                <w:rFonts w:asciiTheme="majorHAnsi" w:hAnsiTheme="majorHAnsi"/>
                <w:b/>
                <w:sz w:val="18"/>
                <w:szCs w:val="18"/>
              </w:rPr>
            </w:pPr>
          </w:p>
        </w:tc>
        <w:tc>
          <w:tcPr>
            <w:tcW w:w="11682" w:type="dxa"/>
            <w:shd w:val="clear" w:color="auto" w:fill="002060"/>
          </w:tcPr>
          <w:p w14:paraId="511141A0" w14:textId="03A65C41" w:rsidR="00D97F47" w:rsidRPr="00AD6E68" w:rsidRDefault="00D97F47" w:rsidP="007367D2">
            <w:pPr>
              <w:rPr>
                <w:rFonts w:asciiTheme="majorHAnsi" w:hAnsiTheme="majorHAnsi"/>
                <w:b/>
                <w:bCs/>
                <w:iCs/>
                <w:sz w:val="18"/>
                <w:szCs w:val="18"/>
              </w:rPr>
            </w:pPr>
            <w:r w:rsidRPr="00AD6E68">
              <w:rPr>
                <w:rFonts w:asciiTheme="majorHAnsi" w:hAnsiTheme="majorHAnsi"/>
                <w:b/>
                <w:bCs/>
                <w:iCs/>
                <w:sz w:val="18"/>
                <w:szCs w:val="18"/>
              </w:rPr>
              <w:t>Åpenhet</w:t>
            </w:r>
            <w:r w:rsidR="00EC15AA" w:rsidRPr="00AD6E68">
              <w:rPr>
                <w:rFonts w:asciiTheme="majorHAnsi" w:hAnsiTheme="majorHAnsi"/>
                <w:b/>
                <w:bCs/>
                <w:iCs/>
                <w:sz w:val="18"/>
                <w:szCs w:val="18"/>
              </w:rPr>
              <w:t>:</w:t>
            </w:r>
          </w:p>
        </w:tc>
      </w:tr>
      <w:tr w:rsidR="0044784D" w:rsidRPr="00CF41A9" w14:paraId="66BB273D" w14:textId="77777777" w:rsidTr="00A76F57">
        <w:tc>
          <w:tcPr>
            <w:tcW w:w="677" w:type="dxa"/>
            <w:vMerge w:val="restart"/>
          </w:tcPr>
          <w:p w14:paraId="5599600C" w14:textId="77777777" w:rsidR="0044784D" w:rsidRPr="00AD6E68" w:rsidRDefault="0044784D" w:rsidP="000258E7">
            <w:pPr>
              <w:rPr>
                <w:rFonts w:asciiTheme="majorHAnsi" w:hAnsiTheme="majorHAnsi"/>
                <w:b/>
                <w:sz w:val="18"/>
                <w:szCs w:val="18"/>
              </w:rPr>
            </w:pPr>
            <w:r w:rsidRPr="00AD6E68">
              <w:rPr>
                <w:rFonts w:asciiTheme="majorHAnsi" w:hAnsiTheme="majorHAnsi"/>
                <w:b/>
                <w:sz w:val="18"/>
                <w:szCs w:val="18"/>
              </w:rPr>
              <w:t>R4</w:t>
            </w:r>
          </w:p>
          <w:p w14:paraId="7676FF4A" w14:textId="77777777" w:rsidR="0044784D" w:rsidRPr="00AD6E68" w:rsidRDefault="0044784D" w:rsidP="000258E7">
            <w:pPr>
              <w:rPr>
                <w:rFonts w:asciiTheme="majorHAnsi" w:hAnsiTheme="majorHAnsi"/>
                <w:b/>
                <w:sz w:val="18"/>
                <w:szCs w:val="18"/>
              </w:rPr>
            </w:pPr>
            <w:r w:rsidRPr="00AD6E68">
              <w:rPr>
                <w:rFonts w:asciiTheme="majorHAnsi" w:hAnsiTheme="majorHAnsi"/>
                <w:b/>
                <w:sz w:val="18"/>
                <w:szCs w:val="18"/>
              </w:rPr>
              <w:t>R5</w:t>
            </w:r>
          </w:p>
          <w:p w14:paraId="224807A3" w14:textId="2E44AF27" w:rsidR="0044784D" w:rsidRPr="00AD6E68" w:rsidRDefault="0044784D" w:rsidP="000258E7">
            <w:pPr>
              <w:rPr>
                <w:rFonts w:asciiTheme="majorHAnsi" w:hAnsiTheme="majorHAnsi"/>
                <w:b/>
                <w:sz w:val="18"/>
                <w:szCs w:val="18"/>
              </w:rPr>
            </w:pPr>
            <w:r w:rsidRPr="00AD6E68">
              <w:rPr>
                <w:rFonts w:asciiTheme="majorHAnsi" w:hAnsiTheme="majorHAnsi"/>
                <w:b/>
                <w:sz w:val="18"/>
                <w:szCs w:val="18"/>
              </w:rPr>
              <w:t>R10</w:t>
            </w:r>
          </w:p>
        </w:tc>
        <w:tc>
          <w:tcPr>
            <w:tcW w:w="677" w:type="dxa"/>
          </w:tcPr>
          <w:p w14:paraId="4059B2F5" w14:textId="0564DAC6" w:rsidR="0044784D" w:rsidRPr="00AD6E68" w:rsidRDefault="0044784D" w:rsidP="000258E7">
            <w:pPr>
              <w:rPr>
                <w:rFonts w:asciiTheme="majorHAnsi" w:hAnsiTheme="majorHAnsi"/>
                <w:b/>
                <w:sz w:val="18"/>
                <w:szCs w:val="18"/>
              </w:rPr>
            </w:pPr>
            <w:r w:rsidRPr="00AD6E68">
              <w:rPr>
                <w:rFonts w:asciiTheme="majorHAnsi" w:hAnsiTheme="majorHAnsi"/>
                <w:b/>
                <w:sz w:val="18"/>
                <w:szCs w:val="18"/>
              </w:rPr>
              <w:t>T2.1</w:t>
            </w:r>
          </w:p>
        </w:tc>
        <w:tc>
          <w:tcPr>
            <w:tcW w:w="11682" w:type="dxa"/>
          </w:tcPr>
          <w:p w14:paraId="4C334A6D" w14:textId="72B55366" w:rsidR="0044784D" w:rsidRPr="00AD6E68" w:rsidRDefault="0044784D" w:rsidP="007367D2">
            <w:pPr>
              <w:rPr>
                <w:rFonts w:asciiTheme="majorHAnsi" w:hAnsiTheme="majorHAnsi"/>
                <w:iCs/>
                <w:sz w:val="18"/>
                <w:szCs w:val="18"/>
              </w:rPr>
            </w:pPr>
            <w:r w:rsidRPr="00AD6E68">
              <w:rPr>
                <w:rFonts w:asciiTheme="majorHAnsi" w:hAnsiTheme="majorHAnsi"/>
                <w:iCs/>
                <w:sz w:val="18"/>
                <w:szCs w:val="18"/>
              </w:rPr>
              <w:t xml:space="preserve">Informere om behandlingen i personvernerklæringen, blant annet formålet med behandlingen, at det benyttes KI verktøy for å transkribere lyd til tekst som deretter bearbeides til </w:t>
            </w:r>
            <w:r w:rsidR="00A46243" w:rsidRPr="00AD6E68">
              <w:rPr>
                <w:rFonts w:asciiTheme="majorHAnsi" w:hAnsiTheme="majorHAnsi"/>
                <w:iCs/>
                <w:sz w:val="18"/>
                <w:szCs w:val="18"/>
              </w:rPr>
              <w:t xml:space="preserve">utkast </w:t>
            </w:r>
            <w:r w:rsidRPr="00AD6E68">
              <w:rPr>
                <w:rFonts w:asciiTheme="majorHAnsi" w:hAnsiTheme="majorHAnsi"/>
                <w:iCs/>
                <w:sz w:val="18"/>
                <w:szCs w:val="18"/>
              </w:rPr>
              <w:t>i løsningen og at verktøyet er et støtteverktøy og ikke erstatter medisinske vurderinger.</w:t>
            </w:r>
          </w:p>
        </w:tc>
      </w:tr>
      <w:tr w:rsidR="0044784D" w:rsidRPr="00CF41A9" w14:paraId="54B8ED59" w14:textId="77777777" w:rsidTr="00A76F57">
        <w:tc>
          <w:tcPr>
            <w:tcW w:w="677" w:type="dxa"/>
            <w:vMerge/>
          </w:tcPr>
          <w:p w14:paraId="4F69E53F" w14:textId="77777777" w:rsidR="0044784D" w:rsidRPr="00AD6E68" w:rsidRDefault="0044784D" w:rsidP="000258E7">
            <w:pPr>
              <w:rPr>
                <w:rFonts w:asciiTheme="majorHAnsi" w:hAnsiTheme="majorHAnsi"/>
                <w:b/>
                <w:sz w:val="18"/>
                <w:szCs w:val="18"/>
              </w:rPr>
            </w:pPr>
          </w:p>
        </w:tc>
        <w:tc>
          <w:tcPr>
            <w:tcW w:w="677" w:type="dxa"/>
          </w:tcPr>
          <w:p w14:paraId="0AF81B62" w14:textId="0E3B4830" w:rsidR="0044784D" w:rsidRPr="00AD6E68" w:rsidRDefault="0044784D" w:rsidP="000258E7">
            <w:pPr>
              <w:rPr>
                <w:rFonts w:asciiTheme="majorHAnsi" w:hAnsiTheme="majorHAnsi"/>
                <w:b/>
                <w:sz w:val="18"/>
                <w:szCs w:val="18"/>
              </w:rPr>
            </w:pPr>
            <w:r w:rsidRPr="00AD6E68">
              <w:rPr>
                <w:rFonts w:asciiTheme="majorHAnsi" w:hAnsiTheme="majorHAnsi"/>
                <w:b/>
                <w:sz w:val="18"/>
                <w:szCs w:val="18"/>
              </w:rPr>
              <w:t>T.2.2</w:t>
            </w:r>
          </w:p>
        </w:tc>
        <w:tc>
          <w:tcPr>
            <w:tcW w:w="11682" w:type="dxa"/>
          </w:tcPr>
          <w:p w14:paraId="02ADE046" w14:textId="00809B6E" w:rsidR="0044784D" w:rsidRPr="00AD6E68" w:rsidRDefault="0044784D" w:rsidP="007367D2">
            <w:pPr>
              <w:rPr>
                <w:rFonts w:asciiTheme="majorHAnsi" w:hAnsiTheme="majorHAnsi"/>
                <w:bCs/>
                <w:iCs/>
                <w:sz w:val="18"/>
                <w:szCs w:val="18"/>
              </w:rPr>
            </w:pPr>
            <w:r w:rsidRPr="00AD6E68">
              <w:rPr>
                <w:rFonts w:asciiTheme="majorHAnsi" w:hAnsiTheme="majorHAnsi"/>
                <w:iCs/>
                <w:sz w:val="18"/>
                <w:szCs w:val="18"/>
              </w:rPr>
              <w:t>Skilte i fastlegekontorene med klar og målgruppetilpasset informasjon om behandlingen</w:t>
            </w:r>
            <w:r w:rsidR="003000B9">
              <w:rPr>
                <w:rFonts w:asciiTheme="majorHAnsi" w:hAnsiTheme="majorHAnsi"/>
                <w:iCs/>
                <w:sz w:val="18"/>
                <w:szCs w:val="18"/>
              </w:rPr>
              <w:t xml:space="preserve"> (s</w:t>
            </w:r>
            <w:r w:rsidR="00F715D8">
              <w:rPr>
                <w:rFonts w:asciiTheme="majorHAnsi" w:hAnsiTheme="majorHAnsi"/>
                <w:iCs/>
                <w:sz w:val="18"/>
                <w:szCs w:val="18"/>
              </w:rPr>
              <w:t xml:space="preserve">e </w:t>
            </w:r>
            <w:r w:rsidR="00FB573F">
              <w:rPr>
                <w:rFonts w:asciiTheme="majorHAnsi" w:hAnsiTheme="majorHAnsi"/>
                <w:iCs/>
                <w:sz w:val="18"/>
                <w:szCs w:val="18"/>
              </w:rPr>
              <w:t xml:space="preserve">bl.a. </w:t>
            </w:r>
            <w:r w:rsidR="00F715D8">
              <w:rPr>
                <w:rFonts w:asciiTheme="majorHAnsi" w:hAnsiTheme="majorHAnsi"/>
                <w:iCs/>
                <w:sz w:val="18"/>
                <w:szCs w:val="18"/>
              </w:rPr>
              <w:t>forslag i veileder til denne malen</w:t>
            </w:r>
            <w:r w:rsidR="00FB573F">
              <w:rPr>
                <w:rFonts w:asciiTheme="majorHAnsi" w:hAnsiTheme="majorHAnsi"/>
                <w:iCs/>
                <w:sz w:val="18"/>
                <w:szCs w:val="18"/>
              </w:rPr>
              <w:t xml:space="preserve">. </w:t>
            </w:r>
            <w:proofErr w:type="gramStart"/>
            <w:r w:rsidR="00FB573F">
              <w:rPr>
                <w:rFonts w:asciiTheme="majorHAnsi" w:hAnsiTheme="majorHAnsi"/>
                <w:iCs/>
                <w:sz w:val="18"/>
                <w:szCs w:val="18"/>
              </w:rPr>
              <w:t>For øvrig</w:t>
            </w:r>
            <w:proofErr w:type="gramEnd"/>
            <w:r w:rsidR="00FB573F">
              <w:rPr>
                <w:rFonts w:asciiTheme="majorHAnsi" w:hAnsiTheme="majorHAnsi"/>
                <w:iCs/>
                <w:sz w:val="18"/>
                <w:szCs w:val="18"/>
              </w:rPr>
              <w:t xml:space="preserve"> har flere leverandører u</w:t>
            </w:r>
            <w:r w:rsidR="001450EE">
              <w:rPr>
                <w:rFonts w:asciiTheme="majorHAnsi" w:hAnsiTheme="majorHAnsi"/>
                <w:iCs/>
                <w:sz w:val="18"/>
                <w:szCs w:val="18"/>
              </w:rPr>
              <w:t>tarbeidet forslag til informasjon også som kommunen kan vurdere å ta i bruk.</w:t>
            </w:r>
            <w:r w:rsidR="00F715D8">
              <w:rPr>
                <w:rFonts w:asciiTheme="majorHAnsi" w:hAnsiTheme="majorHAnsi"/>
                <w:iCs/>
                <w:sz w:val="18"/>
                <w:szCs w:val="18"/>
              </w:rPr>
              <w:t>)</w:t>
            </w:r>
            <w:r w:rsidR="005338B4">
              <w:rPr>
                <w:rFonts w:asciiTheme="majorHAnsi" w:hAnsiTheme="majorHAnsi"/>
                <w:iCs/>
                <w:sz w:val="18"/>
                <w:szCs w:val="18"/>
              </w:rPr>
              <w:t xml:space="preserve"> Det er sentralt å ta høyde for </w:t>
            </w:r>
            <w:r w:rsidR="00206B79">
              <w:rPr>
                <w:rFonts w:asciiTheme="majorHAnsi" w:hAnsiTheme="majorHAnsi"/>
                <w:iCs/>
                <w:sz w:val="18"/>
                <w:szCs w:val="18"/>
              </w:rPr>
              <w:t xml:space="preserve">at det både er barn og voksne i alle aldre med ulike forutsetninger for å forstå, </w:t>
            </w:r>
            <w:r w:rsidR="00603843">
              <w:rPr>
                <w:rFonts w:asciiTheme="majorHAnsi" w:hAnsiTheme="majorHAnsi"/>
                <w:iCs/>
                <w:sz w:val="18"/>
                <w:szCs w:val="18"/>
              </w:rPr>
              <w:t>har norsk som andrespråk</w:t>
            </w:r>
            <w:r w:rsidR="0061408B">
              <w:rPr>
                <w:rFonts w:asciiTheme="majorHAnsi" w:hAnsiTheme="majorHAnsi"/>
                <w:iCs/>
                <w:sz w:val="18"/>
                <w:szCs w:val="18"/>
              </w:rPr>
              <w:t xml:space="preserve"> e.l. </w:t>
            </w:r>
          </w:p>
        </w:tc>
      </w:tr>
      <w:tr w:rsidR="0044784D" w:rsidRPr="00CF41A9" w14:paraId="51CF9437" w14:textId="77777777" w:rsidTr="00A76F57">
        <w:tc>
          <w:tcPr>
            <w:tcW w:w="677" w:type="dxa"/>
            <w:vMerge/>
          </w:tcPr>
          <w:p w14:paraId="66F42A93" w14:textId="77777777" w:rsidR="0044784D" w:rsidRPr="00AD6E68" w:rsidRDefault="0044784D" w:rsidP="000258E7">
            <w:pPr>
              <w:rPr>
                <w:rFonts w:asciiTheme="majorHAnsi" w:hAnsiTheme="majorHAnsi"/>
                <w:b/>
                <w:sz w:val="18"/>
                <w:szCs w:val="18"/>
              </w:rPr>
            </w:pPr>
          </w:p>
        </w:tc>
        <w:tc>
          <w:tcPr>
            <w:tcW w:w="677" w:type="dxa"/>
          </w:tcPr>
          <w:p w14:paraId="72F2DB39" w14:textId="399BD839" w:rsidR="0044784D" w:rsidRPr="00AD6E68" w:rsidRDefault="0044784D" w:rsidP="000258E7">
            <w:pPr>
              <w:rPr>
                <w:rFonts w:asciiTheme="majorHAnsi" w:hAnsiTheme="majorHAnsi"/>
                <w:b/>
                <w:sz w:val="18"/>
                <w:szCs w:val="18"/>
              </w:rPr>
            </w:pPr>
            <w:r w:rsidRPr="00AD6E68">
              <w:rPr>
                <w:rFonts w:asciiTheme="majorHAnsi" w:hAnsiTheme="majorHAnsi"/>
                <w:b/>
                <w:sz w:val="18"/>
                <w:szCs w:val="18"/>
              </w:rPr>
              <w:t>T2.3</w:t>
            </w:r>
          </w:p>
        </w:tc>
        <w:tc>
          <w:tcPr>
            <w:tcW w:w="11682" w:type="dxa"/>
          </w:tcPr>
          <w:p w14:paraId="523A9CBB" w14:textId="5559666C" w:rsidR="0044784D" w:rsidRPr="00AD6E68" w:rsidRDefault="0044784D" w:rsidP="007367D2">
            <w:pPr>
              <w:rPr>
                <w:rFonts w:asciiTheme="majorHAnsi" w:hAnsiTheme="majorHAnsi"/>
                <w:iCs/>
                <w:sz w:val="18"/>
                <w:szCs w:val="18"/>
              </w:rPr>
            </w:pPr>
            <w:r w:rsidRPr="00AD6E68">
              <w:rPr>
                <w:rFonts w:asciiTheme="majorHAnsi" w:hAnsiTheme="majorHAnsi"/>
                <w:iCs/>
                <w:sz w:val="18"/>
                <w:szCs w:val="18"/>
              </w:rPr>
              <w:t>Gjennomføre intern opplæring for fastleger som benytter løsningen, slik at de er i stand til å besvare eventuelle spørsmål fra den registrerte knyttet til behandling av personopplysninger i verktøyet.</w:t>
            </w:r>
          </w:p>
        </w:tc>
      </w:tr>
      <w:tr w:rsidR="0044784D" w:rsidRPr="00CF41A9" w14:paraId="53E3F148" w14:textId="77777777" w:rsidTr="00A76F57">
        <w:tc>
          <w:tcPr>
            <w:tcW w:w="677" w:type="dxa"/>
            <w:vMerge/>
          </w:tcPr>
          <w:p w14:paraId="2193D882" w14:textId="77777777" w:rsidR="0044784D" w:rsidRPr="00AD6E68" w:rsidRDefault="0044784D" w:rsidP="000258E7">
            <w:pPr>
              <w:rPr>
                <w:rFonts w:asciiTheme="majorHAnsi" w:hAnsiTheme="majorHAnsi"/>
                <w:b/>
                <w:sz w:val="18"/>
                <w:szCs w:val="18"/>
              </w:rPr>
            </w:pPr>
          </w:p>
        </w:tc>
        <w:tc>
          <w:tcPr>
            <w:tcW w:w="677" w:type="dxa"/>
          </w:tcPr>
          <w:p w14:paraId="3FE5AA13" w14:textId="35E5070E" w:rsidR="0044784D" w:rsidRPr="00AD6E68" w:rsidRDefault="0044784D" w:rsidP="000258E7">
            <w:pPr>
              <w:rPr>
                <w:rFonts w:asciiTheme="majorHAnsi" w:hAnsiTheme="majorHAnsi"/>
                <w:b/>
                <w:sz w:val="18"/>
                <w:szCs w:val="18"/>
              </w:rPr>
            </w:pPr>
            <w:r w:rsidRPr="00AD6E68">
              <w:rPr>
                <w:rFonts w:asciiTheme="majorHAnsi" w:hAnsiTheme="majorHAnsi"/>
                <w:b/>
                <w:sz w:val="18"/>
                <w:szCs w:val="18"/>
              </w:rPr>
              <w:t>T2.4</w:t>
            </w:r>
          </w:p>
        </w:tc>
        <w:tc>
          <w:tcPr>
            <w:tcW w:w="11682" w:type="dxa"/>
          </w:tcPr>
          <w:p w14:paraId="68BA733E" w14:textId="7C6F4066" w:rsidR="0044784D" w:rsidRPr="00692B23" w:rsidRDefault="00E464B6" w:rsidP="007367D2">
            <w:pPr>
              <w:rPr>
                <w:rFonts w:asciiTheme="majorHAnsi" w:hAnsiTheme="majorHAnsi"/>
                <w:iCs/>
                <w:sz w:val="18"/>
                <w:szCs w:val="18"/>
              </w:rPr>
            </w:pPr>
            <w:r w:rsidRPr="00692B23">
              <w:rPr>
                <w:rFonts w:asciiTheme="majorHAnsi" w:hAnsiTheme="majorHAnsi"/>
                <w:iCs/>
                <w:sz w:val="18"/>
                <w:szCs w:val="18"/>
              </w:rPr>
              <w:t>Gi pasientene tydelig informasjon om deres rettigheter og hvordan disse kan håndheves f.eks. i personvernerklæring</w:t>
            </w:r>
            <w:r w:rsidR="006B466F">
              <w:rPr>
                <w:rFonts w:asciiTheme="majorHAnsi" w:hAnsiTheme="majorHAnsi"/>
                <w:iCs/>
                <w:sz w:val="18"/>
                <w:szCs w:val="18"/>
              </w:rPr>
              <w:t>, skilt</w:t>
            </w:r>
            <w:r w:rsidR="00094067">
              <w:rPr>
                <w:rFonts w:asciiTheme="majorHAnsi" w:hAnsiTheme="majorHAnsi"/>
                <w:iCs/>
                <w:sz w:val="18"/>
                <w:szCs w:val="18"/>
              </w:rPr>
              <w:t>ing</w:t>
            </w:r>
            <w:r w:rsidRPr="00692B23">
              <w:rPr>
                <w:rFonts w:asciiTheme="majorHAnsi" w:hAnsiTheme="majorHAnsi"/>
                <w:iCs/>
                <w:sz w:val="18"/>
                <w:szCs w:val="18"/>
              </w:rPr>
              <w:t> og ved forespørsel</w:t>
            </w:r>
            <w:r w:rsidR="00C51D75">
              <w:rPr>
                <w:rFonts w:asciiTheme="majorHAnsi" w:hAnsiTheme="majorHAnsi"/>
                <w:iCs/>
                <w:sz w:val="18"/>
                <w:szCs w:val="18"/>
              </w:rPr>
              <w:t>,</w:t>
            </w:r>
            <w:r w:rsidR="001E4DC1">
              <w:rPr>
                <w:rFonts w:asciiTheme="majorHAnsi" w:hAnsiTheme="majorHAnsi"/>
                <w:iCs/>
                <w:sz w:val="18"/>
                <w:szCs w:val="18"/>
              </w:rPr>
              <w:t xml:space="preserve"> </w:t>
            </w:r>
            <w:r w:rsidR="00D502D5">
              <w:rPr>
                <w:rFonts w:asciiTheme="majorHAnsi" w:hAnsiTheme="majorHAnsi"/>
                <w:iCs/>
                <w:sz w:val="18"/>
                <w:szCs w:val="18"/>
              </w:rPr>
              <w:t>(</w:t>
            </w:r>
            <w:r w:rsidR="00C51D75">
              <w:rPr>
                <w:rFonts w:asciiTheme="majorHAnsi" w:hAnsiTheme="majorHAnsi"/>
                <w:iCs/>
                <w:sz w:val="18"/>
                <w:szCs w:val="18"/>
              </w:rPr>
              <w:t>jf</w:t>
            </w:r>
            <w:r w:rsidR="00064E1D">
              <w:rPr>
                <w:rFonts w:asciiTheme="majorHAnsi" w:hAnsiTheme="majorHAnsi"/>
                <w:iCs/>
                <w:sz w:val="18"/>
                <w:szCs w:val="18"/>
              </w:rPr>
              <w:t>.</w:t>
            </w:r>
            <w:r w:rsidR="00C51D75">
              <w:rPr>
                <w:rFonts w:asciiTheme="majorHAnsi" w:hAnsiTheme="majorHAnsi"/>
                <w:iCs/>
                <w:sz w:val="18"/>
                <w:szCs w:val="18"/>
              </w:rPr>
              <w:t xml:space="preserve"> oversi</w:t>
            </w:r>
            <w:r w:rsidR="00D502D5">
              <w:rPr>
                <w:rFonts w:asciiTheme="majorHAnsi" w:hAnsiTheme="majorHAnsi"/>
                <w:iCs/>
                <w:sz w:val="18"/>
                <w:szCs w:val="18"/>
              </w:rPr>
              <w:t>kt over rettigheter</w:t>
            </w:r>
            <w:r w:rsidR="00094067">
              <w:rPr>
                <w:rFonts w:asciiTheme="majorHAnsi" w:hAnsiTheme="majorHAnsi"/>
                <w:iCs/>
                <w:sz w:val="18"/>
                <w:szCs w:val="18"/>
              </w:rPr>
              <w:t xml:space="preserve"> til de registrerte</w:t>
            </w:r>
            <w:r w:rsidR="00D502D5">
              <w:rPr>
                <w:rFonts w:asciiTheme="majorHAnsi" w:hAnsiTheme="majorHAnsi"/>
                <w:iCs/>
                <w:sz w:val="18"/>
                <w:szCs w:val="18"/>
              </w:rPr>
              <w:t xml:space="preserve"> i punkt 3.5)</w:t>
            </w:r>
          </w:p>
        </w:tc>
      </w:tr>
      <w:tr w:rsidR="00D97F47" w:rsidRPr="00E27987" w14:paraId="0CED4713" w14:textId="77777777" w:rsidTr="00A76F57">
        <w:tc>
          <w:tcPr>
            <w:tcW w:w="1354" w:type="dxa"/>
            <w:gridSpan w:val="2"/>
            <w:shd w:val="clear" w:color="auto" w:fill="002060"/>
          </w:tcPr>
          <w:p w14:paraId="563EB1A2" w14:textId="77777777" w:rsidR="00D97F47" w:rsidRPr="00AD6E68" w:rsidRDefault="00D97F47" w:rsidP="000258E7">
            <w:pPr>
              <w:rPr>
                <w:rFonts w:asciiTheme="majorHAnsi" w:hAnsiTheme="majorHAnsi"/>
                <w:b/>
                <w:sz w:val="18"/>
                <w:szCs w:val="18"/>
              </w:rPr>
            </w:pPr>
          </w:p>
        </w:tc>
        <w:tc>
          <w:tcPr>
            <w:tcW w:w="11682" w:type="dxa"/>
            <w:shd w:val="clear" w:color="auto" w:fill="002060"/>
          </w:tcPr>
          <w:p w14:paraId="3E3185F8" w14:textId="10FD8F4A" w:rsidR="00D97F47" w:rsidRPr="00AD6E68" w:rsidRDefault="00D97F47" w:rsidP="007367D2">
            <w:pPr>
              <w:rPr>
                <w:rFonts w:asciiTheme="majorHAnsi" w:hAnsiTheme="majorHAnsi"/>
                <w:b/>
                <w:bCs/>
                <w:iCs/>
                <w:sz w:val="18"/>
                <w:szCs w:val="18"/>
              </w:rPr>
            </w:pPr>
            <w:r w:rsidRPr="00AD6E68">
              <w:rPr>
                <w:rFonts w:asciiTheme="majorHAnsi" w:hAnsiTheme="majorHAnsi"/>
                <w:b/>
                <w:bCs/>
                <w:iCs/>
                <w:sz w:val="18"/>
                <w:szCs w:val="18"/>
              </w:rPr>
              <w:t>Dataminimering</w:t>
            </w:r>
            <w:r w:rsidR="00D943D5">
              <w:rPr>
                <w:rFonts w:asciiTheme="majorHAnsi" w:hAnsiTheme="majorHAnsi"/>
                <w:b/>
                <w:bCs/>
                <w:iCs/>
                <w:sz w:val="18"/>
                <w:szCs w:val="18"/>
              </w:rPr>
              <w:t xml:space="preserve"> og formålsbegrensning</w:t>
            </w:r>
            <w:r w:rsidR="00DC53B1">
              <w:rPr>
                <w:rFonts w:asciiTheme="majorHAnsi" w:hAnsiTheme="majorHAnsi"/>
                <w:b/>
                <w:bCs/>
                <w:iCs/>
                <w:sz w:val="18"/>
                <w:szCs w:val="18"/>
              </w:rPr>
              <w:t>:</w:t>
            </w:r>
          </w:p>
        </w:tc>
      </w:tr>
      <w:tr w:rsidR="00D01010" w:rsidRPr="00CF41A9" w14:paraId="4085EE77" w14:textId="77777777" w:rsidTr="007367D2">
        <w:trPr>
          <w:trHeight w:val="664"/>
        </w:trPr>
        <w:tc>
          <w:tcPr>
            <w:tcW w:w="677" w:type="dxa"/>
            <w:vMerge w:val="restart"/>
          </w:tcPr>
          <w:p w14:paraId="72FAA79A" w14:textId="77777777" w:rsidR="00D01010" w:rsidRPr="00AD6E68" w:rsidRDefault="00D01010" w:rsidP="000258E7">
            <w:pPr>
              <w:rPr>
                <w:rFonts w:asciiTheme="majorHAnsi" w:hAnsiTheme="majorHAnsi"/>
                <w:b/>
                <w:sz w:val="18"/>
                <w:szCs w:val="18"/>
              </w:rPr>
            </w:pPr>
            <w:r w:rsidRPr="00AD6E68">
              <w:rPr>
                <w:rFonts w:asciiTheme="majorHAnsi" w:hAnsiTheme="majorHAnsi"/>
                <w:b/>
                <w:sz w:val="18"/>
                <w:szCs w:val="18"/>
              </w:rPr>
              <w:t>R2</w:t>
            </w:r>
          </w:p>
          <w:p w14:paraId="14FCBC61" w14:textId="77777777" w:rsidR="00D01010" w:rsidRPr="00AD6E68" w:rsidRDefault="00D01010" w:rsidP="000258E7">
            <w:pPr>
              <w:rPr>
                <w:rFonts w:asciiTheme="majorHAnsi" w:hAnsiTheme="majorHAnsi"/>
                <w:b/>
                <w:sz w:val="18"/>
                <w:szCs w:val="18"/>
              </w:rPr>
            </w:pPr>
            <w:r w:rsidRPr="00AD6E68">
              <w:rPr>
                <w:rFonts w:asciiTheme="majorHAnsi" w:hAnsiTheme="majorHAnsi"/>
                <w:b/>
                <w:sz w:val="18"/>
                <w:szCs w:val="18"/>
              </w:rPr>
              <w:t>R3</w:t>
            </w:r>
          </w:p>
          <w:p w14:paraId="6C2785FC" w14:textId="314D5D14" w:rsidR="00D01010" w:rsidRPr="00AD6E68" w:rsidRDefault="00D01010" w:rsidP="000258E7">
            <w:pPr>
              <w:rPr>
                <w:rFonts w:asciiTheme="majorHAnsi" w:hAnsiTheme="majorHAnsi"/>
                <w:b/>
                <w:sz w:val="18"/>
                <w:szCs w:val="18"/>
              </w:rPr>
            </w:pPr>
            <w:r w:rsidRPr="00AD6E68">
              <w:rPr>
                <w:rFonts w:asciiTheme="majorHAnsi" w:hAnsiTheme="majorHAnsi"/>
                <w:b/>
                <w:sz w:val="18"/>
                <w:szCs w:val="18"/>
              </w:rPr>
              <w:t>R7</w:t>
            </w:r>
          </w:p>
          <w:p w14:paraId="5F72410E" w14:textId="77777777" w:rsidR="00D01010" w:rsidRDefault="00D01010" w:rsidP="000258E7">
            <w:pPr>
              <w:rPr>
                <w:rFonts w:asciiTheme="majorHAnsi" w:hAnsiTheme="majorHAnsi"/>
                <w:b/>
                <w:sz w:val="18"/>
                <w:szCs w:val="18"/>
              </w:rPr>
            </w:pPr>
            <w:r w:rsidRPr="00AD6E68">
              <w:rPr>
                <w:rFonts w:asciiTheme="majorHAnsi" w:hAnsiTheme="majorHAnsi"/>
                <w:b/>
                <w:sz w:val="18"/>
                <w:szCs w:val="18"/>
              </w:rPr>
              <w:t>R11</w:t>
            </w:r>
          </w:p>
          <w:p w14:paraId="0BEA8116" w14:textId="147638EA" w:rsidR="006A517D" w:rsidRPr="00AD6E68" w:rsidRDefault="006A517D" w:rsidP="000258E7">
            <w:pPr>
              <w:rPr>
                <w:rFonts w:asciiTheme="majorHAnsi" w:hAnsiTheme="majorHAnsi"/>
                <w:b/>
                <w:sz w:val="18"/>
                <w:szCs w:val="18"/>
              </w:rPr>
            </w:pPr>
            <w:r>
              <w:rPr>
                <w:rFonts w:asciiTheme="majorHAnsi" w:hAnsiTheme="majorHAnsi"/>
                <w:b/>
                <w:sz w:val="18"/>
                <w:szCs w:val="18"/>
              </w:rPr>
              <w:t>R12</w:t>
            </w:r>
          </w:p>
        </w:tc>
        <w:tc>
          <w:tcPr>
            <w:tcW w:w="677" w:type="dxa"/>
          </w:tcPr>
          <w:p w14:paraId="5D8E71DC" w14:textId="1E7A47B0" w:rsidR="00D01010" w:rsidRPr="00AD6E68" w:rsidRDefault="00D01010" w:rsidP="000258E7">
            <w:pPr>
              <w:rPr>
                <w:rFonts w:asciiTheme="majorHAnsi" w:hAnsiTheme="majorHAnsi"/>
                <w:b/>
                <w:sz w:val="18"/>
                <w:szCs w:val="18"/>
              </w:rPr>
            </w:pPr>
            <w:r w:rsidRPr="00AD6E68">
              <w:rPr>
                <w:rFonts w:asciiTheme="majorHAnsi" w:hAnsiTheme="majorHAnsi"/>
                <w:b/>
                <w:sz w:val="18"/>
                <w:szCs w:val="18"/>
              </w:rPr>
              <w:t>T3.1</w:t>
            </w:r>
          </w:p>
        </w:tc>
        <w:tc>
          <w:tcPr>
            <w:tcW w:w="11682" w:type="dxa"/>
          </w:tcPr>
          <w:p w14:paraId="51F3A3F8" w14:textId="03A847F2" w:rsidR="00D01010" w:rsidRPr="00AD6E68" w:rsidRDefault="00D01010" w:rsidP="007367D2">
            <w:pPr>
              <w:rPr>
                <w:iCs/>
                <w:sz w:val="18"/>
                <w:szCs w:val="18"/>
              </w:rPr>
            </w:pPr>
            <w:r w:rsidRPr="00AD6E68">
              <w:rPr>
                <w:rFonts w:asciiTheme="majorHAnsi" w:hAnsiTheme="majorHAnsi"/>
                <w:iCs/>
                <w:sz w:val="18"/>
                <w:szCs w:val="18"/>
              </w:rPr>
              <w:t xml:space="preserve">Utarbeide retningslinjer og gi opplæring knyttet til fastlegers bruk av verktøyet, herunder </w:t>
            </w:r>
            <w:r>
              <w:rPr>
                <w:rFonts w:asciiTheme="majorHAnsi" w:hAnsiTheme="majorHAnsi"/>
                <w:iCs/>
                <w:sz w:val="18"/>
                <w:szCs w:val="18"/>
              </w:rPr>
              <w:t xml:space="preserve">påminnelser om kun </w:t>
            </w:r>
            <w:r w:rsidRPr="00AD6E68">
              <w:rPr>
                <w:rFonts w:asciiTheme="majorHAnsi" w:hAnsiTheme="majorHAnsi"/>
                <w:iCs/>
                <w:sz w:val="18"/>
                <w:szCs w:val="18"/>
              </w:rPr>
              <w:t>føring av faglig relevante og nødvendige opplysninger og fjerning av irrelevant eller oversk</w:t>
            </w:r>
            <w:r>
              <w:rPr>
                <w:rFonts w:asciiTheme="majorHAnsi" w:hAnsiTheme="majorHAnsi"/>
                <w:iCs/>
                <w:sz w:val="18"/>
                <w:szCs w:val="18"/>
              </w:rPr>
              <w:t xml:space="preserve">uddsinformasjon og at informasjon i verktøyet ikke skal benyttes til andre formål. Slik opplæring bør </w:t>
            </w:r>
            <w:r w:rsidR="00E52C28">
              <w:rPr>
                <w:rFonts w:asciiTheme="majorHAnsi" w:hAnsiTheme="majorHAnsi"/>
                <w:iCs/>
                <w:sz w:val="18"/>
                <w:szCs w:val="18"/>
              </w:rPr>
              <w:t>være</w:t>
            </w:r>
            <w:r w:rsidR="00B60D95">
              <w:rPr>
                <w:rFonts w:asciiTheme="majorHAnsi" w:hAnsiTheme="majorHAnsi"/>
                <w:iCs/>
                <w:sz w:val="18"/>
                <w:szCs w:val="18"/>
              </w:rPr>
              <w:t xml:space="preserve"> målrette</w:t>
            </w:r>
            <w:r w:rsidR="00E52C28">
              <w:rPr>
                <w:rFonts w:asciiTheme="majorHAnsi" w:hAnsiTheme="majorHAnsi"/>
                <w:iCs/>
                <w:sz w:val="18"/>
                <w:szCs w:val="18"/>
              </w:rPr>
              <w:t>t</w:t>
            </w:r>
            <w:r>
              <w:rPr>
                <w:rFonts w:asciiTheme="majorHAnsi" w:hAnsiTheme="majorHAnsi"/>
                <w:iCs/>
                <w:sz w:val="18"/>
                <w:szCs w:val="18"/>
              </w:rPr>
              <w:t xml:space="preserve"> til den enkelte fastlege og andre som har en rolle i prosessen med anskaffelse eller bruk</w:t>
            </w:r>
            <w:r w:rsidR="008A4E21">
              <w:rPr>
                <w:rFonts w:asciiTheme="majorHAnsi" w:hAnsiTheme="majorHAnsi"/>
                <w:iCs/>
                <w:sz w:val="18"/>
                <w:szCs w:val="18"/>
              </w:rPr>
              <w:t>.</w:t>
            </w:r>
          </w:p>
        </w:tc>
      </w:tr>
      <w:tr w:rsidR="00D97F47" w:rsidRPr="00CF41A9" w14:paraId="5E1145F6" w14:textId="77777777" w:rsidTr="00A76F57">
        <w:tc>
          <w:tcPr>
            <w:tcW w:w="677" w:type="dxa"/>
            <w:vMerge/>
          </w:tcPr>
          <w:p w14:paraId="60E4C37E" w14:textId="77777777" w:rsidR="00D97F47" w:rsidRPr="00AD6E68" w:rsidRDefault="00D97F47" w:rsidP="000258E7">
            <w:pPr>
              <w:rPr>
                <w:rFonts w:asciiTheme="majorHAnsi" w:hAnsiTheme="majorHAnsi"/>
                <w:b/>
                <w:sz w:val="18"/>
                <w:szCs w:val="18"/>
              </w:rPr>
            </w:pPr>
          </w:p>
        </w:tc>
        <w:tc>
          <w:tcPr>
            <w:tcW w:w="677" w:type="dxa"/>
          </w:tcPr>
          <w:p w14:paraId="46537C5B" w14:textId="4A0790B1" w:rsidR="00D97F47" w:rsidRPr="00AD6E68" w:rsidRDefault="00D97F47" w:rsidP="000258E7">
            <w:pPr>
              <w:rPr>
                <w:rFonts w:asciiTheme="majorHAnsi" w:hAnsiTheme="majorHAnsi"/>
                <w:b/>
                <w:sz w:val="18"/>
                <w:szCs w:val="18"/>
              </w:rPr>
            </w:pPr>
            <w:r w:rsidRPr="00AD6E68">
              <w:rPr>
                <w:rFonts w:asciiTheme="majorHAnsi" w:hAnsiTheme="majorHAnsi"/>
                <w:b/>
                <w:sz w:val="18"/>
                <w:szCs w:val="18"/>
              </w:rPr>
              <w:t>T3.</w:t>
            </w:r>
            <w:r w:rsidRPr="00AD6E68" w:rsidDel="005D6713">
              <w:rPr>
                <w:rFonts w:asciiTheme="majorHAnsi" w:hAnsiTheme="majorHAnsi"/>
                <w:b/>
                <w:sz w:val="18"/>
                <w:szCs w:val="18"/>
              </w:rPr>
              <w:t>2</w:t>
            </w:r>
          </w:p>
        </w:tc>
        <w:tc>
          <w:tcPr>
            <w:tcW w:w="11682" w:type="dxa"/>
          </w:tcPr>
          <w:p w14:paraId="5F49B93C" w14:textId="155118A5" w:rsidR="00D97F47" w:rsidRPr="00AD6E68" w:rsidRDefault="00D97F47" w:rsidP="007367D2">
            <w:pPr>
              <w:rPr>
                <w:rFonts w:asciiTheme="majorHAnsi" w:hAnsiTheme="majorHAnsi"/>
                <w:iCs/>
                <w:sz w:val="18"/>
                <w:szCs w:val="18"/>
              </w:rPr>
            </w:pPr>
            <w:r w:rsidRPr="00AD6E68">
              <w:rPr>
                <w:rFonts w:asciiTheme="majorHAnsi" w:hAnsiTheme="majorHAnsi"/>
                <w:iCs/>
                <w:sz w:val="18"/>
                <w:szCs w:val="18"/>
              </w:rPr>
              <w:t xml:space="preserve">Kontraktsfeste i databehandler avtalen at personopplysninger ikke kan benyttes til </w:t>
            </w:r>
            <w:r w:rsidR="00567EB7">
              <w:rPr>
                <w:rFonts w:asciiTheme="majorHAnsi" w:hAnsiTheme="majorHAnsi"/>
                <w:iCs/>
                <w:sz w:val="18"/>
                <w:szCs w:val="18"/>
              </w:rPr>
              <w:t xml:space="preserve">leverandørs </w:t>
            </w:r>
            <w:r w:rsidRPr="00AD6E68">
              <w:rPr>
                <w:rFonts w:asciiTheme="majorHAnsi" w:hAnsiTheme="majorHAnsi"/>
                <w:iCs/>
                <w:sz w:val="18"/>
                <w:szCs w:val="18"/>
              </w:rPr>
              <w:t xml:space="preserve">egne eller </w:t>
            </w:r>
            <w:r w:rsidR="00567EB7">
              <w:rPr>
                <w:rFonts w:asciiTheme="majorHAnsi" w:hAnsiTheme="majorHAnsi"/>
                <w:iCs/>
                <w:sz w:val="18"/>
                <w:szCs w:val="18"/>
              </w:rPr>
              <w:t xml:space="preserve">andre </w:t>
            </w:r>
            <w:r w:rsidRPr="00AD6E68">
              <w:rPr>
                <w:rFonts w:asciiTheme="majorHAnsi" w:hAnsiTheme="majorHAnsi"/>
                <w:iCs/>
                <w:sz w:val="18"/>
                <w:szCs w:val="18"/>
              </w:rPr>
              <w:t>tredjepart</w:t>
            </w:r>
            <w:r w:rsidR="00567EB7">
              <w:rPr>
                <w:rFonts w:asciiTheme="majorHAnsi" w:hAnsiTheme="majorHAnsi"/>
                <w:iCs/>
                <w:sz w:val="18"/>
                <w:szCs w:val="18"/>
              </w:rPr>
              <w:t>ers</w:t>
            </w:r>
            <w:r w:rsidRPr="00AD6E68">
              <w:rPr>
                <w:rFonts w:asciiTheme="majorHAnsi" w:hAnsiTheme="majorHAnsi"/>
                <w:iCs/>
                <w:sz w:val="18"/>
                <w:szCs w:val="18"/>
              </w:rPr>
              <w:t xml:space="preserve"> formål og at opplysninger</w:t>
            </w:r>
            <w:r w:rsidR="005E7E4A">
              <w:rPr>
                <w:rFonts w:asciiTheme="majorHAnsi" w:hAnsiTheme="majorHAnsi"/>
                <w:iCs/>
                <w:sz w:val="18"/>
                <w:szCs w:val="18"/>
              </w:rPr>
              <w:t xml:space="preserve"> fra bruk</w:t>
            </w:r>
            <w:r w:rsidRPr="00AD6E68">
              <w:rPr>
                <w:rFonts w:asciiTheme="majorHAnsi" w:hAnsiTheme="majorHAnsi"/>
                <w:iCs/>
                <w:sz w:val="18"/>
                <w:szCs w:val="18"/>
              </w:rPr>
              <w:t xml:space="preserve"> ikke kan inngå i treningsdatasett. </w:t>
            </w:r>
          </w:p>
        </w:tc>
      </w:tr>
      <w:tr w:rsidR="00D97F47" w:rsidRPr="00CF41A9" w14:paraId="68CD105F" w14:textId="77777777" w:rsidTr="00A76F57">
        <w:tc>
          <w:tcPr>
            <w:tcW w:w="677" w:type="dxa"/>
            <w:vMerge/>
          </w:tcPr>
          <w:p w14:paraId="1C206790" w14:textId="77777777" w:rsidR="00D97F47" w:rsidRPr="00AD6E68" w:rsidRDefault="00D97F47" w:rsidP="000258E7">
            <w:pPr>
              <w:rPr>
                <w:rFonts w:asciiTheme="majorHAnsi" w:hAnsiTheme="majorHAnsi"/>
                <w:b/>
                <w:sz w:val="18"/>
                <w:szCs w:val="18"/>
              </w:rPr>
            </w:pPr>
          </w:p>
        </w:tc>
        <w:tc>
          <w:tcPr>
            <w:tcW w:w="677" w:type="dxa"/>
          </w:tcPr>
          <w:p w14:paraId="7E0F09A0" w14:textId="4E293FDC" w:rsidR="00D97F47" w:rsidRPr="00AD6E68" w:rsidRDefault="00D97F47" w:rsidP="000258E7">
            <w:pPr>
              <w:rPr>
                <w:rFonts w:asciiTheme="majorHAnsi" w:hAnsiTheme="majorHAnsi"/>
                <w:b/>
                <w:sz w:val="18"/>
                <w:szCs w:val="18"/>
              </w:rPr>
            </w:pPr>
            <w:r w:rsidRPr="00AD6E68">
              <w:rPr>
                <w:rFonts w:asciiTheme="majorHAnsi" w:hAnsiTheme="majorHAnsi"/>
                <w:b/>
                <w:sz w:val="18"/>
                <w:szCs w:val="18"/>
              </w:rPr>
              <w:t>T3.</w:t>
            </w:r>
            <w:r w:rsidRPr="00AD6E68" w:rsidDel="005D6713">
              <w:rPr>
                <w:rFonts w:asciiTheme="majorHAnsi" w:hAnsiTheme="majorHAnsi"/>
                <w:b/>
                <w:sz w:val="18"/>
                <w:szCs w:val="18"/>
              </w:rPr>
              <w:t>3</w:t>
            </w:r>
          </w:p>
        </w:tc>
        <w:tc>
          <w:tcPr>
            <w:tcW w:w="11682" w:type="dxa"/>
          </w:tcPr>
          <w:p w14:paraId="36AFB553" w14:textId="75E99E90" w:rsidR="00D97F47" w:rsidRPr="00AD6E68" w:rsidRDefault="00D97F47" w:rsidP="007367D2">
            <w:pPr>
              <w:rPr>
                <w:rFonts w:asciiTheme="majorHAnsi" w:hAnsiTheme="majorHAnsi"/>
                <w:iCs/>
                <w:sz w:val="18"/>
                <w:szCs w:val="18"/>
              </w:rPr>
            </w:pPr>
            <w:r w:rsidRPr="00AD6E68">
              <w:rPr>
                <w:rFonts w:asciiTheme="majorHAnsi" w:hAnsiTheme="majorHAnsi"/>
                <w:iCs/>
                <w:sz w:val="18"/>
                <w:szCs w:val="18"/>
              </w:rPr>
              <w:t>Undersøke hvorvidt løsningen er teknisk konfigurert slik at data ikke overføres til treningsmiljøer</w:t>
            </w:r>
            <w:r w:rsidR="003246D8">
              <w:rPr>
                <w:rFonts w:asciiTheme="majorHAnsi" w:hAnsiTheme="majorHAnsi"/>
                <w:iCs/>
                <w:sz w:val="18"/>
                <w:szCs w:val="18"/>
              </w:rPr>
              <w:t xml:space="preserve">, </w:t>
            </w:r>
            <w:r w:rsidR="00AE7575">
              <w:rPr>
                <w:rFonts w:asciiTheme="majorHAnsi" w:hAnsiTheme="majorHAnsi"/>
                <w:iCs/>
                <w:sz w:val="18"/>
                <w:szCs w:val="18"/>
              </w:rPr>
              <w:t xml:space="preserve">eller at </w:t>
            </w:r>
            <w:r w:rsidR="003246D8" w:rsidRPr="00AD6E68">
              <w:rPr>
                <w:rFonts w:asciiTheme="majorHAnsi" w:hAnsiTheme="majorHAnsi"/>
                <w:iCs/>
                <w:sz w:val="18"/>
                <w:szCs w:val="18"/>
              </w:rPr>
              <w:t>data ikke kan brukes til analyse eller mønstergjenkjenning utover</w:t>
            </w:r>
            <w:r w:rsidR="003246D8">
              <w:rPr>
                <w:rFonts w:asciiTheme="majorHAnsi" w:hAnsiTheme="majorHAnsi"/>
                <w:iCs/>
                <w:sz w:val="18"/>
                <w:szCs w:val="18"/>
              </w:rPr>
              <w:t xml:space="preserve"> det enkelte</w:t>
            </w:r>
            <w:r w:rsidR="003246D8" w:rsidRPr="00AD6E68">
              <w:rPr>
                <w:rFonts w:asciiTheme="majorHAnsi" w:hAnsiTheme="majorHAnsi"/>
                <w:iCs/>
                <w:sz w:val="18"/>
                <w:szCs w:val="18"/>
              </w:rPr>
              <w:t xml:space="preserve"> journalutkastet</w:t>
            </w:r>
            <w:r w:rsidRPr="00AD6E68" w:rsidDel="003246D8">
              <w:rPr>
                <w:rFonts w:asciiTheme="majorHAnsi" w:hAnsiTheme="majorHAnsi"/>
                <w:iCs/>
                <w:sz w:val="18"/>
                <w:szCs w:val="18"/>
              </w:rPr>
              <w:t>.</w:t>
            </w:r>
            <w:r w:rsidRPr="00AD6E68">
              <w:rPr>
                <w:rFonts w:asciiTheme="majorHAnsi" w:hAnsiTheme="majorHAnsi"/>
                <w:iCs/>
                <w:sz w:val="18"/>
                <w:szCs w:val="18"/>
              </w:rPr>
              <w:t xml:space="preserve"> </w:t>
            </w:r>
            <w:r w:rsidR="00CA5031">
              <w:rPr>
                <w:rFonts w:asciiTheme="majorHAnsi" w:hAnsiTheme="majorHAnsi"/>
                <w:iCs/>
                <w:sz w:val="18"/>
                <w:szCs w:val="18"/>
              </w:rPr>
              <w:t xml:space="preserve">For eksempel gjennom en erklæring fra leverandør, anmodning om uttalelse etter en revisjon utført av tredjepart e.l. </w:t>
            </w:r>
          </w:p>
        </w:tc>
      </w:tr>
      <w:tr w:rsidR="00D97F47" w:rsidRPr="00CF41A9" w14:paraId="49835EEF" w14:textId="77777777" w:rsidTr="00A76F57">
        <w:tc>
          <w:tcPr>
            <w:tcW w:w="677" w:type="dxa"/>
            <w:vMerge/>
          </w:tcPr>
          <w:p w14:paraId="096B9EAD" w14:textId="77777777" w:rsidR="00D97F47" w:rsidRPr="00AD6E68" w:rsidRDefault="00D97F47" w:rsidP="000258E7">
            <w:pPr>
              <w:rPr>
                <w:rFonts w:asciiTheme="majorHAnsi" w:hAnsiTheme="majorHAnsi"/>
                <w:b/>
                <w:sz w:val="18"/>
                <w:szCs w:val="18"/>
              </w:rPr>
            </w:pPr>
          </w:p>
        </w:tc>
        <w:tc>
          <w:tcPr>
            <w:tcW w:w="677" w:type="dxa"/>
          </w:tcPr>
          <w:p w14:paraId="74483274" w14:textId="5FBF6F7F" w:rsidR="00D97F47" w:rsidRPr="00AD6E68" w:rsidRDefault="00D97F47" w:rsidP="000258E7">
            <w:pPr>
              <w:rPr>
                <w:rFonts w:asciiTheme="majorHAnsi" w:hAnsiTheme="majorHAnsi"/>
                <w:b/>
                <w:sz w:val="18"/>
                <w:szCs w:val="18"/>
              </w:rPr>
            </w:pPr>
            <w:r w:rsidRPr="00AD6E68">
              <w:rPr>
                <w:rFonts w:asciiTheme="majorHAnsi" w:hAnsiTheme="majorHAnsi"/>
                <w:b/>
                <w:sz w:val="18"/>
                <w:szCs w:val="18"/>
              </w:rPr>
              <w:t>T3.</w:t>
            </w:r>
            <w:r w:rsidRPr="00AD6E68" w:rsidDel="005D6713">
              <w:rPr>
                <w:rFonts w:asciiTheme="majorHAnsi" w:hAnsiTheme="majorHAnsi"/>
                <w:b/>
                <w:sz w:val="18"/>
                <w:szCs w:val="18"/>
              </w:rPr>
              <w:t>4</w:t>
            </w:r>
          </w:p>
        </w:tc>
        <w:tc>
          <w:tcPr>
            <w:tcW w:w="11682" w:type="dxa"/>
          </w:tcPr>
          <w:p w14:paraId="132F4460" w14:textId="22037ACC" w:rsidR="00D97F47" w:rsidRPr="00AD6E68" w:rsidRDefault="00426AF7" w:rsidP="007367D2">
            <w:pPr>
              <w:rPr>
                <w:rFonts w:asciiTheme="majorHAnsi" w:hAnsiTheme="majorHAnsi"/>
                <w:iCs/>
                <w:sz w:val="18"/>
                <w:szCs w:val="18"/>
              </w:rPr>
            </w:pPr>
            <w:r>
              <w:rPr>
                <w:rFonts w:asciiTheme="majorHAnsi" w:hAnsiTheme="majorHAnsi"/>
                <w:iCs/>
                <w:sz w:val="18"/>
                <w:szCs w:val="18"/>
              </w:rPr>
              <w:t xml:space="preserve">Vurdere </w:t>
            </w:r>
            <w:r w:rsidR="00837877">
              <w:rPr>
                <w:rFonts w:asciiTheme="majorHAnsi" w:hAnsiTheme="majorHAnsi"/>
                <w:iCs/>
                <w:sz w:val="18"/>
                <w:szCs w:val="18"/>
              </w:rPr>
              <w:t xml:space="preserve">behov for oppfølging og kontroll av </w:t>
            </w:r>
            <w:r w:rsidR="00F93CFB">
              <w:rPr>
                <w:rFonts w:asciiTheme="majorHAnsi" w:hAnsiTheme="majorHAnsi"/>
                <w:iCs/>
                <w:sz w:val="18"/>
                <w:szCs w:val="18"/>
              </w:rPr>
              <w:t xml:space="preserve">leverandør også underveis i avtaleforholdet, ikke bare ved oppstart. </w:t>
            </w:r>
          </w:p>
        </w:tc>
      </w:tr>
      <w:tr w:rsidR="00D97F47" w:rsidRPr="00837877" w14:paraId="4EE9952A" w14:textId="77777777" w:rsidTr="00A76F57">
        <w:tc>
          <w:tcPr>
            <w:tcW w:w="1354" w:type="dxa"/>
            <w:gridSpan w:val="2"/>
            <w:shd w:val="clear" w:color="auto" w:fill="002060"/>
          </w:tcPr>
          <w:p w14:paraId="42346F41" w14:textId="77777777" w:rsidR="00D97F47" w:rsidRPr="00AD6E68" w:rsidRDefault="00D97F47" w:rsidP="000258E7">
            <w:pPr>
              <w:rPr>
                <w:rFonts w:asciiTheme="majorHAnsi" w:hAnsiTheme="majorHAnsi"/>
                <w:b/>
                <w:sz w:val="18"/>
                <w:szCs w:val="18"/>
              </w:rPr>
            </w:pPr>
          </w:p>
        </w:tc>
        <w:tc>
          <w:tcPr>
            <w:tcW w:w="11682" w:type="dxa"/>
            <w:shd w:val="clear" w:color="auto" w:fill="002060"/>
          </w:tcPr>
          <w:p w14:paraId="709CEAD3" w14:textId="20F734D8" w:rsidR="00D97F47" w:rsidRPr="00AD6E68" w:rsidRDefault="00D97F47" w:rsidP="000258E7">
            <w:pPr>
              <w:rPr>
                <w:rFonts w:asciiTheme="majorHAnsi" w:hAnsiTheme="majorHAnsi"/>
                <w:b/>
                <w:bCs/>
                <w:iCs/>
                <w:sz w:val="18"/>
                <w:szCs w:val="18"/>
              </w:rPr>
            </w:pPr>
            <w:r w:rsidRPr="00AD6E68">
              <w:rPr>
                <w:rFonts w:asciiTheme="majorHAnsi" w:hAnsiTheme="majorHAnsi"/>
                <w:b/>
                <w:bCs/>
                <w:iCs/>
                <w:sz w:val="18"/>
                <w:szCs w:val="18"/>
              </w:rPr>
              <w:t>Riktighet</w:t>
            </w:r>
            <w:r w:rsidR="00EC15AA" w:rsidRPr="00AD6E68">
              <w:rPr>
                <w:rFonts w:asciiTheme="majorHAnsi" w:hAnsiTheme="majorHAnsi"/>
                <w:b/>
                <w:bCs/>
                <w:iCs/>
                <w:sz w:val="18"/>
                <w:szCs w:val="18"/>
              </w:rPr>
              <w:t>:</w:t>
            </w:r>
          </w:p>
        </w:tc>
      </w:tr>
      <w:tr w:rsidR="00793F14" w:rsidRPr="00CF41A9" w14:paraId="3C3D81AE" w14:textId="77777777" w:rsidTr="00A76F57">
        <w:tc>
          <w:tcPr>
            <w:tcW w:w="677" w:type="dxa"/>
            <w:vMerge w:val="restart"/>
          </w:tcPr>
          <w:p w14:paraId="23B68F49" w14:textId="77777777" w:rsidR="00793F14" w:rsidRPr="00AD6E68" w:rsidRDefault="00793F14" w:rsidP="000258E7">
            <w:pPr>
              <w:rPr>
                <w:rFonts w:asciiTheme="majorHAnsi" w:hAnsiTheme="majorHAnsi"/>
                <w:b/>
                <w:sz w:val="18"/>
                <w:szCs w:val="18"/>
              </w:rPr>
            </w:pPr>
            <w:r w:rsidRPr="00AD6E68">
              <w:rPr>
                <w:rFonts w:asciiTheme="majorHAnsi" w:hAnsiTheme="majorHAnsi"/>
                <w:b/>
                <w:sz w:val="18"/>
                <w:szCs w:val="18"/>
              </w:rPr>
              <w:t>R6</w:t>
            </w:r>
          </w:p>
          <w:p w14:paraId="46DDB359" w14:textId="77777777" w:rsidR="00793F14" w:rsidRPr="00AD6E68" w:rsidRDefault="00793F14" w:rsidP="000258E7">
            <w:pPr>
              <w:rPr>
                <w:rFonts w:asciiTheme="majorHAnsi" w:hAnsiTheme="majorHAnsi"/>
                <w:b/>
                <w:sz w:val="18"/>
                <w:szCs w:val="18"/>
              </w:rPr>
            </w:pPr>
            <w:r w:rsidRPr="00AD6E68">
              <w:rPr>
                <w:rFonts w:asciiTheme="majorHAnsi" w:hAnsiTheme="majorHAnsi"/>
                <w:b/>
                <w:sz w:val="18"/>
                <w:szCs w:val="18"/>
              </w:rPr>
              <w:t>R7</w:t>
            </w:r>
          </w:p>
          <w:p w14:paraId="0F3B3372" w14:textId="2DF211DD" w:rsidR="00793F14" w:rsidRPr="00AD6E68" w:rsidRDefault="00793F14" w:rsidP="000258E7">
            <w:pPr>
              <w:rPr>
                <w:rFonts w:asciiTheme="majorHAnsi" w:hAnsiTheme="majorHAnsi"/>
                <w:b/>
                <w:sz w:val="18"/>
                <w:szCs w:val="18"/>
              </w:rPr>
            </w:pPr>
            <w:r w:rsidRPr="00AD6E68">
              <w:rPr>
                <w:rFonts w:asciiTheme="majorHAnsi" w:hAnsiTheme="majorHAnsi"/>
                <w:b/>
                <w:sz w:val="18"/>
                <w:szCs w:val="18"/>
              </w:rPr>
              <w:t>R8</w:t>
            </w:r>
          </w:p>
        </w:tc>
        <w:tc>
          <w:tcPr>
            <w:tcW w:w="677" w:type="dxa"/>
          </w:tcPr>
          <w:p w14:paraId="6C096C1C" w14:textId="3A5EB4F8" w:rsidR="00793F14" w:rsidRPr="00AD6E68" w:rsidRDefault="00793F14" w:rsidP="000258E7">
            <w:pPr>
              <w:rPr>
                <w:rFonts w:asciiTheme="majorHAnsi" w:hAnsiTheme="majorHAnsi"/>
                <w:b/>
                <w:sz w:val="18"/>
                <w:szCs w:val="18"/>
              </w:rPr>
            </w:pPr>
            <w:r w:rsidRPr="00AD6E68">
              <w:rPr>
                <w:rFonts w:asciiTheme="majorHAnsi" w:hAnsiTheme="majorHAnsi"/>
                <w:b/>
                <w:sz w:val="18"/>
                <w:szCs w:val="18"/>
              </w:rPr>
              <w:t>T.4.1</w:t>
            </w:r>
          </w:p>
        </w:tc>
        <w:tc>
          <w:tcPr>
            <w:tcW w:w="11682" w:type="dxa"/>
          </w:tcPr>
          <w:p w14:paraId="347DCF8B" w14:textId="77777777" w:rsidR="007367D2" w:rsidRPr="007367D2" w:rsidRDefault="007367D2" w:rsidP="007367D2">
            <w:pPr>
              <w:rPr>
                <w:rFonts w:asciiTheme="majorHAnsi" w:hAnsiTheme="majorHAnsi"/>
                <w:sz w:val="18"/>
                <w:szCs w:val="18"/>
              </w:rPr>
            </w:pPr>
            <w:r w:rsidRPr="007367D2">
              <w:rPr>
                <w:rFonts w:asciiTheme="majorHAnsi" w:hAnsiTheme="majorHAnsi"/>
                <w:sz w:val="18"/>
                <w:szCs w:val="18"/>
              </w:rPr>
              <w:t>Utarbeide retningslinjer og gi opplæring knyttet til fastlegers bruk av verktøyet, herunder viktighet av menneskelig kontroll av utkastet før journalføring som følge av:</w:t>
            </w:r>
          </w:p>
          <w:p w14:paraId="598FCD41" w14:textId="77777777" w:rsidR="007367D2" w:rsidRPr="007367D2" w:rsidRDefault="007367D2" w:rsidP="007367D2">
            <w:pPr>
              <w:pStyle w:val="Listeavsnitt"/>
              <w:numPr>
                <w:ilvl w:val="0"/>
                <w:numId w:val="103"/>
              </w:numPr>
              <w:rPr>
                <w:rFonts w:asciiTheme="majorHAnsi" w:hAnsiTheme="majorHAnsi"/>
                <w:sz w:val="18"/>
                <w:szCs w:val="18"/>
              </w:rPr>
            </w:pPr>
            <w:r w:rsidRPr="007367D2">
              <w:rPr>
                <w:rFonts w:asciiTheme="majorHAnsi" w:hAnsiTheme="majorHAnsi"/>
                <w:sz w:val="18"/>
                <w:szCs w:val="18"/>
              </w:rPr>
              <w:t xml:space="preserve">Behov av sikring mot at vesentlige forhold som ikke fanges opp av lyd, slik som fysiske symptomer og stemning også </w:t>
            </w:r>
            <w:proofErr w:type="gramStart"/>
            <w:r w:rsidRPr="007367D2">
              <w:rPr>
                <w:rFonts w:asciiTheme="majorHAnsi" w:hAnsiTheme="majorHAnsi"/>
                <w:sz w:val="18"/>
                <w:szCs w:val="18"/>
              </w:rPr>
              <w:t>fremgår</w:t>
            </w:r>
            <w:proofErr w:type="gramEnd"/>
            <w:r w:rsidRPr="007367D2">
              <w:rPr>
                <w:rFonts w:asciiTheme="majorHAnsi" w:hAnsiTheme="majorHAnsi"/>
                <w:sz w:val="18"/>
                <w:szCs w:val="18"/>
              </w:rPr>
              <w:t xml:space="preserve"> av journalnotatet der dette er relevant og nødvendig informasjon. </w:t>
            </w:r>
          </w:p>
          <w:p w14:paraId="7CC21492" w14:textId="77777777" w:rsidR="007367D2" w:rsidRPr="007367D2" w:rsidRDefault="007367D2" w:rsidP="007367D2">
            <w:pPr>
              <w:pStyle w:val="Listeavsnitt"/>
              <w:numPr>
                <w:ilvl w:val="0"/>
                <w:numId w:val="103"/>
              </w:numPr>
              <w:rPr>
                <w:rFonts w:asciiTheme="majorHAnsi" w:hAnsiTheme="majorHAnsi"/>
                <w:sz w:val="18"/>
                <w:szCs w:val="18"/>
              </w:rPr>
            </w:pPr>
            <w:r w:rsidRPr="007367D2">
              <w:rPr>
                <w:rFonts w:asciiTheme="majorHAnsi" w:hAnsiTheme="majorHAnsi"/>
                <w:sz w:val="18"/>
                <w:szCs w:val="18"/>
              </w:rPr>
              <w:t xml:space="preserve">At det er mulighet for feil i oppsummeringen av hva som ble sagt og av hvem, hallusinering mv. </w:t>
            </w:r>
          </w:p>
          <w:p w14:paraId="4E40AD52" w14:textId="77777777" w:rsidR="007367D2" w:rsidRDefault="007367D2" w:rsidP="007367D2">
            <w:pPr>
              <w:pStyle w:val="Listeavsnitt"/>
              <w:numPr>
                <w:ilvl w:val="0"/>
                <w:numId w:val="103"/>
              </w:numPr>
              <w:rPr>
                <w:rFonts w:asciiTheme="majorHAnsi" w:hAnsiTheme="majorHAnsi"/>
                <w:sz w:val="18"/>
                <w:szCs w:val="18"/>
              </w:rPr>
            </w:pPr>
            <w:r w:rsidRPr="007367D2">
              <w:rPr>
                <w:rFonts w:asciiTheme="majorHAnsi" w:hAnsiTheme="majorHAnsi"/>
                <w:sz w:val="18"/>
                <w:szCs w:val="18"/>
              </w:rPr>
              <w:lastRenderedPageBreak/>
              <w:t xml:space="preserve">At feil lett kan skje som følge av at lege eller pasient ikke er norsk-språklig, har en særegen dialekt, som følge av medisinske faguttrykk, bakgrunnsstøy eller utydelig tale mv. </w:t>
            </w:r>
          </w:p>
          <w:p w14:paraId="6E7768F0" w14:textId="55523824" w:rsidR="00793F14" w:rsidRPr="007367D2" w:rsidRDefault="007367D2" w:rsidP="007367D2">
            <w:pPr>
              <w:pStyle w:val="Listeavsnitt"/>
              <w:numPr>
                <w:ilvl w:val="0"/>
                <w:numId w:val="103"/>
              </w:numPr>
              <w:rPr>
                <w:rFonts w:asciiTheme="majorHAnsi" w:hAnsiTheme="majorHAnsi"/>
                <w:sz w:val="18"/>
                <w:szCs w:val="18"/>
              </w:rPr>
            </w:pPr>
            <w:r w:rsidRPr="007367D2">
              <w:rPr>
                <w:rFonts w:asciiTheme="majorHAnsi" w:hAnsiTheme="majorHAnsi"/>
                <w:sz w:val="18"/>
                <w:szCs w:val="18"/>
              </w:rPr>
              <w:t>At det er særlig viktig å kontrollere at all omtale av legemidler, dosering, allergier, prøvesvar, nye avtaler o.l. blir riktig.</w:t>
            </w:r>
          </w:p>
        </w:tc>
      </w:tr>
      <w:tr w:rsidR="00793F14" w:rsidRPr="00CF41A9" w14:paraId="184060B4" w14:textId="77777777" w:rsidTr="00A76F57">
        <w:tc>
          <w:tcPr>
            <w:tcW w:w="677" w:type="dxa"/>
            <w:vMerge/>
          </w:tcPr>
          <w:p w14:paraId="1B488E7B" w14:textId="77777777" w:rsidR="00793F14" w:rsidRPr="00AD6E68" w:rsidRDefault="00793F14" w:rsidP="000258E7">
            <w:pPr>
              <w:rPr>
                <w:rFonts w:asciiTheme="majorHAnsi" w:hAnsiTheme="majorHAnsi"/>
                <w:b/>
                <w:sz w:val="18"/>
                <w:szCs w:val="18"/>
              </w:rPr>
            </w:pPr>
          </w:p>
        </w:tc>
        <w:tc>
          <w:tcPr>
            <w:tcW w:w="677" w:type="dxa"/>
          </w:tcPr>
          <w:p w14:paraId="498EC98B" w14:textId="50C55C6B" w:rsidR="00793F14" w:rsidRPr="00AD6E68" w:rsidRDefault="00793F14" w:rsidP="000258E7">
            <w:pPr>
              <w:rPr>
                <w:rFonts w:asciiTheme="majorHAnsi" w:hAnsiTheme="majorHAnsi"/>
                <w:b/>
                <w:sz w:val="18"/>
                <w:szCs w:val="18"/>
              </w:rPr>
            </w:pPr>
            <w:r>
              <w:rPr>
                <w:rFonts w:asciiTheme="majorHAnsi" w:hAnsiTheme="majorHAnsi"/>
                <w:b/>
                <w:sz w:val="18"/>
                <w:szCs w:val="18"/>
              </w:rPr>
              <w:t>T4.2</w:t>
            </w:r>
          </w:p>
        </w:tc>
        <w:tc>
          <w:tcPr>
            <w:tcW w:w="11682" w:type="dxa"/>
          </w:tcPr>
          <w:p w14:paraId="05D6B091" w14:textId="320A9AB1" w:rsidR="00793F14" w:rsidRPr="00AD6E68" w:rsidRDefault="00793F14" w:rsidP="007367D2">
            <w:pPr>
              <w:rPr>
                <w:rFonts w:asciiTheme="majorHAnsi" w:hAnsiTheme="majorHAnsi"/>
                <w:iCs/>
                <w:sz w:val="18"/>
                <w:szCs w:val="18"/>
              </w:rPr>
            </w:pPr>
            <w:r>
              <w:rPr>
                <w:rFonts w:asciiTheme="majorHAnsi" w:hAnsiTheme="majorHAnsi"/>
                <w:iCs/>
                <w:sz w:val="18"/>
                <w:szCs w:val="18"/>
              </w:rPr>
              <w:t>Påse at lege har nok tid til kvalitetssikring av journalutkast</w:t>
            </w:r>
            <w:r w:rsidR="0086696B">
              <w:rPr>
                <w:rFonts w:asciiTheme="majorHAnsi" w:hAnsiTheme="majorHAnsi"/>
                <w:iCs/>
                <w:sz w:val="18"/>
                <w:szCs w:val="18"/>
              </w:rPr>
              <w:t xml:space="preserve"> etter at slikt verktøy tas i bruk</w:t>
            </w:r>
            <w:r>
              <w:rPr>
                <w:rFonts w:asciiTheme="majorHAnsi" w:hAnsiTheme="majorHAnsi"/>
                <w:iCs/>
                <w:sz w:val="18"/>
                <w:szCs w:val="18"/>
              </w:rPr>
              <w:t xml:space="preserve">. </w:t>
            </w:r>
          </w:p>
        </w:tc>
      </w:tr>
      <w:tr w:rsidR="00793F14" w:rsidRPr="00CF41A9" w14:paraId="0FB024CC" w14:textId="77777777" w:rsidTr="00A76F57">
        <w:tc>
          <w:tcPr>
            <w:tcW w:w="677" w:type="dxa"/>
            <w:vMerge/>
          </w:tcPr>
          <w:p w14:paraId="605E07BC" w14:textId="77777777" w:rsidR="00793F14" w:rsidRPr="00AD6E68" w:rsidRDefault="00793F14" w:rsidP="000258E7">
            <w:pPr>
              <w:rPr>
                <w:rFonts w:asciiTheme="majorHAnsi" w:hAnsiTheme="majorHAnsi"/>
                <w:b/>
                <w:sz w:val="18"/>
                <w:szCs w:val="18"/>
              </w:rPr>
            </w:pPr>
          </w:p>
        </w:tc>
        <w:tc>
          <w:tcPr>
            <w:tcW w:w="677" w:type="dxa"/>
          </w:tcPr>
          <w:p w14:paraId="3FE72D70" w14:textId="456FE9B1" w:rsidR="00793F14" w:rsidRPr="00AD6E68" w:rsidRDefault="00793F14" w:rsidP="000258E7">
            <w:pPr>
              <w:rPr>
                <w:rFonts w:asciiTheme="majorHAnsi" w:hAnsiTheme="majorHAnsi"/>
                <w:b/>
                <w:sz w:val="18"/>
                <w:szCs w:val="18"/>
              </w:rPr>
            </w:pPr>
            <w:r w:rsidRPr="00AD6E68">
              <w:rPr>
                <w:rFonts w:asciiTheme="majorHAnsi" w:hAnsiTheme="majorHAnsi"/>
                <w:b/>
                <w:sz w:val="18"/>
                <w:szCs w:val="18"/>
              </w:rPr>
              <w:t>T4.</w:t>
            </w:r>
            <w:r>
              <w:rPr>
                <w:rFonts w:asciiTheme="majorHAnsi" w:hAnsiTheme="majorHAnsi"/>
                <w:b/>
                <w:sz w:val="18"/>
                <w:szCs w:val="18"/>
              </w:rPr>
              <w:t>3</w:t>
            </w:r>
          </w:p>
        </w:tc>
        <w:tc>
          <w:tcPr>
            <w:tcW w:w="11682" w:type="dxa"/>
          </w:tcPr>
          <w:p w14:paraId="524A9440" w14:textId="41538CFD" w:rsidR="00793F14" w:rsidRPr="00AD6E68" w:rsidRDefault="00793F14" w:rsidP="007367D2">
            <w:pPr>
              <w:rPr>
                <w:rFonts w:asciiTheme="majorHAnsi" w:hAnsiTheme="majorHAnsi"/>
                <w:bCs/>
                <w:iCs/>
                <w:sz w:val="18"/>
                <w:szCs w:val="18"/>
              </w:rPr>
            </w:pPr>
            <w:r w:rsidRPr="00AD6E68">
              <w:rPr>
                <w:rFonts w:asciiTheme="majorHAnsi" w:hAnsiTheme="majorHAnsi"/>
                <w:bCs/>
                <w:iCs/>
                <w:sz w:val="18"/>
                <w:szCs w:val="18"/>
              </w:rPr>
              <w:t>Undersøke med leverandøren hvor godt løsningen fungerer i praksis, herunder fremskaffe dokumentasjon knyttet til</w:t>
            </w:r>
            <w:r>
              <w:rPr>
                <w:rFonts w:asciiTheme="majorHAnsi" w:hAnsiTheme="majorHAnsi"/>
                <w:bCs/>
                <w:iCs/>
                <w:sz w:val="18"/>
                <w:szCs w:val="18"/>
              </w:rPr>
              <w:t xml:space="preserve"> relevante erfaringer fra </w:t>
            </w:r>
            <w:r w:rsidRPr="00AD6E68">
              <w:rPr>
                <w:rFonts w:asciiTheme="majorHAnsi" w:hAnsiTheme="majorHAnsi"/>
                <w:bCs/>
                <w:iCs/>
                <w:sz w:val="18"/>
                <w:szCs w:val="18"/>
              </w:rPr>
              <w:t>testing</w:t>
            </w:r>
            <w:r>
              <w:rPr>
                <w:rFonts w:asciiTheme="majorHAnsi" w:hAnsiTheme="majorHAnsi"/>
                <w:bCs/>
                <w:iCs/>
                <w:sz w:val="18"/>
                <w:szCs w:val="18"/>
              </w:rPr>
              <w:t xml:space="preserve">. Bruke slike erfaringer i forbindelse med etablering av hensiktsmessige prosesser og opplæring. </w:t>
            </w:r>
          </w:p>
        </w:tc>
      </w:tr>
      <w:tr w:rsidR="00793F14" w:rsidRPr="00CF41A9" w14:paraId="1AF562B4" w14:textId="77777777" w:rsidTr="00A76F57">
        <w:tc>
          <w:tcPr>
            <w:tcW w:w="677" w:type="dxa"/>
            <w:vMerge/>
          </w:tcPr>
          <w:p w14:paraId="6A480B46" w14:textId="77777777" w:rsidR="00793F14" w:rsidRPr="00AD6E68" w:rsidRDefault="00793F14" w:rsidP="000258E7">
            <w:pPr>
              <w:rPr>
                <w:rFonts w:asciiTheme="majorHAnsi" w:hAnsiTheme="majorHAnsi"/>
                <w:b/>
                <w:sz w:val="18"/>
                <w:szCs w:val="18"/>
              </w:rPr>
            </w:pPr>
          </w:p>
        </w:tc>
        <w:tc>
          <w:tcPr>
            <w:tcW w:w="677" w:type="dxa"/>
          </w:tcPr>
          <w:p w14:paraId="68E56D1F" w14:textId="3A493D03" w:rsidR="00793F14" w:rsidRPr="00AD6E68" w:rsidRDefault="00793F14" w:rsidP="000258E7">
            <w:pPr>
              <w:rPr>
                <w:rFonts w:asciiTheme="majorHAnsi" w:hAnsiTheme="majorHAnsi"/>
                <w:b/>
                <w:sz w:val="18"/>
                <w:szCs w:val="18"/>
              </w:rPr>
            </w:pPr>
            <w:r>
              <w:rPr>
                <w:rFonts w:asciiTheme="majorHAnsi" w:hAnsiTheme="majorHAnsi"/>
                <w:b/>
                <w:sz w:val="18"/>
                <w:szCs w:val="18"/>
              </w:rPr>
              <w:t>T4.4</w:t>
            </w:r>
          </w:p>
        </w:tc>
        <w:tc>
          <w:tcPr>
            <w:tcW w:w="11682" w:type="dxa"/>
          </w:tcPr>
          <w:p w14:paraId="44981F4B" w14:textId="502F897A" w:rsidR="00793F14" w:rsidRPr="00AD6E68" w:rsidRDefault="00793F14" w:rsidP="007367D2">
            <w:pPr>
              <w:rPr>
                <w:rFonts w:asciiTheme="majorHAnsi" w:hAnsiTheme="majorHAnsi"/>
                <w:bCs/>
                <w:iCs/>
                <w:sz w:val="18"/>
                <w:szCs w:val="18"/>
              </w:rPr>
            </w:pPr>
            <w:r>
              <w:rPr>
                <w:rFonts w:asciiTheme="majorHAnsi" w:hAnsiTheme="majorHAnsi"/>
                <w:bCs/>
                <w:iCs/>
                <w:sz w:val="18"/>
                <w:szCs w:val="18"/>
              </w:rPr>
              <w:t>Etablere et opplegg for å samle erfaringer med bruk av løsningen som underlag for å justere egne rutiner, opplæring mv</w:t>
            </w:r>
            <w:r w:rsidR="00F15AC4">
              <w:rPr>
                <w:rFonts w:asciiTheme="majorHAnsi" w:hAnsiTheme="majorHAnsi"/>
                <w:bCs/>
                <w:iCs/>
                <w:sz w:val="18"/>
                <w:szCs w:val="18"/>
              </w:rPr>
              <w:t>.</w:t>
            </w:r>
            <w:r>
              <w:rPr>
                <w:rFonts w:asciiTheme="majorHAnsi" w:hAnsiTheme="majorHAnsi"/>
                <w:bCs/>
                <w:iCs/>
                <w:sz w:val="18"/>
                <w:szCs w:val="18"/>
              </w:rPr>
              <w:t xml:space="preserve"> </w:t>
            </w:r>
            <w:r w:rsidR="00D17B64">
              <w:rPr>
                <w:rFonts w:asciiTheme="majorHAnsi" w:hAnsiTheme="majorHAnsi"/>
                <w:bCs/>
                <w:iCs/>
                <w:sz w:val="18"/>
                <w:szCs w:val="18"/>
              </w:rPr>
              <w:t xml:space="preserve">over tid </w:t>
            </w:r>
            <w:r>
              <w:rPr>
                <w:rFonts w:asciiTheme="majorHAnsi" w:hAnsiTheme="majorHAnsi"/>
                <w:bCs/>
                <w:iCs/>
                <w:sz w:val="18"/>
                <w:szCs w:val="18"/>
              </w:rPr>
              <w:t xml:space="preserve">samt </w:t>
            </w:r>
            <w:r w:rsidR="00D17B64">
              <w:rPr>
                <w:rFonts w:asciiTheme="majorHAnsi" w:hAnsiTheme="majorHAnsi"/>
                <w:bCs/>
                <w:iCs/>
                <w:sz w:val="18"/>
                <w:szCs w:val="18"/>
              </w:rPr>
              <w:t xml:space="preserve">for å </w:t>
            </w:r>
            <w:r w:rsidR="00D23195">
              <w:rPr>
                <w:rFonts w:asciiTheme="majorHAnsi" w:hAnsiTheme="majorHAnsi"/>
                <w:bCs/>
                <w:iCs/>
                <w:sz w:val="18"/>
                <w:szCs w:val="18"/>
              </w:rPr>
              <w:t xml:space="preserve">vurdere å gi tilbakemeldinger til leverandør. </w:t>
            </w:r>
          </w:p>
        </w:tc>
      </w:tr>
      <w:tr w:rsidR="00331329" w:rsidRPr="00E27987" w14:paraId="53B6B13D" w14:textId="77777777" w:rsidTr="00A76F57">
        <w:tc>
          <w:tcPr>
            <w:tcW w:w="1354" w:type="dxa"/>
            <w:gridSpan w:val="2"/>
            <w:shd w:val="clear" w:color="auto" w:fill="002060"/>
          </w:tcPr>
          <w:p w14:paraId="63B035E2" w14:textId="77777777" w:rsidR="00331329" w:rsidRPr="00AD6E68" w:rsidRDefault="00331329" w:rsidP="000258E7">
            <w:pPr>
              <w:rPr>
                <w:rFonts w:asciiTheme="majorHAnsi" w:hAnsiTheme="majorHAnsi"/>
                <w:b/>
                <w:sz w:val="18"/>
                <w:szCs w:val="18"/>
              </w:rPr>
            </w:pPr>
          </w:p>
        </w:tc>
        <w:tc>
          <w:tcPr>
            <w:tcW w:w="11682" w:type="dxa"/>
            <w:shd w:val="clear" w:color="auto" w:fill="002060"/>
          </w:tcPr>
          <w:p w14:paraId="7A1005AD" w14:textId="33C5E6FA" w:rsidR="00331329" w:rsidRPr="00AD6E68" w:rsidRDefault="00674B9E" w:rsidP="000258E7">
            <w:pPr>
              <w:jc w:val="both"/>
              <w:rPr>
                <w:rFonts w:asciiTheme="majorHAnsi" w:hAnsiTheme="majorHAnsi"/>
                <w:b/>
                <w:iCs/>
                <w:sz w:val="18"/>
                <w:szCs w:val="18"/>
              </w:rPr>
            </w:pPr>
            <w:r w:rsidRPr="00AD6E68">
              <w:rPr>
                <w:rFonts w:asciiTheme="majorHAnsi" w:hAnsiTheme="majorHAnsi"/>
                <w:b/>
                <w:iCs/>
                <w:sz w:val="18"/>
                <w:szCs w:val="18"/>
              </w:rPr>
              <w:t>Lagringsbegrensning</w:t>
            </w:r>
            <w:r w:rsidR="00EC15AA" w:rsidRPr="00AD6E68">
              <w:rPr>
                <w:rFonts w:asciiTheme="majorHAnsi" w:hAnsiTheme="majorHAnsi"/>
                <w:b/>
                <w:iCs/>
                <w:sz w:val="18"/>
                <w:szCs w:val="18"/>
              </w:rPr>
              <w:t>:</w:t>
            </w:r>
          </w:p>
        </w:tc>
      </w:tr>
      <w:tr w:rsidR="00D37ADA" w:rsidRPr="00CF41A9" w14:paraId="6FB7EE59" w14:textId="77777777" w:rsidTr="00A76F57">
        <w:tc>
          <w:tcPr>
            <w:tcW w:w="677" w:type="dxa"/>
            <w:vMerge w:val="restart"/>
          </w:tcPr>
          <w:p w14:paraId="6B49E39E" w14:textId="77777777" w:rsidR="00D37ADA" w:rsidRPr="00AD6E68" w:rsidRDefault="00D37ADA" w:rsidP="000258E7">
            <w:pPr>
              <w:rPr>
                <w:rFonts w:asciiTheme="majorHAnsi" w:hAnsiTheme="majorHAnsi"/>
                <w:b/>
                <w:sz w:val="18"/>
                <w:szCs w:val="18"/>
              </w:rPr>
            </w:pPr>
            <w:r w:rsidRPr="00AD6E68">
              <w:rPr>
                <w:rFonts w:asciiTheme="majorHAnsi" w:hAnsiTheme="majorHAnsi"/>
                <w:b/>
                <w:sz w:val="18"/>
                <w:szCs w:val="18"/>
              </w:rPr>
              <w:t>R2</w:t>
            </w:r>
          </w:p>
          <w:p w14:paraId="1191A206" w14:textId="7C59668D" w:rsidR="00D37ADA" w:rsidRPr="00AD6E68" w:rsidRDefault="00D37ADA" w:rsidP="000258E7">
            <w:pPr>
              <w:rPr>
                <w:rFonts w:asciiTheme="majorHAnsi" w:hAnsiTheme="majorHAnsi"/>
                <w:b/>
                <w:sz w:val="18"/>
                <w:szCs w:val="18"/>
              </w:rPr>
            </w:pPr>
            <w:r w:rsidRPr="00AD6E68">
              <w:rPr>
                <w:rFonts w:asciiTheme="majorHAnsi" w:hAnsiTheme="majorHAnsi"/>
                <w:b/>
                <w:sz w:val="18"/>
                <w:szCs w:val="18"/>
              </w:rPr>
              <w:t>R9</w:t>
            </w:r>
          </w:p>
        </w:tc>
        <w:tc>
          <w:tcPr>
            <w:tcW w:w="677" w:type="dxa"/>
          </w:tcPr>
          <w:p w14:paraId="20DF8CB8" w14:textId="1EBBA990" w:rsidR="00D37ADA" w:rsidRPr="00AD6E68" w:rsidRDefault="00D37ADA" w:rsidP="000258E7">
            <w:pPr>
              <w:rPr>
                <w:rFonts w:asciiTheme="majorHAnsi" w:hAnsiTheme="majorHAnsi"/>
                <w:b/>
                <w:sz w:val="18"/>
                <w:szCs w:val="18"/>
              </w:rPr>
            </w:pPr>
            <w:r w:rsidRPr="00AD6E68">
              <w:rPr>
                <w:rFonts w:asciiTheme="majorHAnsi" w:hAnsiTheme="majorHAnsi"/>
                <w:b/>
                <w:sz w:val="18"/>
                <w:szCs w:val="18"/>
              </w:rPr>
              <w:t>T.5.1</w:t>
            </w:r>
          </w:p>
        </w:tc>
        <w:tc>
          <w:tcPr>
            <w:tcW w:w="11682" w:type="dxa"/>
          </w:tcPr>
          <w:p w14:paraId="5651AD4E" w14:textId="391B0F75" w:rsidR="00D37ADA" w:rsidRPr="00AD6E68" w:rsidRDefault="00D37ADA" w:rsidP="007367D2">
            <w:pPr>
              <w:rPr>
                <w:iCs/>
                <w:sz w:val="18"/>
                <w:szCs w:val="18"/>
              </w:rPr>
            </w:pPr>
            <w:r w:rsidRPr="00AD6E68">
              <w:rPr>
                <w:rFonts w:asciiTheme="majorHAnsi" w:hAnsiTheme="majorHAnsi"/>
                <w:iCs/>
                <w:sz w:val="18"/>
                <w:szCs w:val="18"/>
              </w:rPr>
              <w:t>Fastsette klare lagringstider for</w:t>
            </w:r>
            <w:r>
              <w:rPr>
                <w:rFonts w:asciiTheme="majorHAnsi" w:hAnsiTheme="majorHAnsi"/>
                <w:iCs/>
                <w:sz w:val="18"/>
                <w:szCs w:val="18"/>
              </w:rPr>
              <w:t xml:space="preserve"> henholdsvis</w:t>
            </w:r>
            <w:r w:rsidRPr="00AD6E68">
              <w:rPr>
                <w:rFonts w:asciiTheme="majorHAnsi" w:hAnsiTheme="majorHAnsi"/>
                <w:iCs/>
                <w:sz w:val="18"/>
                <w:szCs w:val="18"/>
              </w:rPr>
              <w:t xml:space="preserve"> lydopptak, transkripsjoner og utkast og påse at disse står i tråd med formålet for behandlingen</w:t>
            </w:r>
            <w:r>
              <w:rPr>
                <w:rFonts w:asciiTheme="majorHAnsi" w:hAnsiTheme="majorHAnsi"/>
                <w:iCs/>
                <w:sz w:val="18"/>
                <w:szCs w:val="18"/>
              </w:rPr>
              <w:t xml:space="preserve">. </w:t>
            </w:r>
            <w:r w:rsidR="00BB63F9">
              <w:rPr>
                <w:rFonts w:asciiTheme="majorHAnsi" w:hAnsiTheme="majorHAnsi"/>
                <w:iCs/>
                <w:sz w:val="18"/>
                <w:szCs w:val="18"/>
              </w:rPr>
              <w:t>D</w:t>
            </w:r>
            <w:r w:rsidR="00BB6669">
              <w:rPr>
                <w:rFonts w:asciiTheme="majorHAnsi" w:hAnsiTheme="majorHAnsi"/>
                <w:iCs/>
                <w:sz w:val="18"/>
                <w:szCs w:val="18"/>
              </w:rPr>
              <w:t>et</w:t>
            </w:r>
            <w:r>
              <w:rPr>
                <w:rFonts w:asciiTheme="majorHAnsi" w:hAnsiTheme="majorHAnsi"/>
                <w:iCs/>
                <w:sz w:val="18"/>
                <w:szCs w:val="18"/>
              </w:rPr>
              <w:t xml:space="preserve"> vil si at</w:t>
            </w:r>
            <w:r w:rsidRPr="00AD6E68">
              <w:rPr>
                <w:rFonts w:asciiTheme="majorHAnsi" w:hAnsiTheme="majorHAnsi"/>
                <w:iCs/>
                <w:sz w:val="18"/>
                <w:szCs w:val="18"/>
              </w:rPr>
              <w:t xml:space="preserve"> det ikke lagres lenger enn </w:t>
            </w:r>
            <w:r>
              <w:rPr>
                <w:rFonts w:asciiTheme="majorHAnsi" w:hAnsiTheme="majorHAnsi"/>
                <w:iCs/>
                <w:sz w:val="18"/>
                <w:szCs w:val="18"/>
              </w:rPr>
              <w:t xml:space="preserve">det som er helt </w:t>
            </w:r>
            <w:r w:rsidRPr="00AD6E68">
              <w:rPr>
                <w:rFonts w:asciiTheme="majorHAnsi" w:hAnsiTheme="majorHAnsi"/>
                <w:iCs/>
                <w:sz w:val="18"/>
                <w:szCs w:val="18"/>
              </w:rPr>
              <w:t>nødvendig for å oppnå formålet med behandlingen</w:t>
            </w:r>
            <w:r>
              <w:rPr>
                <w:rFonts w:asciiTheme="majorHAnsi" w:hAnsiTheme="majorHAnsi"/>
                <w:iCs/>
                <w:sz w:val="18"/>
                <w:szCs w:val="18"/>
              </w:rPr>
              <w:t xml:space="preserve"> ved noen av stegene i prosessen</w:t>
            </w:r>
            <w:r w:rsidRPr="00AD6E68">
              <w:rPr>
                <w:rFonts w:asciiTheme="majorHAnsi" w:hAnsiTheme="majorHAnsi"/>
                <w:iCs/>
                <w:sz w:val="18"/>
                <w:szCs w:val="18"/>
              </w:rPr>
              <w:t xml:space="preserve">. </w:t>
            </w:r>
            <w:r w:rsidRPr="00AD6E68">
              <w:rPr>
                <w:iCs/>
                <w:sz w:val="18"/>
                <w:szCs w:val="18"/>
              </w:rPr>
              <w:t xml:space="preserve"> </w:t>
            </w:r>
          </w:p>
        </w:tc>
      </w:tr>
      <w:tr w:rsidR="00D37ADA" w:rsidRPr="00CF41A9" w14:paraId="365BBC2C" w14:textId="77777777" w:rsidTr="00A76F57">
        <w:tc>
          <w:tcPr>
            <w:tcW w:w="677" w:type="dxa"/>
            <w:vMerge/>
            <w:vAlign w:val="center"/>
          </w:tcPr>
          <w:p w14:paraId="0F354AE6" w14:textId="77777777" w:rsidR="00D37ADA" w:rsidRPr="00AD6E68" w:rsidRDefault="00D37ADA" w:rsidP="000258E7">
            <w:pPr>
              <w:rPr>
                <w:rFonts w:asciiTheme="majorHAnsi" w:hAnsiTheme="majorHAnsi"/>
                <w:b/>
                <w:sz w:val="18"/>
                <w:szCs w:val="18"/>
              </w:rPr>
            </w:pPr>
          </w:p>
        </w:tc>
        <w:tc>
          <w:tcPr>
            <w:tcW w:w="677" w:type="dxa"/>
          </w:tcPr>
          <w:p w14:paraId="7B930DE1" w14:textId="4B772089" w:rsidR="00D37ADA" w:rsidRPr="00AD6E68" w:rsidRDefault="00D37ADA" w:rsidP="000258E7">
            <w:pPr>
              <w:rPr>
                <w:rFonts w:asciiTheme="majorHAnsi" w:hAnsiTheme="majorHAnsi"/>
                <w:b/>
                <w:sz w:val="18"/>
                <w:szCs w:val="18"/>
              </w:rPr>
            </w:pPr>
            <w:r w:rsidRPr="00AD6E68">
              <w:rPr>
                <w:rFonts w:asciiTheme="majorHAnsi" w:hAnsiTheme="majorHAnsi"/>
                <w:b/>
                <w:sz w:val="18"/>
                <w:szCs w:val="18"/>
              </w:rPr>
              <w:t>T5.2</w:t>
            </w:r>
          </w:p>
        </w:tc>
        <w:tc>
          <w:tcPr>
            <w:tcW w:w="11682" w:type="dxa"/>
          </w:tcPr>
          <w:p w14:paraId="267C2491" w14:textId="4DF0B149" w:rsidR="00D37ADA" w:rsidRPr="00AD6E68" w:rsidRDefault="00D37ADA" w:rsidP="007367D2">
            <w:pPr>
              <w:rPr>
                <w:rFonts w:asciiTheme="majorHAnsi" w:hAnsiTheme="majorHAnsi"/>
                <w:bCs/>
                <w:iCs/>
                <w:sz w:val="18"/>
                <w:szCs w:val="18"/>
              </w:rPr>
            </w:pPr>
            <w:r w:rsidRPr="00AD6E68">
              <w:rPr>
                <w:rFonts w:asciiTheme="majorHAnsi" w:hAnsiTheme="majorHAnsi"/>
                <w:iCs/>
                <w:sz w:val="18"/>
                <w:szCs w:val="18"/>
              </w:rPr>
              <w:t>Undersøke hvorvidt KI-verktøyet innehar automatiserte slettefunksjoner</w:t>
            </w:r>
            <w:r>
              <w:rPr>
                <w:rFonts w:asciiTheme="majorHAnsi" w:hAnsiTheme="majorHAnsi"/>
                <w:iCs/>
                <w:sz w:val="18"/>
                <w:szCs w:val="18"/>
              </w:rPr>
              <w:t>, hvordan de kan settes opp</w:t>
            </w:r>
            <w:r w:rsidRPr="00AD6E68">
              <w:rPr>
                <w:rFonts w:asciiTheme="majorHAnsi" w:hAnsiTheme="majorHAnsi"/>
                <w:iCs/>
                <w:sz w:val="18"/>
                <w:szCs w:val="18"/>
              </w:rPr>
              <w:t xml:space="preserve"> og </w:t>
            </w:r>
            <w:r>
              <w:rPr>
                <w:rFonts w:asciiTheme="majorHAnsi" w:hAnsiTheme="majorHAnsi"/>
                <w:iCs/>
                <w:sz w:val="18"/>
                <w:szCs w:val="18"/>
              </w:rPr>
              <w:t xml:space="preserve">sørge for at </w:t>
            </w:r>
            <w:r w:rsidRPr="00AD6E68">
              <w:rPr>
                <w:rFonts w:asciiTheme="majorHAnsi" w:hAnsiTheme="majorHAnsi"/>
                <w:iCs/>
                <w:sz w:val="18"/>
                <w:szCs w:val="18"/>
              </w:rPr>
              <w:t xml:space="preserve">sletting </w:t>
            </w:r>
            <w:r>
              <w:rPr>
                <w:rFonts w:asciiTheme="majorHAnsi" w:hAnsiTheme="majorHAnsi"/>
                <w:iCs/>
                <w:sz w:val="18"/>
                <w:szCs w:val="18"/>
              </w:rPr>
              <w:t xml:space="preserve">er regulert </w:t>
            </w:r>
            <w:r w:rsidRPr="00AD6E68">
              <w:rPr>
                <w:rFonts w:asciiTheme="majorHAnsi" w:hAnsiTheme="majorHAnsi"/>
                <w:iCs/>
                <w:sz w:val="18"/>
                <w:szCs w:val="18"/>
              </w:rPr>
              <w:t>i databehandleravtalen</w:t>
            </w:r>
            <w:r>
              <w:rPr>
                <w:rFonts w:asciiTheme="majorHAnsi" w:hAnsiTheme="majorHAnsi"/>
                <w:iCs/>
                <w:sz w:val="18"/>
                <w:szCs w:val="18"/>
              </w:rPr>
              <w:t xml:space="preserve"> for all mellomlagr</w:t>
            </w:r>
            <w:r w:rsidR="00616205">
              <w:rPr>
                <w:rFonts w:asciiTheme="majorHAnsi" w:hAnsiTheme="majorHAnsi"/>
                <w:iCs/>
                <w:sz w:val="18"/>
                <w:szCs w:val="18"/>
              </w:rPr>
              <w:t>ing</w:t>
            </w:r>
            <w:r>
              <w:rPr>
                <w:rFonts w:asciiTheme="majorHAnsi" w:hAnsiTheme="majorHAnsi"/>
                <w:iCs/>
                <w:sz w:val="18"/>
                <w:szCs w:val="18"/>
              </w:rPr>
              <w:t xml:space="preserve">. </w:t>
            </w:r>
          </w:p>
        </w:tc>
      </w:tr>
      <w:tr w:rsidR="00D37ADA" w:rsidRPr="00CF41A9" w14:paraId="1EB8DE20" w14:textId="77777777" w:rsidTr="00A76F57">
        <w:tc>
          <w:tcPr>
            <w:tcW w:w="677" w:type="dxa"/>
            <w:vMerge/>
            <w:vAlign w:val="center"/>
          </w:tcPr>
          <w:p w14:paraId="57577731" w14:textId="77777777" w:rsidR="00D37ADA" w:rsidRPr="00AD6E68" w:rsidRDefault="00D37ADA" w:rsidP="000258E7">
            <w:pPr>
              <w:rPr>
                <w:rFonts w:asciiTheme="majorHAnsi" w:hAnsiTheme="majorHAnsi"/>
                <w:b/>
                <w:sz w:val="18"/>
                <w:szCs w:val="18"/>
              </w:rPr>
            </w:pPr>
          </w:p>
        </w:tc>
        <w:tc>
          <w:tcPr>
            <w:tcW w:w="677" w:type="dxa"/>
          </w:tcPr>
          <w:p w14:paraId="2A99808E" w14:textId="36262D09" w:rsidR="00D37ADA" w:rsidRPr="00AD6E68" w:rsidRDefault="00D37ADA" w:rsidP="000258E7">
            <w:pPr>
              <w:rPr>
                <w:rFonts w:asciiTheme="majorHAnsi" w:hAnsiTheme="majorHAnsi"/>
                <w:b/>
                <w:sz w:val="18"/>
                <w:szCs w:val="18"/>
              </w:rPr>
            </w:pPr>
            <w:r w:rsidRPr="00AD6E68">
              <w:rPr>
                <w:rFonts w:asciiTheme="majorHAnsi" w:hAnsiTheme="majorHAnsi"/>
                <w:b/>
                <w:sz w:val="18"/>
                <w:szCs w:val="18"/>
              </w:rPr>
              <w:t>T5.3</w:t>
            </w:r>
          </w:p>
        </w:tc>
        <w:tc>
          <w:tcPr>
            <w:tcW w:w="11682" w:type="dxa"/>
          </w:tcPr>
          <w:p w14:paraId="7209927D" w14:textId="0A0DCBEA" w:rsidR="00D37ADA" w:rsidRPr="00AD6E68" w:rsidRDefault="00D37ADA" w:rsidP="007367D2">
            <w:pPr>
              <w:rPr>
                <w:rFonts w:asciiTheme="majorHAnsi" w:hAnsiTheme="majorHAnsi"/>
                <w:bCs/>
                <w:iCs/>
                <w:sz w:val="18"/>
                <w:szCs w:val="18"/>
              </w:rPr>
            </w:pPr>
            <w:r w:rsidRPr="00AD6E68">
              <w:rPr>
                <w:rFonts w:asciiTheme="majorHAnsi" w:hAnsiTheme="majorHAnsi"/>
                <w:bCs/>
                <w:iCs/>
                <w:sz w:val="18"/>
                <w:szCs w:val="18"/>
              </w:rPr>
              <w:t>Utarbeide rutiner og gi opplæring til leger knyttet til manuell sletting, dersom automatiserte slettefunksjoner ikke er mulige</w:t>
            </w:r>
            <w:r>
              <w:rPr>
                <w:rFonts w:asciiTheme="majorHAnsi" w:hAnsiTheme="majorHAnsi"/>
                <w:bCs/>
                <w:iCs/>
                <w:sz w:val="18"/>
                <w:szCs w:val="18"/>
              </w:rPr>
              <w:t xml:space="preserve">, eller det er ønskelig å kombinere manuell og automatisk sletting for raskere kunne utføre sletting enn det </w:t>
            </w:r>
            <w:r w:rsidR="00616205">
              <w:rPr>
                <w:rFonts w:asciiTheme="majorHAnsi" w:hAnsiTheme="majorHAnsi"/>
                <w:bCs/>
                <w:iCs/>
                <w:sz w:val="18"/>
                <w:szCs w:val="18"/>
              </w:rPr>
              <w:t>den</w:t>
            </w:r>
            <w:r w:rsidR="004C2F54">
              <w:rPr>
                <w:rFonts w:asciiTheme="majorHAnsi" w:hAnsiTheme="majorHAnsi"/>
                <w:bCs/>
                <w:iCs/>
                <w:sz w:val="18"/>
                <w:szCs w:val="18"/>
              </w:rPr>
              <w:t xml:space="preserve"> </w:t>
            </w:r>
            <w:r>
              <w:rPr>
                <w:rFonts w:asciiTheme="majorHAnsi" w:hAnsiTheme="majorHAnsi"/>
                <w:bCs/>
                <w:iCs/>
                <w:sz w:val="18"/>
                <w:szCs w:val="18"/>
              </w:rPr>
              <w:t xml:space="preserve">automatiske rutinen er satt opp til. </w:t>
            </w:r>
          </w:p>
        </w:tc>
      </w:tr>
      <w:tr w:rsidR="00D37ADA" w:rsidRPr="00CF41A9" w14:paraId="5603C9C1" w14:textId="77777777" w:rsidTr="00A76F57">
        <w:tc>
          <w:tcPr>
            <w:tcW w:w="677" w:type="dxa"/>
            <w:vMerge/>
            <w:vAlign w:val="center"/>
          </w:tcPr>
          <w:p w14:paraId="086BE38D" w14:textId="77777777" w:rsidR="00D37ADA" w:rsidRPr="00AD6E68" w:rsidRDefault="00D37ADA" w:rsidP="000258E7">
            <w:pPr>
              <w:rPr>
                <w:rFonts w:asciiTheme="majorHAnsi" w:hAnsiTheme="majorHAnsi"/>
                <w:b/>
                <w:sz w:val="18"/>
                <w:szCs w:val="18"/>
              </w:rPr>
            </w:pPr>
          </w:p>
        </w:tc>
        <w:tc>
          <w:tcPr>
            <w:tcW w:w="677" w:type="dxa"/>
          </w:tcPr>
          <w:p w14:paraId="2E055EA8" w14:textId="6BAE8719" w:rsidR="00D37ADA" w:rsidRPr="00AD6E68" w:rsidRDefault="00D37ADA" w:rsidP="000258E7">
            <w:pPr>
              <w:rPr>
                <w:rFonts w:asciiTheme="majorHAnsi" w:hAnsiTheme="majorHAnsi"/>
                <w:b/>
                <w:sz w:val="18"/>
                <w:szCs w:val="18"/>
              </w:rPr>
            </w:pPr>
            <w:r>
              <w:rPr>
                <w:rFonts w:asciiTheme="majorHAnsi" w:hAnsiTheme="majorHAnsi"/>
                <w:b/>
                <w:sz w:val="18"/>
                <w:szCs w:val="18"/>
              </w:rPr>
              <w:t>T5.4</w:t>
            </w:r>
          </w:p>
        </w:tc>
        <w:tc>
          <w:tcPr>
            <w:tcW w:w="11682" w:type="dxa"/>
          </w:tcPr>
          <w:p w14:paraId="1F0D22FB" w14:textId="68D56F20" w:rsidR="00D37ADA" w:rsidRPr="00AD6E68" w:rsidRDefault="005E1396" w:rsidP="007367D2">
            <w:pPr>
              <w:rPr>
                <w:rFonts w:asciiTheme="majorHAnsi" w:hAnsiTheme="majorHAnsi"/>
                <w:bCs/>
                <w:iCs/>
                <w:sz w:val="18"/>
                <w:szCs w:val="18"/>
              </w:rPr>
            </w:pPr>
            <w:r>
              <w:rPr>
                <w:rFonts w:asciiTheme="majorHAnsi" w:hAnsiTheme="majorHAnsi"/>
                <w:bCs/>
                <w:iCs/>
                <w:sz w:val="18"/>
                <w:szCs w:val="18"/>
              </w:rPr>
              <w:t xml:space="preserve">Vurdere </w:t>
            </w:r>
            <w:r w:rsidR="000459E0" w:rsidRPr="000459E0">
              <w:rPr>
                <w:rFonts w:asciiTheme="majorHAnsi" w:hAnsiTheme="majorHAnsi"/>
                <w:bCs/>
                <w:iCs/>
                <w:sz w:val="18"/>
                <w:szCs w:val="18"/>
              </w:rPr>
              <w:t>kontrolltiltak for å verifisere at sletting faktisk skjer etter fastsatt lagringstid er passert</w:t>
            </w:r>
            <w:r w:rsidR="000459E0">
              <w:rPr>
                <w:rFonts w:asciiTheme="majorHAnsi" w:hAnsiTheme="majorHAnsi"/>
                <w:bCs/>
                <w:iCs/>
                <w:sz w:val="18"/>
                <w:szCs w:val="18"/>
              </w:rPr>
              <w:t>.</w:t>
            </w:r>
            <w:r w:rsidR="002C172B">
              <w:rPr>
                <w:rFonts w:asciiTheme="majorHAnsi" w:hAnsiTheme="majorHAnsi"/>
                <w:bCs/>
                <w:iCs/>
                <w:sz w:val="18"/>
                <w:szCs w:val="18"/>
              </w:rPr>
              <w:t xml:space="preserve"> (For eksempel </w:t>
            </w:r>
            <w:r w:rsidR="00055C08">
              <w:rPr>
                <w:rFonts w:asciiTheme="majorHAnsi" w:hAnsiTheme="majorHAnsi"/>
                <w:bCs/>
                <w:iCs/>
                <w:sz w:val="18"/>
                <w:szCs w:val="18"/>
              </w:rPr>
              <w:t>en egenkontroll</w:t>
            </w:r>
            <w:r w:rsidR="005A2888">
              <w:rPr>
                <w:rFonts w:asciiTheme="majorHAnsi" w:hAnsiTheme="majorHAnsi"/>
                <w:bCs/>
                <w:iCs/>
                <w:sz w:val="18"/>
                <w:szCs w:val="18"/>
              </w:rPr>
              <w:t xml:space="preserve">, </w:t>
            </w:r>
            <w:r w:rsidR="002C172B">
              <w:rPr>
                <w:rFonts w:asciiTheme="majorHAnsi" w:hAnsiTheme="majorHAnsi"/>
                <w:bCs/>
                <w:iCs/>
                <w:sz w:val="18"/>
                <w:szCs w:val="18"/>
              </w:rPr>
              <w:t xml:space="preserve">en egenerklæring fra leverandør, </w:t>
            </w:r>
            <w:r w:rsidR="00055C08">
              <w:rPr>
                <w:rFonts w:asciiTheme="majorHAnsi" w:hAnsiTheme="majorHAnsi"/>
                <w:bCs/>
                <w:iCs/>
                <w:sz w:val="18"/>
                <w:szCs w:val="18"/>
              </w:rPr>
              <w:t>verifisering av tredjepart e.l.)</w:t>
            </w:r>
          </w:p>
        </w:tc>
      </w:tr>
      <w:tr w:rsidR="00D97F47" w:rsidRPr="00E27987" w14:paraId="570AF996" w14:textId="77777777" w:rsidTr="00A76F57">
        <w:tc>
          <w:tcPr>
            <w:tcW w:w="1354" w:type="dxa"/>
            <w:gridSpan w:val="2"/>
            <w:shd w:val="clear" w:color="auto" w:fill="002060"/>
            <w:vAlign w:val="center"/>
          </w:tcPr>
          <w:p w14:paraId="4AA5A19B" w14:textId="77777777" w:rsidR="00D97F47" w:rsidRPr="00AD6E68" w:rsidRDefault="00D97F47" w:rsidP="000258E7">
            <w:pPr>
              <w:rPr>
                <w:rFonts w:asciiTheme="majorHAnsi" w:hAnsiTheme="majorHAnsi"/>
                <w:b/>
                <w:sz w:val="18"/>
                <w:szCs w:val="18"/>
              </w:rPr>
            </w:pPr>
          </w:p>
        </w:tc>
        <w:tc>
          <w:tcPr>
            <w:tcW w:w="11682" w:type="dxa"/>
            <w:shd w:val="clear" w:color="auto" w:fill="002060"/>
          </w:tcPr>
          <w:p w14:paraId="4F359E69" w14:textId="1AF775D0" w:rsidR="00D97F47" w:rsidRPr="00AD6E68" w:rsidRDefault="00674B9E" w:rsidP="000258E7">
            <w:pPr>
              <w:jc w:val="both"/>
              <w:rPr>
                <w:rFonts w:asciiTheme="majorHAnsi" w:hAnsiTheme="majorHAnsi"/>
                <w:b/>
                <w:sz w:val="18"/>
                <w:szCs w:val="18"/>
              </w:rPr>
            </w:pPr>
            <w:r w:rsidRPr="00AD6E68">
              <w:rPr>
                <w:rFonts w:asciiTheme="majorHAnsi" w:hAnsiTheme="majorHAnsi"/>
                <w:b/>
                <w:sz w:val="18"/>
                <w:szCs w:val="18"/>
              </w:rPr>
              <w:t>Innsyn</w:t>
            </w:r>
            <w:r w:rsidR="00EC15AA" w:rsidRPr="00AD6E68">
              <w:rPr>
                <w:rFonts w:asciiTheme="majorHAnsi" w:hAnsiTheme="majorHAnsi"/>
                <w:b/>
                <w:sz w:val="18"/>
                <w:szCs w:val="18"/>
              </w:rPr>
              <w:t>:</w:t>
            </w:r>
          </w:p>
        </w:tc>
      </w:tr>
      <w:tr w:rsidR="00E464B6" w:rsidRPr="00CF41A9" w14:paraId="5F287B63" w14:textId="77777777" w:rsidTr="00A76F57">
        <w:tc>
          <w:tcPr>
            <w:tcW w:w="677" w:type="dxa"/>
            <w:vMerge w:val="restart"/>
          </w:tcPr>
          <w:p w14:paraId="54A05E6F" w14:textId="27921489" w:rsidR="00E464B6" w:rsidRPr="00AD6E68" w:rsidRDefault="00E464B6" w:rsidP="000258E7">
            <w:pPr>
              <w:rPr>
                <w:rFonts w:asciiTheme="majorHAnsi" w:hAnsiTheme="majorHAnsi"/>
                <w:b/>
                <w:sz w:val="18"/>
                <w:szCs w:val="18"/>
              </w:rPr>
            </w:pPr>
            <w:r w:rsidRPr="00AD6E68">
              <w:rPr>
                <w:rFonts w:asciiTheme="majorHAnsi" w:hAnsiTheme="majorHAnsi"/>
                <w:b/>
                <w:sz w:val="18"/>
                <w:szCs w:val="18"/>
              </w:rPr>
              <w:t>R5</w:t>
            </w:r>
          </w:p>
        </w:tc>
        <w:tc>
          <w:tcPr>
            <w:tcW w:w="677" w:type="dxa"/>
          </w:tcPr>
          <w:p w14:paraId="169016EC" w14:textId="1E7C5E1C" w:rsidR="00E464B6" w:rsidRPr="00AD6E68" w:rsidRDefault="00E464B6" w:rsidP="000258E7">
            <w:pPr>
              <w:rPr>
                <w:rFonts w:asciiTheme="majorHAnsi" w:hAnsiTheme="majorHAnsi"/>
                <w:b/>
                <w:sz w:val="18"/>
                <w:szCs w:val="18"/>
              </w:rPr>
            </w:pPr>
            <w:r w:rsidRPr="00AD6E68">
              <w:rPr>
                <w:rFonts w:asciiTheme="majorHAnsi" w:hAnsiTheme="majorHAnsi"/>
                <w:b/>
                <w:sz w:val="18"/>
                <w:szCs w:val="18"/>
              </w:rPr>
              <w:t>T6.1</w:t>
            </w:r>
          </w:p>
        </w:tc>
        <w:tc>
          <w:tcPr>
            <w:tcW w:w="11682" w:type="dxa"/>
          </w:tcPr>
          <w:p w14:paraId="00CF0996" w14:textId="3F6510C1" w:rsidR="00E464B6" w:rsidRPr="00AD6E68" w:rsidRDefault="00007CDB" w:rsidP="007367D2">
            <w:pPr>
              <w:rPr>
                <w:rFonts w:asciiTheme="majorHAnsi" w:hAnsiTheme="majorHAnsi"/>
                <w:bCs/>
                <w:iCs/>
                <w:sz w:val="18"/>
                <w:szCs w:val="18"/>
              </w:rPr>
            </w:pPr>
            <w:r w:rsidRPr="00AD6E68">
              <w:rPr>
                <w:rFonts w:asciiTheme="majorHAnsi" w:hAnsiTheme="majorHAnsi"/>
                <w:iCs/>
                <w:sz w:val="18"/>
                <w:szCs w:val="18"/>
              </w:rPr>
              <w:t>Utarbeide rutiner for håndtering av innsynsbegjæringer,</w:t>
            </w:r>
            <w:r w:rsidR="0041187C">
              <w:rPr>
                <w:rFonts w:asciiTheme="majorHAnsi" w:hAnsiTheme="majorHAnsi"/>
                <w:iCs/>
                <w:sz w:val="18"/>
                <w:szCs w:val="18"/>
              </w:rPr>
              <w:t xml:space="preserve"> </w:t>
            </w:r>
            <w:r w:rsidR="00BE539C">
              <w:rPr>
                <w:rFonts w:asciiTheme="majorHAnsi" w:hAnsiTheme="majorHAnsi"/>
                <w:iCs/>
                <w:sz w:val="18"/>
                <w:szCs w:val="18"/>
              </w:rPr>
              <w:t>herunder</w:t>
            </w:r>
            <w:r w:rsidR="00C86649">
              <w:rPr>
                <w:rFonts w:asciiTheme="majorHAnsi" w:hAnsiTheme="majorHAnsi"/>
                <w:iCs/>
                <w:sz w:val="18"/>
                <w:szCs w:val="18"/>
              </w:rPr>
              <w:t xml:space="preserve"> tydelig forde</w:t>
            </w:r>
            <w:r w:rsidR="0041187C">
              <w:rPr>
                <w:rFonts w:asciiTheme="majorHAnsi" w:hAnsiTheme="majorHAnsi"/>
                <w:iCs/>
                <w:sz w:val="18"/>
                <w:szCs w:val="18"/>
              </w:rPr>
              <w:t xml:space="preserve">ling av </w:t>
            </w:r>
            <w:r w:rsidR="00BE539C">
              <w:rPr>
                <w:rFonts w:asciiTheme="majorHAnsi" w:hAnsiTheme="majorHAnsi"/>
                <w:iCs/>
                <w:sz w:val="18"/>
                <w:szCs w:val="18"/>
              </w:rPr>
              <w:t xml:space="preserve">roller og </w:t>
            </w:r>
            <w:r w:rsidRPr="00AD6E68">
              <w:rPr>
                <w:rFonts w:asciiTheme="majorHAnsi" w:hAnsiTheme="majorHAnsi"/>
                <w:iCs/>
                <w:sz w:val="18"/>
                <w:szCs w:val="18"/>
              </w:rPr>
              <w:t>ansvar for</w:t>
            </w:r>
            <w:r w:rsidR="008C49D6" w:rsidRPr="00AD6E68">
              <w:rPr>
                <w:rFonts w:asciiTheme="majorHAnsi" w:hAnsiTheme="majorHAnsi"/>
                <w:iCs/>
                <w:sz w:val="18"/>
                <w:szCs w:val="18"/>
              </w:rPr>
              <w:t xml:space="preserve"> gjennomføring</w:t>
            </w:r>
            <w:r w:rsidR="00F33827">
              <w:rPr>
                <w:rFonts w:asciiTheme="majorHAnsi" w:hAnsiTheme="majorHAnsi"/>
                <w:iCs/>
                <w:sz w:val="18"/>
                <w:szCs w:val="18"/>
              </w:rPr>
              <w:t xml:space="preserve"> og </w:t>
            </w:r>
            <w:r w:rsidRPr="00AD6E68">
              <w:rPr>
                <w:rFonts w:asciiTheme="majorHAnsi" w:hAnsiTheme="majorHAnsi"/>
                <w:iCs/>
                <w:sz w:val="18"/>
                <w:szCs w:val="18"/>
              </w:rPr>
              <w:t>fremgangsmåte</w:t>
            </w:r>
            <w:r w:rsidR="00BF538A">
              <w:rPr>
                <w:rFonts w:asciiTheme="majorHAnsi" w:hAnsiTheme="majorHAnsi"/>
                <w:iCs/>
                <w:sz w:val="18"/>
                <w:szCs w:val="18"/>
              </w:rPr>
              <w:t xml:space="preserve"> avhengig av hvor i prosessen bruk av verk</w:t>
            </w:r>
            <w:r w:rsidR="004615CC">
              <w:rPr>
                <w:rFonts w:asciiTheme="majorHAnsi" w:hAnsiTheme="majorHAnsi"/>
                <w:iCs/>
                <w:sz w:val="18"/>
                <w:szCs w:val="18"/>
              </w:rPr>
              <w:t>tøyet for</w:t>
            </w:r>
            <w:r w:rsidR="00BF538A">
              <w:rPr>
                <w:rFonts w:asciiTheme="majorHAnsi" w:hAnsiTheme="majorHAnsi"/>
                <w:iCs/>
                <w:sz w:val="18"/>
                <w:szCs w:val="18"/>
              </w:rPr>
              <w:t xml:space="preserve"> talegjenkjenning </w:t>
            </w:r>
            <w:r w:rsidR="004615CC">
              <w:rPr>
                <w:rFonts w:asciiTheme="majorHAnsi" w:hAnsiTheme="majorHAnsi"/>
                <w:iCs/>
                <w:sz w:val="18"/>
                <w:szCs w:val="18"/>
              </w:rPr>
              <w:t>legen er i ved mottak av begjæring av innsyn</w:t>
            </w:r>
            <w:r w:rsidR="00D06707">
              <w:rPr>
                <w:rFonts w:asciiTheme="majorHAnsi" w:hAnsiTheme="majorHAnsi"/>
                <w:iCs/>
                <w:sz w:val="18"/>
                <w:szCs w:val="18"/>
              </w:rPr>
              <w:t xml:space="preserve"> </w:t>
            </w:r>
            <w:r w:rsidRPr="00AD6E68">
              <w:rPr>
                <w:rFonts w:asciiTheme="majorHAnsi" w:hAnsiTheme="majorHAnsi"/>
                <w:iCs/>
                <w:sz w:val="18"/>
                <w:szCs w:val="18"/>
              </w:rPr>
              <w:t>(f.eks. </w:t>
            </w:r>
            <w:r w:rsidR="004D7F75">
              <w:rPr>
                <w:rFonts w:asciiTheme="majorHAnsi" w:hAnsiTheme="majorHAnsi"/>
                <w:iCs/>
                <w:sz w:val="18"/>
                <w:szCs w:val="18"/>
              </w:rPr>
              <w:t xml:space="preserve">avhengig om det er aktuelt med </w:t>
            </w:r>
            <w:r w:rsidRPr="00AD6E68">
              <w:rPr>
                <w:rFonts w:asciiTheme="majorHAnsi" w:hAnsiTheme="majorHAnsi"/>
                <w:iCs/>
                <w:sz w:val="18"/>
                <w:szCs w:val="18"/>
              </w:rPr>
              <w:t>oversendelse av full</w:t>
            </w:r>
            <w:r w:rsidR="00323D2B">
              <w:rPr>
                <w:rFonts w:asciiTheme="majorHAnsi" w:hAnsiTheme="majorHAnsi"/>
                <w:iCs/>
                <w:sz w:val="18"/>
                <w:szCs w:val="18"/>
              </w:rPr>
              <w:t xml:space="preserve"> </w:t>
            </w:r>
            <w:r w:rsidRPr="00AD6E68">
              <w:rPr>
                <w:rFonts w:asciiTheme="majorHAnsi" w:hAnsiTheme="majorHAnsi"/>
                <w:iCs/>
                <w:sz w:val="18"/>
                <w:szCs w:val="18"/>
              </w:rPr>
              <w:t>transkripsjon</w:t>
            </w:r>
            <w:r w:rsidR="00323D2B">
              <w:rPr>
                <w:rFonts w:asciiTheme="majorHAnsi" w:hAnsiTheme="majorHAnsi"/>
                <w:iCs/>
                <w:sz w:val="18"/>
                <w:szCs w:val="18"/>
              </w:rPr>
              <w:t xml:space="preserve">, </w:t>
            </w:r>
            <w:r w:rsidR="004C52EE">
              <w:rPr>
                <w:rFonts w:asciiTheme="majorHAnsi" w:hAnsiTheme="majorHAnsi"/>
                <w:iCs/>
                <w:sz w:val="18"/>
                <w:szCs w:val="18"/>
              </w:rPr>
              <w:t xml:space="preserve">om </w:t>
            </w:r>
            <w:r w:rsidRPr="00AD6E68">
              <w:rPr>
                <w:rFonts w:asciiTheme="majorHAnsi" w:hAnsiTheme="majorHAnsi"/>
                <w:iCs/>
                <w:sz w:val="18"/>
                <w:szCs w:val="18"/>
              </w:rPr>
              <w:t>pasienten</w:t>
            </w:r>
            <w:r w:rsidR="000550A2">
              <w:rPr>
                <w:rFonts w:asciiTheme="majorHAnsi" w:hAnsiTheme="majorHAnsi"/>
                <w:iCs/>
                <w:sz w:val="18"/>
                <w:szCs w:val="18"/>
              </w:rPr>
              <w:t xml:space="preserve"> kan</w:t>
            </w:r>
            <w:r w:rsidR="004C52EE">
              <w:rPr>
                <w:rFonts w:asciiTheme="majorHAnsi" w:hAnsiTheme="majorHAnsi"/>
                <w:iCs/>
                <w:sz w:val="18"/>
                <w:szCs w:val="18"/>
              </w:rPr>
              <w:t xml:space="preserve"> </w:t>
            </w:r>
            <w:r w:rsidRPr="00AD6E68">
              <w:rPr>
                <w:rFonts w:asciiTheme="majorHAnsi" w:hAnsiTheme="majorHAnsi"/>
                <w:iCs/>
                <w:sz w:val="18"/>
                <w:szCs w:val="18"/>
              </w:rPr>
              <w:t xml:space="preserve">å komme og høre på lydopptak </w:t>
            </w:r>
            <w:r w:rsidR="004F31FD">
              <w:rPr>
                <w:rFonts w:asciiTheme="majorHAnsi" w:hAnsiTheme="majorHAnsi"/>
                <w:iCs/>
                <w:sz w:val="18"/>
                <w:szCs w:val="18"/>
              </w:rPr>
              <w:t xml:space="preserve">eller om mulighet for innsyn </w:t>
            </w:r>
            <w:r w:rsidR="004D7F75">
              <w:rPr>
                <w:rFonts w:asciiTheme="majorHAnsi" w:hAnsiTheme="majorHAnsi"/>
                <w:iCs/>
                <w:sz w:val="18"/>
                <w:szCs w:val="18"/>
              </w:rPr>
              <w:t xml:space="preserve">kun er i pasientjournalen </w:t>
            </w:r>
            <w:r w:rsidRPr="00AD6E68">
              <w:rPr>
                <w:rFonts w:asciiTheme="majorHAnsi" w:hAnsiTheme="majorHAnsi"/>
                <w:iCs/>
                <w:sz w:val="18"/>
                <w:szCs w:val="18"/>
              </w:rPr>
              <w:t>mv.)</w:t>
            </w:r>
          </w:p>
        </w:tc>
      </w:tr>
      <w:tr w:rsidR="00E464B6" w:rsidRPr="00CF41A9" w14:paraId="0EEABD9E" w14:textId="77777777" w:rsidTr="00A76F57">
        <w:tc>
          <w:tcPr>
            <w:tcW w:w="677" w:type="dxa"/>
            <w:vMerge/>
          </w:tcPr>
          <w:p w14:paraId="1E7C19AD" w14:textId="77777777" w:rsidR="00E464B6" w:rsidRPr="00AD6E68" w:rsidRDefault="00E464B6" w:rsidP="000258E7">
            <w:pPr>
              <w:rPr>
                <w:rFonts w:asciiTheme="majorHAnsi" w:hAnsiTheme="majorHAnsi"/>
                <w:b/>
                <w:sz w:val="18"/>
                <w:szCs w:val="18"/>
              </w:rPr>
            </w:pPr>
          </w:p>
        </w:tc>
        <w:tc>
          <w:tcPr>
            <w:tcW w:w="677" w:type="dxa"/>
          </w:tcPr>
          <w:p w14:paraId="19F1C8CF" w14:textId="1171EE35" w:rsidR="00E464B6" w:rsidRPr="00AD6E68" w:rsidRDefault="00E464B6" w:rsidP="000258E7">
            <w:pPr>
              <w:rPr>
                <w:rFonts w:asciiTheme="majorHAnsi" w:hAnsiTheme="majorHAnsi"/>
                <w:b/>
                <w:sz w:val="18"/>
                <w:szCs w:val="18"/>
              </w:rPr>
            </w:pPr>
            <w:r w:rsidRPr="00AD6E68">
              <w:rPr>
                <w:rFonts w:asciiTheme="majorHAnsi" w:hAnsiTheme="majorHAnsi"/>
                <w:b/>
                <w:sz w:val="18"/>
                <w:szCs w:val="18"/>
              </w:rPr>
              <w:t>T6.2</w:t>
            </w:r>
          </w:p>
        </w:tc>
        <w:tc>
          <w:tcPr>
            <w:tcW w:w="11682" w:type="dxa"/>
          </w:tcPr>
          <w:p w14:paraId="6BB16132" w14:textId="2B1E0242" w:rsidR="00E464B6" w:rsidRPr="004C52EE" w:rsidRDefault="000948FC" w:rsidP="007367D2">
            <w:pPr>
              <w:rPr>
                <w:rFonts w:asciiTheme="majorHAnsi" w:hAnsiTheme="majorHAnsi"/>
                <w:iCs/>
                <w:sz w:val="18"/>
                <w:szCs w:val="18"/>
              </w:rPr>
            </w:pPr>
            <w:r>
              <w:rPr>
                <w:rFonts w:asciiTheme="majorHAnsi" w:hAnsiTheme="majorHAnsi"/>
                <w:iCs/>
                <w:sz w:val="18"/>
                <w:szCs w:val="18"/>
              </w:rPr>
              <w:t>Avklare</w:t>
            </w:r>
            <w:r w:rsidR="00007CDB" w:rsidRPr="004C52EE">
              <w:rPr>
                <w:rFonts w:asciiTheme="majorHAnsi" w:hAnsiTheme="majorHAnsi"/>
                <w:iCs/>
                <w:sz w:val="18"/>
                <w:szCs w:val="18"/>
              </w:rPr>
              <w:t> at det</w:t>
            </w:r>
            <w:r w:rsidR="004C52EE" w:rsidRPr="004C52EE">
              <w:rPr>
                <w:rFonts w:asciiTheme="majorHAnsi" w:hAnsiTheme="majorHAnsi"/>
                <w:iCs/>
                <w:sz w:val="18"/>
                <w:szCs w:val="18"/>
              </w:rPr>
              <w:t xml:space="preserve"> </w:t>
            </w:r>
            <w:r w:rsidR="00007CDB" w:rsidRPr="004C52EE">
              <w:rPr>
                <w:rFonts w:asciiTheme="majorHAnsi" w:hAnsiTheme="majorHAnsi"/>
                <w:iCs/>
                <w:sz w:val="18"/>
                <w:szCs w:val="18"/>
              </w:rPr>
              <w:t>er</w:t>
            </w:r>
            <w:r w:rsidR="004C52EE" w:rsidRPr="004C52EE">
              <w:rPr>
                <w:rFonts w:asciiTheme="majorHAnsi" w:hAnsiTheme="majorHAnsi"/>
                <w:iCs/>
                <w:sz w:val="18"/>
                <w:szCs w:val="18"/>
              </w:rPr>
              <w:t xml:space="preserve"> </w:t>
            </w:r>
            <w:r w:rsidR="00007CDB" w:rsidRPr="004C52EE">
              <w:rPr>
                <w:rFonts w:asciiTheme="majorHAnsi" w:hAnsiTheme="majorHAnsi"/>
                <w:iCs/>
                <w:sz w:val="18"/>
                <w:szCs w:val="18"/>
              </w:rPr>
              <w:t>teknisk</w:t>
            </w:r>
            <w:r w:rsidR="004C52EE" w:rsidRPr="004C52EE">
              <w:rPr>
                <w:rFonts w:asciiTheme="majorHAnsi" w:hAnsiTheme="majorHAnsi"/>
                <w:iCs/>
                <w:sz w:val="18"/>
                <w:szCs w:val="18"/>
              </w:rPr>
              <w:t xml:space="preserve"> </w:t>
            </w:r>
            <w:r w:rsidR="00007CDB" w:rsidRPr="004C52EE">
              <w:rPr>
                <w:rFonts w:asciiTheme="majorHAnsi" w:hAnsiTheme="majorHAnsi"/>
                <w:iCs/>
                <w:sz w:val="18"/>
                <w:szCs w:val="18"/>
              </w:rPr>
              <w:t>mulig</w:t>
            </w:r>
            <w:r w:rsidR="004C52EE" w:rsidRPr="004C52EE">
              <w:rPr>
                <w:rFonts w:asciiTheme="majorHAnsi" w:hAnsiTheme="majorHAnsi"/>
                <w:iCs/>
                <w:sz w:val="18"/>
                <w:szCs w:val="18"/>
              </w:rPr>
              <w:t xml:space="preserve"> </w:t>
            </w:r>
            <w:r w:rsidR="00007CDB" w:rsidRPr="004C52EE">
              <w:rPr>
                <w:rFonts w:asciiTheme="majorHAnsi" w:hAnsiTheme="majorHAnsi"/>
                <w:iCs/>
                <w:sz w:val="18"/>
                <w:szCs w:val="18"/>
              </w:rPr>
              <w:t>å</w:t>
            </w:r>
            <w:r w:rsidR="004C52EE" w:rsidRPr="004C52EE">
              <w:rPr>
                <w:rFonts w:asciiTheme="majorHAnsi" w:hAnsiTheme="majorHAnsi"/>
                <w:iCs/>
                <w:sz w:val="18"/>
                <w:szCs w:val="18"/>
              </w:rPr>
              <w:t xml:space="preserve"> </w:t>
            </w:r>
            <w:r w:rsidR="00007CDB" w:rsidRPr="004C52EE">
              <w:rPr>
                <w:rFonts w:asciiTheme="majorHAnsi" w:hAnsiTheme="majorHAnsi"/>
                <w:iCs/>
                <w:sz w:val="18"/>
                <w:szCs w:val="18"/>
              </w:rPr>
              <w:t>lagre</w:t>
            </w:r>
            <w:r w:rsidR="004C52EE" w:rsidRPr="004C52EE">
              <w:rPr>
                <w:rFonts w:asciiTheme="majorHAnsi" w:hAnsiTheme="majorHAnsi"/>
                <w:iCs/>
                <w:sz w:val="18"/>
                <w:szCs w:val="18"/>
              </w:rPr>
              <w:t xml:space="preserve"> </w:t>
            </w:r>
            <w:r w:rsidR="00007CDB" w:rsidRPr="004C52EE">
              <w:rPr>
                <w:rFonts w:asciiTheme="majorHAnsi" w:hAnsiTheme="majorHAnsi"/>
                <w:iCs/>
                <w:sz w:val="18"/>
                <w:szCs w:val="18"/>
              </w:rPr>
              <w:t>data</w:t>
            </w:r>
            <w:r w:rsidR="004C52EE" w:rsidRPr="004C52EE">
              <w:rPr>
                <w:rFonts w:asciiTheme="majorHAnsi" w:hAnsiTheme="majorHAnsi"/>
                <w:iCs/>
                <w:sz w:val="18"/>
                <w:szCs w:val="18"/>
              </w:rPr>
              <w:t xml:space="preserve"> </w:t>
            </w:r>
            <w:r w:rsidR="00007CDB" w:rsidRPr="004C52EE">
              <w:rPr>
                <w:rFonts w:asciiTheme="majorHAnsi" w:hAnsiTheme="majorHAnsi"/>
                <w:iCs/>
                <w:sz w:val="18"/>
                <w:szCs w:val="18"/>
              </w:rPr>
              <w:t>utover</w:t>
            </w:r>
            <w:r w:rsidR="004C52EE" w:rsidRPr="004C52EE">
              <w:rPr>
                <w:rFonts w:asciiTheme="majorHAnsi" w:hAnsiTheme="majorHAnsi"/>
                <w:iCs/>
                <w:sz w:val="18"/>
                <w:szCs w:val="18"/>
              </w:rPr>
              <w:t xml:space="preserve"> </w:t>
            </w:r>
            <w:r w:rsidR="00007CDB" w:rsidRPr="004C52EE">
              <w:rPr>
                <w:rFonts w:asciiTheme="majorHAnsi" w:hAnsiTheme="majorHAnsi"/>
                <w:iCs/>
                <w:sz w:val="18"/>
                <w:szCs w:val="18"/>
              </w:rPr>
              <w:t>fastsatt</w:t>
            </w:r>
            <w:r w:rsidR="004C52EE">
              <w:rPr>
                <w:rFonts w:asciiTheme="majorHAnsi" w:hAnsiTheme="majorHAnsi"/>
                <w:iCs/>
                <w:sz w:val="18"/>
                <w:szCs w:val="18"/>
              </w:rPr>
              <w:t xml:space="preserve"> </w:t>
            </w:r>
            <w:r w:rsidR="00007CDB" w:rsidRPr="004C52EE">
              <w:rPr>
                <w:rFonts w:asciiTheme="majorHAnsi" w:hAnsiTheme="majorHAnsi"/>
                <w:iCs/>
                <w:sz w:val="18"/>
                <w:szCs w:val="18"/>
              </w:rPr>
              <w:t>lagringstid</w:t>
            </w:r>
            <w:r w:rsidR="004C52EE">
              <w:rPr>
                <w:rFonts w:asciiTheme="majorHAnsi" w:hAnsiTheme="majorHAnsi"/>
                <w:iCs/>
                <w:sz w:val="18"/>
                <w:szCs w:val="18"/>
              </w:rPr>
              <w:t xml:space="preserve"> </w:t>
            </w:r>
            <w:r w:rsidR="00007CDB" w:rsidRPr="004C52EE">
              <w:rPr>
                <w:rFonts w:asciiTheme="majorHAnsi" w:hAnsiTheme="majorHAnsi"/>
                <w:iCs/>
                <w:sz w:val="18"/>
                <w:szCs w:val="18"/>
              </w:rPr>
              <w:t>når</w:t>
            </w:r>
            <w:r w:rsidR="004C52EE">
              <w:rPr>
                <w:rFonts w:asciiTheme="majorHAnsi" w:hAnsiTheme="majorHAnsi"/>
                <w:iCs/>
                <w:sz w:val="18"/>
                <w:szCs w:val="18"/>
              </w:rPr>
              <w:t xml:space="preserve"> </w:t>
            </w:r>
            <w:r w:rsidR="00007CDB" w:rsidRPr="004C52EE">
              <w:rPr>
                <w:rFonts w:asciiTheme="majorHAnsi" w:hAnsiTheme="majorHAnsi"/>
                <w:iCs/>
                <w:sz w:val="18"/>
                <w:szCs w:val="18"/>
              </w:rPr>
              <w:t>begjæring</w:t>
            </w:r>
            <w:r w:rsidR="004C52EE">
              <w:rPr>
                <w:rFonts w:asciiTheme="majorHAnsi" w:hAnsiTheme="majorHAnsi"/>
                <w:iCs/>
                <w:sz w:val="18"/>
                <w:szCs w:val="18"/>
              </w:rPr>
              <w:t xml:space="preserve"> </w:t>
            </w:r>
            <w:r w:rsidR="00007CDB" w:rsidRPr="004C52EE">
              <w:rPr>
                <w:rFonts w:asciiTheme="majorHAnsi" w:hAnsiTheme="majorHAnsi"/>
                <w:iCs/>
                <w:sz w:val="18"/>
                <w:szCs w:val="18"/>
              </w:rPr>
              <w:t>om</w:t>
            </w:r>
            <w:r w:rsidR="004C52EE">
              <w:rPr>
                <w:rFonts w:asciiTheme="majorHAnsi" w:hAnsiTheme="majorHAnsi"/>
                <w:iCs/>
                <w:sz w:val="18"/>
                <w:szCs w:val="18"/>
              </w:rPr>
              <w:t xml:space="preserve"> </w:t>
            </w:r>
            <w:r w:rsidR="00007CDB" w:rsidRPr="004C52EE">
              <w:rPr>
                <w:rFonts w:asciiTheme="majorHAnsi" w:hAnsiTheme="majorHAnsi"/>
                <w:iCs/>
                <w:sz w:val="18"/>
                <w:szCs w:val="18"/>
              </w:rPr>
              <w:t>innsyn</w:t>
            </w:r>
            <w:r w:rsidR="004C52EE">
              <w:rPr>
                <w:rFonts w:asciiTheme="majorHAnsi" w:hAnsiTheme="majorHAnsi"/>
                <w:iCs/>
                <w:sz w:val="18"/>
                <w:szCs w:val="18"/>
              </w:rPr>
              <w:t xml:space="preserve"> </w:t>
            </w:r>
            <w:r w:rsidR="00007CDB" w:rsidRPr="004C52EE">
              <w:rPr>
                <w:rFonts w:asciiTheme="majorHAnsi" w:hAnsiTheme="majorHAnsi"/>
                <w:iCs/>
                <w:sz w:val="18"/>
                <w:szCs w:val="18"/>
              </w:rPr>
              <w:t>rettes</w:t>
            </w:r>
            <w:r w:rsidR="004C52EE">
              <w:rPr>
                <w:rFonts w:asciiTheme="majorHAnsi" w:hAnsiTheme="majorHAnsi"/>
                <w:iCs/>
                <w:sz w:val="18"/>
                <w:szCs w:val="18"/>
              </w:rPr>
              <w:t xml:space="preserve"> </w:t>
            </w:r>
            <w:r w:rsidR="00007CDB" w:rsidRPr="004C52EE">
              <w:rPr>
                <w:rFonts w:asciiTheme="majorHAnsi" w:hAnsiTheme="majorHAnsi"/>
                <w:iCs/>
                <w:sz w:val="18"/>
                <w:szCs w:val="18"/>
              </w:rPr>
              <w:t>umiddelbart</w:t>
            </w:r>
            <w:r w:rsidR="004C52EE">
              <w:rPr>
                <w:rFonts w:asciiTheme="majorHAnsi" w:hAnsiTheme="majorHAnsi"/>
                <w:iCs/>
                <w:sz w:val="18"/>
                <w:szCs w:val="18"/>
              </w:rPr>
              <w:t xml:space="preserve"> </w:t>
            </w:r>
            <w:r w:rsidR="00007CDB" w:rsidRPr="004C52EE">
              <w:rPr>
                <w:rFonts w:asciiTheme="majorHAnsi" w:hAnsiTheme="majorHAnsi"/>
                <w:iCs/>
                <w:sz w:val="18"/>
                <w:szCs w:val="18"/>
              </w:rPr>
              <w:t>etter</w:t>
            </w:r>
            <w:r w:rsidR="000F4EF4">
              <w:rPr>
                <w:rFonts w:asciiTheme="majorHAnsi" w:hAnsiTheme="majorHAnsi"/>
                <w:iCs/>
                <w:sz w:val="18"/>
                <w:szCs w:val="18"/>
              </w:rPr>
              <w:t xml:space="preserve"> </w:t>
            </w:r>
            <w:r w:rsidR="00007CDB" w:rsidRPr="004C52EE">
              <w:rPr>
                <w:rFonts w:asciiTheme="majorHAnsi" w:hAnsiTheme="majorHAnsi"/>
                <w:iCs/>
                <w:sz w:val="18"/>
                <w:szCs w:val="18"/>
              </w:rPr>
              <w:t>konsultasjon,</w:t>
            </w:r>
            <w:r w:rsidR="000F4EF4">
              <w:rPr>
                <w:rFonts w:asciiTheme="majorHAnsi" w:hAnsiTheme="majorHAnsi"/>
                <w:iCs/>
                <w:sz w:val="18"/>
                <w:szCs w:val="18"/>
              </w:rPr>
              <w:t xml:space="preserve"> </w:t>
            </w:r>
            <w:r w:rsidR="00007CDB" w:rsidRPr="004C52EE">
              <w:rPr>
                <w:rFonts w:asciiTheme="majorHAnsi" w:hAnsiTheme="majorHAnsi"/>
                <w:iCs/>
                <w:sz w:val="18"/>
                <w:szCs w:val="18"/>
              </w:rPr>
              <w:t>og</w:t>
            </w:r>
            <w:r w:rsidR="000F4EF4">
              <w:rPr>
                <w:rFonts w:asciiTheme="majorHAnsi" w:hAnsiTheme="majorHAnsi"/>
                <w:iCs/>
                <w:sz w:val="18"/>
                <w:szCs w:val="18"/>
              </w:rPr>
              <w:t xml:space="preserve"> </w:t>
            </w:r>
            <w:r>
              <w:rPr>
                <w:rFonts w:asciiTheme="majorHAnsi" w:hAnsiTheme="majorHAnsi"/>
                <w:iCs/>
                <w:sz w:val="18"/>
                <w:szCs w:val="18"/>
              </w:rPr>
              <w:t xml:space="preserve">i så fall </w:t>
            </w:r>
            <w:r w:rsidR="00007CDB" w:rsidRPr="004C52EE">
              <w:rPr>
                <w:rFonts w:asciiTheme="majorHAnsi" w:hAnsiTheme="majorHAnsi"/>
                <w:iCs/>
                <w:sz w:val="18"/>
                <w:szCs w:val="18"/>
              </w:rPr>
              <w:t>gi</w:t>
            </w:r>
            <w:r w:rsidR="000F4EF4">
              <w:rPr>
                <w:rFonts w:asciiTheme="majorHAnsi" w:hAnsiTheme="majorHAnsi"/>
                <w:iCs/>
                <w:sz w:val="18"/>
                <w:szCs w:val="18"/>
              </w:rPr>
              <w:t xml:space="preserve"> </w:t>
            </w:r>
            <w:r w:rsidR="00007CDB" w:rsidRPr="004C52EE">
              <w:rPr>
                <w:rFonts w:asciiTheme="majorHAnsi" w:hAnsiTheme="majorHAnsi"/>
                <w:iCs/>
                <w:sz w:val="18"/>
                <w:szCs w:val="18"/>
              </w:rPr>
              <w:t>legen</w:t>
            </w:r>
            <w:r w:rsidR="000F4EF4">
              <w:rPr>
                <w:rFonts w:asciiTheme="majorHAnsi" w:hAnsiTheme="majorHAnsi"/>
                <w:iCs/>
                <w:sz w:val="18"/>
                <w:szCs w:val="18"/>
              </w:rPr>
              <w:t xml:space="preserve"> </w:t>
            </w:r>
            <w:r w:rsidR="00007CDB" w:rsidRPr="004C52EE">
              <w:rPr>
                <w:rFonts w:asciiTheme="majorHAnsi" w:hAnsiTheme="majorHAnsi"/>
                <w:iCs/>
                <w:sz w:val="18"/>
                <w:szCs w:val="18"/>
              </w:rPr>
              <w:t>opplæring</w:t>
            </w:r>
            <w:r w:rsidR="000F4EF4">
              <w:rPr>
                <w:rFonts w:asciiTheme="majorHAnsi" w:hAnsiTheme="majorHAnsi"/>
                <w:iCs/>
                <w:sz w:val="18"/>
                <w:szCs w:val="18"/>
              </w:rPr>
              <w:t xml:space="preserve"> </w:t>
            </w:r>
            <w:r w:rsidR="00007CDB" w:rsidRPr="004C52EE">
              <w:rPr>
                <w:rFonts w:asciiTheme="majorHAnsi" w:hAnsiTheme="majorHAnsi"/>
                <w:iCs/>
                <w:sz w:val="18"/>
                <w:szCs w:val="18"/>
              </w:rPr>
              <w:t>om</w:t>
            </w:r>
            <w:r w:rsidR="000F4EF4">
              <w:rPr>
                <w:rFonts w:asciiTheme="majorHAnsi" w:hAnsiTheme="majorHAnsi"/>
                <w:iCs/>
                <w:sz w:val="18"/>
                <w:szCs w:val="18"/>
              </w:rPr>
              <w:t xml:space="preserve"> </w:t>
            </w:r>
            <w:r w:rsidR="00007CDB" w:rsidRPr="004C52EE">
              <w:rPr>
                <w:rFonts w:asciiTheme="majorHAnsi" w:hAnsiTheme="majorHAnsi"/>
                <w:iCs/>
                <w:sz w:val="18"/>
                <w:szCs w:val="18"/>
              </w:rPr>
              <w:t>hvordan</w:t>
            </w:r>
            <w:r w:rsidR="000F4EF4">
              <w:rPr>
                <w:rFonts w:asciiTheme="majorHAnsi" w:hAnsiTheme="majorHAnsi"/>
                <w:iCs/>
                <w:sz w:val="18"/>
                <w:szCs w:val="18"/>
              </w:rPr>
              <w:t xml:space="preserve"> </w:t>
            </w:r>
            <w:r w:rsidR="00007CDB" w:rsidRPr="004C52EE">
              <w:rPr>
                <w:rFonts w:asciiTheme="majorHAnsi" w:hAnsiTheme="majorHAnsi"/>
                <w:iCs/>
                <w:sz w:val="18"/>
                <w:szCs w:val="18"/>
              </w:rPr>
              <w:t>man</w:t>
            </w:r>
            <w:r w:rsidR="000F4EF4">
              <w:rPr>
                <w:rFonts w:asciiTheme="majorHAnsi" w:hAnsiTheme="majorHAnsi"/>
                <w:iCs/>
                <w:sz w:val="18"/>
                <w:szCs w:val="18"/>
              </w:rPr>
              <w:t xml:space="preserve"> </w:t>
            </w:r>
            <w:r w:rsidR="00007CDB" w:rsidRPr="004C52EE">
              <w:rPr>
                <w:rFonts w:asciiTheme="majorHAnsi" w:hAnsiTheme="majorHAnsi"/>
                <w:iCs/>
                <w:sz w:val="18"/>
                <w:szCs w:val="18"/>
              </w:rPr>
              <w:t>praktisk</w:t>
            </w:r>
            <w:r w:rsidR="000F4EF4">
              <w:rPr>
                <w:rFonts w:asciiTheme="majorHAnsi" w:hAnsiTheme="majorHAnsi"/>
                <w:iCs/>
                <w:sz w:val="18"/>
                <w:szCs w:val="18"/>
              </w:rPr>
              <w:t xml:space="preserve"> </w:t>
            </w:r>
            <w:r w:rsidR="00007CDB" w:rsidRPr="004C52EE">
              <w:rPr>
                <w:rFonts w:asciiTheme="majorHAnsi" w:hAnsiTheme="majorHAnsi"/>
                <w:iCs/>
                <w:sz w:val="18"/>
                <w:szCs w:val="18"/>
              </w:rPr>
              <w:t>håndterer</w:t>
            </w:r>
            <w:r w:rsidR="000F4EF4">
              <w:rPr>
                <w:rFonts w:asciiTheme="majorHAnsi" w:hAnsiTheme="majorHAnsi"/>
                <w:iCs/>
                <w:sz w:val="18"/>
                <w:szCs w:val="18"/>
              </w:rPr>
              <w:t xml:space="preserve"> </w:t>
            </w:r>
            <w:r w:rsidR="00007CDB" w:rsidRPr="004C52EE">
              <w:rPr>
                <w:rFonts w:asciiTheme="majorHAnsi" w:hAnsiTheme="majorHAnsi"/>
                <w:iCs/>
                <w:sz w:val="18"/>
                <w:szCs w:val="18"/>
              </w:rPr>
              <w:t>det</w:t>
            </w:r>
            <w:r w:rsidR="002E7D49" w:rsidRPr="004C52EE">
              <w:rPr>
                <w:rFonts w:asciiTheme="majorHAnsi" w:hAnsiTheme="majorHAnsi"/>
                <w:iCs/>
                <w:sz w:val="18"/>
                <w:szCs w:val="18"/>
              </w:rPr>
              <w:t>.</w:t>
            </w:r>
          </w:p>
        </w:tc>
      </w:tr>
      <w:tr w:rsidR="0048330B" w14:paraId="4893CB9D" w14:textId="77777777" w:rsidTr="00A76F57">
        <w:tc>
          <w:tcPr>
            <w:tcW w:w="1354" w:type="dxa"/>
            <w:gridSpan w:val="2"/>
            <w:shd w:val="clear" w:color="auto" w:fill="002060"/>
          </w:tcPr>
          <w:p w14:paraId="6F7B5C4B" w14:textId="77777777" w:rsidR="0048330B" w:rsidRPr="00AD6E68" w:rsidRDefault="0048330B" w:rsidP="000258E7">
            <w:pPr>
              <w:rPr>
                <w:rFonts w:asciiTheme="majorHAnsi" w:hAnsiTheme="majorHAnsi"/>
                <w:b/>
                <w:sz w:val="18"/>
                <w:szCs w:val="18"/>
              </w:rPr>
            </w:pPr>
          </w:p>
        </w:tc>
        <w:tc>
          <w:tcPr>
            <w:tcW w:w="11682" w:type="dxa"/>
            <w:shd w:val="clear" w:color="auto" w:fill="002060"/>
          </w:tcPr>
          <w:p w14:paraId="6A909AE9" w14:textId="103EA79A" w:rsidR="0048330B" w:rsidRPr="00AD6E68" w:rsidRDefault="0048330B" w:rsidP="0048330B">
            <w:pPr>
              <w:rPr>
                <w:rFonts w:asciiTheme="majorHAnsi" w:hAnsiTheme="majorHAnsi"/>
                <w:b/>
                <w:iCs/>
                <w:sz w:val="18"/>
                <w:szCs w:val="18"/>
              </w:rPr>
            </w:pPr>
            <w:r w:rsidRPr="00AD6E68">
              <w:rPr>
                <w:rFonts w:asciiTheme="majorHAnsi" w:hAnsiTheme="majorHAnsi"/>
                <w:b/>
                <w:iCs/>
                <w:sz w:val="18"/>
                <w:szCs w:val="18"/>
              </w:rPr>
              <w:t>Protest</w:t>
            </w:r>
            <w:r w:rsidR="00583A65" w:rsidRPr="00AD6E68">
              <w:rPr>
                <w:rFonts w:asciiTheme="majorHAnsi" w:hAnsiTheme="majorHAnsi"/>
                <w:b/>
                <w:iCs/>
                <w:sz w:val="18"/>
                <w:szCs w:val="18"/>
              </w:rPr>
              <w:t>:</w:t>
            </w:r>
          </w:p>
        </w:tc>
      </w:tr>
      <w:tr w:rsidR="0048330B" w:rsidRPr="00CF41A9" w14:paraId="06665588" w14:textId="77777777" w:rsidTr="00A76F57">
        <w:tc>
          <w:tcPr>
            <w:tcW w:w="677" w:type="dxa"/>
          </w:tcPr>
          <w:p w14:paraId="378A1F77" w14:textId="5FC7FC26" w:rsidR="0048330B" w:rsidRPr="00AD6E68" w:rsidRDefault="007B1E07" w:rsidP="000258E7">
            <w:pPr>
              <w:rPr>
                <w:rFonts w:asciiTheme="majorHAnsi" w:hAnsiTheme="majorHAnsi"/>
                <w:b/>
                <w:sz w:val="18"/>
                <w:szCs w:val="18"/>
              </w:rPr>
            </w:pPr>
            <w:r w:rsidRPr="00AD6E68">
              <w:rPr>
                <w:rFonts w:asciiTheme="majorHAnsi" w:hAnsiTheme="majorHAnsi"/>
                <w:b/>
                <w:sz w:val="18"/>
                <w:szCs w:val="18"/>
              </w:rPr>
              <w:t>R</w:t>
            </w:r>
            <w:r w:rsidR="0023221B" w:rsidRPr="00AD6E68">
              <w:rPr>
                <w:rFonts w:asciiTheme="majorHAnsi" w:hAnsiTheme="majorHAnsi"/>
                <w:b/>
                <w:sz w:val="18"/>
                <w:szCs w:val="18"/>
              </w:rPr>
              <w:t>1</w:t>
            </w:r>
            <w:r w:rsidR="005062F6">
              <w:rPr>
                <w:rFonts w:asciiTheme="majorHAnsi" w:hAnsiTheme="majorHAnsi"/>
                <w:b/>
                <w:sz w:val="18"/>
                <w:szCs w:val="18"/>
              </w:rPr>
              <w:t>1</w:t>
            </w:r>
          </w:p>
        </w:tc>
        <w:tc>
          <w:tcPr>
            <w:tcW w:w="677" w:type="dxa"/>
          </w:tcPr>
          <w:p w14:paraId="48E5F9F0" w14:textId="7069E4D7" w:rsidR="0048330B" w:rsidRPr="00AD6E68" w:rsidRDefault="0048330B" w:rsidP="000258E7">
            <w:pPr>
              <w:rPr>
                <w:rFonts w:asciiTheme="majorHAnsi" w:hAnsiTheme="majorHAnsi"/>
                <w:b/>
                <w:sz w:val="18"/>
                <w:szCs w:val="18"/>
              </w:rPr>
            </w:pPr>
            <w:r w:rsidRPr="00AD6E68">
              <w:rPr>
                <w:rFonts w:asciiTheme="majorHAnsi" w:hAnsiTheme="majorHAnsi"/>
                <w:b/>
                <w:sz w:val="18"/>
                <w:szCs w:val="18"/>
              </w:rPr>
              <w:t>T7.1</w:t>
            </w:r>
          </w:p>
        </w:tc>
        <w:tc>
          <w:tcPr>
            <w:tcW w:w="11682" w:type="dxa"/>
          </w:tcPr>
          <w:p w14:paraId="39B240A2" w14:textId="72785418" w:rsidR="0048330B" w:rsidRPr="00AD6E68" w:rsidRDefault="007B1E07" w:rsidP="007367D2">
            <w:pPr>
              <w:rPr>
                <w:rFonts w:asciiTheme="majorHAnsi" w:hAnsiTheme="majorHAnsi"/>
                <w:bCs/>
                <w:iCs/>
                <w:sz w:val="18"/>
                <w:szCs w:val="18"/>
              </w:rPr>
            </w:pPr>
            <w:r w:rsidRPr="00AD6E68">
              <w:rPr>
                <w:rFonts w:asciiTheme="majorHAnsi" w:hAnsiTheme="majorHAnsi"/>
                <w:iCs/>
                <w:sz w:val="18"/>
                <w:szCs w:val="18"/>
              </w:rPr>
              <w:t>Utarbeide retningslinjer og gi opplæring til fastleger knyttet til hvordan de skal forholde seg til pasientens ønske om manuell behandling. </w:t>
            </w:r>
          </w:p>
        </w:tc>
      </w:tr>
      <w:tr w:rsidR="00674B9E" w14:paraId="32C648C8" w14:textId="77777777" w:rsidTr="00A76F57">
        <w:tc>
          <w:tcPr>
            <w:tcW w:w="1354" w:type="dxa"/>
            <w:gridSpan w:val="2"/>
            <w:shd w:val="clear" w:color="auto" w:fill="002060"/>
          </w:tcPr>
          <w:p w14:paraId="5FC48EE3" w14:textId="77777777" w:rsidR="00674B9E" w:rsidRPr="00AD6E68" w:rsidRDefault="00674B9E" w:rsidP="000258E7">
            <w:pPr>
              <w:rPr>
                <w:rFonts w:asciiTheme="majorHAnsi" w:hAnsiTheme="majorHAnsi"/>
                <w:b/>
                <w:sz w:val="18"/>
                <w:szCs w:val="18"/>
              </w:rPr>
            </w:pPr>
          </w:p>
        </w:tc>
        <w:tc>
          <w:tcPr>
            <w:tcW w:w="11682" w:type="dxa"/>
            <w:shd w:val="clear" w:color="auto" w:fill="002060"/>
          </w:tcPr>
          <w:p w14:paraId="12AA853E" w14:textId="11FE7882" w:rsidR="00674B9E" w:rsidRPr="00AD6E68" w:rsidRDefault="00674B9E" w:rsidP="007367D2">
            <w:pPr>
              <w:rPr>
                <w:rFonts w:asciiTheme="majorHAnsi" w:hAnsiTheme="majorHAnsi"/>
                <w:b/>
                <w:iCs/>
                <w:sz w:val="18"/>
                <w:szCs w:val="18"/>
              </w:rPr>
            </w:pPr>
            <w:r w:rsidRPr="00AD6E68">
              <w:rPr>
                <w:rFonts w:asciiTheme="majorHAnsi" w:hAnsiTheme="majorHAnsi"/>
                <w:b/>
                <w:iCs/>
                <w:sz w:val="18"/>
                <w:szCs w:val="18"/>
              </w:rPr>
              <w:t>Tilgangsstyring</w:t>
            </w:r>
            <w:r w:rsidR="00EC15AA" w:rsidRPr="00AD6E68">
              <w:rPr>
                <w:rFonts w:asciiTheme="majorHAnsi" w:hAnsiTheme="majorHAnsi"/>
                <w:b/>
                <w:iCs/>
                <w:sz w:val="18"/>
                <w:szCs w:val="18"/>
              </w:rPr>
              <w:t>:</w:t>
            </w:r>
          </w:p>
        </w:tc>
      </w:tr>
      <w:tr w:rsidR="00D97F47" w:rsidRPr="00CF41A9" w14:paraId="2734399F" w14:textId="77777777" w:rsidTr="00A76F57">
        <w:tc>
          <w:tcPr>
            <w:tcW w:w="677" w:type="dxa"/>
            <w:vMerge w:val="restart"/>
          </w:tcPr>
          <w:p w14:paraId="1A977E8D" w14:textId="57EDA7C4" w:rsidR="00D97F47" w:rsidRPr="00AD6E68" w:rsidRDefault="00D97F47" w:rsidP="000258E7">
            <w:pPr>
              <w:rPr>
                <w:rFonts w:asciiTheme="majorHAnsi" w:hAnsiTheme="majorHAnsi"/>
                <w:b/>
                <w:sz w:val="18"/>
                <w:szCs w:val="18"/>
              </w:rPr>
            </w:pPr>
            <w:r w:rsidRPr="00AD6E68">
              <w:rPr>
                <w:rFonts w:asciiTheme="majorHAnsi" w:hAnsiTheme="majorHAnsi"/>
                <w:b/>
                <w:sz w:val="18"/>
                <w:szCs w:val="18"/>
              </w:rPr>
              <w:t>R1</w:t>
            </w:r>
            <w:r w:rsidR="005F2EA7">
              <w:rPr>
                <w:rFonts w:asciiTheme="majorHAnsi" w:hAnsiTheme="majorHAnsi"/>
                <w:b/>
                <w:sz w:val="18"/>
                <w:szCs w:val="18"/>
              </w:rPr>
              <w:t>5</w:t>
            </w:r>
            <w:r w:rsidR="0069111E">
              <w:rPr>
                <w:rFonts w:asciiTheme="majorHAnsi" w:hAnsiTheme="majorHAnsi"/>
                <w:b/>
                <w:sz w:val="18"/>
                <w:szCs w:val="18"/>
              </w:rPr>
              <w:t xml:space="preserve">, </w:t>
            </w:r>
            <w:r w:rsidRPr="00AD6E68">
              <w:rPr>
                <w:rFonts w:asciiTheme="majorHAnsi" w:hAnsiTheme="majorHAnsi"/>
                <w:b/>
                <w:sz w:val="18"/>
                <w:szCs w:val="18"/>
              </w:rPr>
              <w:t>R1</w:t>
            </w:r>
            <w:r w:rsidR="004E4D5E">
              <w:rPr>
                <w:rFonts w:asciiTheme="majorHAnsi" w:hAnsiTheme="majorHAnsi"/>
                <w:b/>
                <w:sz w:val="18"/>
                <w:szCs w:val="18"/>
              </w:rPr>
              <w:t>6</w:t>
            </w:r>
          </w:p>
        </w:tc>
        <w:tc>
          <w:tcPr>
            <w:tcW w:w="677" w:type="dxa"/>
          </w:tcPr>
          <w:p w14:paraId="0BEFCE00" w14:textId="59F252D6" w:rsidR="00D97F47" w:rsidRPr="00AD6E68" w:rsidRDefault="00D97F47" w:rsidP="000258E7">
            <w:pPr>
              <w:rPr>
                <w:rFonts w:asciiTheme="majorHAnsi" w:hAnsiTheme="majorHAnsi"/>
                <w:b/>
                <w:sz w:val="18"/>
                <w:szCs w:val="18"/>
              </w:rPr>
            </w:pPr>
            <w:r w:rsidRPr="00AD6E68">
              <w:rPr>
                <w:rFonts w:asciiTheme="majorHAnsi" w:hAnsiTheme="majorHAnsi"/>
                <w:b/>
                <w:sz w:val="18"/>
                <w:szCs w:val="18"/>
              </w:rPr>
              <w:t>T</w:t>
            </w:r>
            <w:r w:rsidR="0048330B" w:rsidRPr="00AD6E68">
              <w:rPr>
                <w:rFonts w:asciiTheme="majorHAnsi" w:hAnsiTheme="majorHAnsi"/>
                <w:b/>
                <w:sz w:val="18"/>
                <w:szCs w:val="18"/>
              </w:rPr>
              <w:t>8</w:t>
            </w:r>
            <w:r w:rsidRPr="00AD6E68">
              <w:rPr>
                <w:rFonts w:asciiTheme="majorHAnsi" w:hAnsiTheme="majorHAnsi"/>
                <w:b/>
                <w:sz w:val="18"/>
                <w:szCs w:val="18"/>
              </w:rPr>
              <w:t>.1</w:t>
            </w:r>
          </w:p>
        </w:tc>
        <w:tc>
          <w:tcPr>
            <w:tcW w:w="11682" w:type="dxa"/>
          </w:tcPr>
          <w:p w14:paraId="1251FE3D" w14:textId="21BC35EA" w:rsidR="00D97F47" w:rsidRPr="00AD6E68" w:rsidRDefault="005369B0" w:rsidP="007367D2">
            <w:pPr>
              <w:rPr>
                <w:iCs/>
                <w:sz w:val="18"/>
                <w:szCs w:val="18"/>
              </w:rPr>
            </w:pPr>
            <w:r>
              <w:rPr>
                <w:rFonts w:asciiTheme="majorHAnsi" w:hAnsiTheme="majorHAnsi"/>
                <w:iCs/>
                <w:sz w:val="18"/>
                <w:szCs w:val="18"/>
              </w:rPr>
              <w:t>Påse at det er en</w:t>
            </w:r>
            <w:r w:rsidR="00D97F47" w:rsidRPr="00AD6E68">
              <w:rPr>
                <w:rFonts w:asciiTheme="majorHAnsi" w:hAnsiTheme="majorHAnsi"/>
                <w:iCs/>
                <w:sz w:val="18"/>
                <w:szCs w:val="18"/>
              </w:rPr>
              <w:t xml:space="preserve"> rollebasert tilgangsstyring i tale</w:t>
            </w:r>
            <w:r w:rsidR="00F062C6">
              <w:rPr>
                <w:rFonts w:asciiTheme="majorHAnsi" w:hAnsiTheme="majorHAnsi"/>
                <w:iCs/>
                <w:sz w:val="18"/>
                <w:szCs w:val="18"/>
              </w:rPr>
              <w:t>gjenkjenning</w:t>
            </w:r>
            <w:r w:rsidR="0087642E">
              <w:rPr>
                <w:rFonts w:asciiTheme="majorHAnsi" w:hAnsiTheme="majorHAnsi"/>
                <w:iCs/>
                <w:sz w:val="18"/>
                <w:szCs w:val="18"/>
              </w:rPr>
              <w:t>s</w:t>
            </w:r>
            <w:r w:rsidR="00D97F47" w:rsidRPr="00AD6E68">
              <w:rPr>
                <w:rFonts w:asciiTheme="majorHAnsi" w:hAnsiTheme="majorHAnsi"/>
                <w:iCs/>
                <w:sz w:val="18"/>
                <w:szCs w:val="18"/>
              </w:rPr>
              <w:t xml:space="preserve">løsningen, slik at kun autorisert lege har tilgang til opplysningene, og tilgangen er begrenset til det som er nødvendig for å utføre arbeidsoppgaver. </w:t>
            </w:r>
          </w:p>
        </w:tc>
      </w:tr>
      <w:tr w:rsidR="00D97F47" w:rsidRPr="00CF41A9" w14:paraId="065329A6" w14:textId="77777777" w:rsidTr="00A76F57">
        <w:tc>
          <w:tcPr>
            <w:tcW w:w="677" w:type="dxa"/>
            <w:vMerge/>
          </w:tcPr>
          <w:p w14:paraId="1620D2B4" w14:textId="77777777" w:rsidR="00D97F47" w:rsidRPr="00AD6E68" w:rsidRDefault="00D97F47" w:rsidP="000258E7">
            <w:pPr>
              <w:rPr>
                <w:rFonts w:asciiTheme="majorHAnsi" w:hAnsiTheme="majorHAnsi"/>
                <w:b/>
                <w:sz w:val="18"/>
                <w:szCs w:val="18"/>
              </w:rPr>
            </w:pPr>
          </w:p>
        </w:tc>
        <w:tc>
          <w:tcPr>
            <w:tcW w:w="677" w:type="dxa"/>
          </w:tcPr>
          <w:p w14:paraId="245F8329" w14:textId="16EF8D1F" w:rsidR="00D97F47" w:rsidRPr="00AD6E68" w:rsidRDefault="00D97F47" w:rsidP="000258E7">
            <w:pPr>
              <w:rPr>
                <w:rFonts w:asciiTheme="majorHAnsi" w:hAnsiTheme="majorHAnsi"/>
                <w:b/>
                <w:sz w:val="18"/>
                <w:szCs w:val="18"/>
              </w:rPr>
            </w:pPr>
            <w:r w:rsidRPr="00AD6E68">
              <w:rPr>
                <w:rFonts w:asciiTheme="majorHAnsi" w:hAnsiTheme="majorHAnsi"/>
                <w:b/>
                <w:sz w:val="18"/>
                <w:szCs w:val="18"/>
              </w:rPr>
              <w:t>T</w:t>
            </w:r>
            <w:r w:rsidR="0048330B" w:rsidRPr="00AD6E68">
              <w:rPr>
                <w:rFonts w:asciiTheme="majorHAnsi" w:hAnsiTheme="majorHAnsi"/>
                <w:b/>
                <w:sz w:val="18"/>
                <w:szCs w:val="18"/>
              </w:rPr>
              <w:t>8</w:t>
            </w:r>
            <w:r w:rsidRPr="00AD6E68">
              <w:rPr>
                <w:rFonts w:asciiTheme="majorHAnsi" w:hAnsiTheme="majorHAnsi"/>
                <w:b/>
                <w:sz w:val="18"/>
                <w:szCs w:val="18"/>
              </w:rPr>
              <w:t>.2</w:t>
            </w:r>
          </w:p>
        </w:tc>
        <w:tc>
          <w:tcPr>
            <w:tcW w:w="11682" w:type="dxa"/>
          </w:tcPr>
          <w:p w14:paraId="14883C4F" w14:textId="2D9D4E8D" w:rsidR="00D97F47" w:rsidRPr="00AD6E68" w:rsidRDefault="00D97F47" w:rsidP="007367D2">
            <w:pPr>
              <w:rPr>
                <w:rFonts w:asciiTheme="majorHAnsi" w:hAnsiTheme="majorHAnsi"/>
                <w:bCs/>
                <w:iCs/>
                <w:sz w:val="18"/>
                <w:szCs w:val="18"/>
              </w:rPr>
            </w:pPr>
            <w:r w:rsidRPr="00AD6E68">
              <w:rPr>
                <w:rFonts w:asciiTheme="majorHAnsi" w:hAnsiTheme="majorHAnsi"/>
                <w:iCs/>
                <w:sz w:val="18"/>
                <w:szCs w:val="18"/>
              </w:rPr>
              <w:t xml:space="preserve">Sikre personlig innlogging med sterk autentisering (f.eks. </w:t>
            </w:r>
            <w:proofErr w:type="spellStart"/>
            <w:r w:rsidRPr="00AD6E68">
              <w:rPr>
                <w:rFonts w:asciiTheme="majorHAnsi" w:hAnsiTheme="majorHAnsi"/>
                <w:iCs/>
                <w:sz w:val="18"/>
                <w:szCs w:val="18"/>
              </w:rPr>
              <w:t>tofaktorautentisering</w:t>
            </w:r>
            <w:proofErr w:type="spellEnd"/>
            <w:r w:rsidRPr="00AD6E68">
              <w:rPr>
                <w:rFonts w:asciiTheme="majorHAnsi" w:hAnsiTheme="majorHAnsi"/>
                <w:iCs/>
                <w:sz w:val="18"/>
                <w:szCs w:val="18"/>
              </w:rPr>
              <w:t xml:space="preserve">) og forby delte brukerkontoer, for å hindre uautorisert bruk og sikre sporbarhet. </w:t>
            </w:r>
          </w:p>
        </w:tc>
      </w:tr>
      <w:tr w:rsidR="00D97F47" w:rsidRPr="00CF41A9" w14:paraId="2068B669" w14:textId="77777777" w:rsidTr="00A76F57">
        <w:tc>
          <w:tcPr>
            <w:tcW w:w="677" w:type="dxa"/>
            <w:vMerge/>
          </w:tcPr>
          <w:p w14:paraId="51AA4E2D" w14:textId="77777777" w:rsidR="00D97F47" w:rsidRPr="00AD6E68" w:rsidRDefault="00D97F47" w:rsidP="000258E7">
            <w:pPr>
              <w:rPr>
                <w:rFonts w:asciiTheme="majorHAnsi" w:hAnsiTheme="majorHAnsi"/>
                <w:b/>
                <w:sz w:val="18"/>
                <w:szCs w:val="18"/>
              </w:rPr>
            </w:pPr>
          </w:p>
        </w:tc>
        <w:tc>
          <w:tcPr>
            <w:tcW w:w="677" w:type="dxa"/>
          </w:tcPr>
          <w:p w14:paraId="17F292B5" w14:textId="74C93F86" w:rsidR="00D97F47" w:rsidRPr="00AD6E68" w:rsidRDefault="00D97F47" w:rsidP="000258E7">
            <w:pPr>
              <w:rPr>
                <w:rFonts w:asciiTheme="majorHAnsi" w:hAnsiTheme="majorHAnsi"/>
                <w:b/>
                <w:sz w:val="18"/>
                <w:szCs w:val="18"/>
              </w:rPr>
            </w:pPr>
            <w:r w:rsidRPr="00AD6E68">
              <w:rPr>
                <w:rFonts w:asciiTheme="majorHAnsi" w:hAnsiTheme="majorHAnsi"/>
                <w:b/>
                <w:sz w:val="18"/>
                <w:szCs w:val="18"/>
              </w:rPr>
              <w:t>T</w:t>
            </w:r>
            <w:r w:rsidR="0048330B" w:rsidRPr="00AD6E68">
              <w:rPr>
                <w:rFonts w:asciiTheme="majorHAnsi" w:hAnsiTheme="majorHAnsi"/>
                <w:b/>
                <w:sz w:val="18"/>
                <w:szCs w:val="18"/>
              </w:rPr>
              <w:t>8</w:t>
            </w:r>
            <w:r w:rsidRPr="00AD6E68">
              <w:rPr>
                <w:rFonts w:asciiTheme="majorHAnsi" w:hAnsiTheme="majorHAnsi"/>
                <w:b/>
                <w:sz w:val="18"/>
                <w:szCs w:val="18"/>
              </w:rPr>
              <w:t>.3</w:t>
            </w:r>
          </w:p>
        </w:tc>
        <w:tc>
          <w:tcPr>
            <w:tcW w:w="11682" w:type="dxa"/>
          </w:tcPr>
          <w:p w14:paraId="41B569E2" w14:textId="4D27E477" w:rsidR="00D97F47" w:rsidRPr="00AD6E68" w:rsidRDefault="00D97F47" w:rsidP="007367D2">
            <w:pPr>
              <w:rPr>
                <w:rFonts w:asciiTheme="majorHAnsi" w:hAnsiTheme="majorHAnsi"/>
                <w:bCs/>
                <w:iCs/>
                <w:sz w:val="18"/>
                <w:szCs w:val="18"/>
              </w:rPr>
            </w:pPr>
            <w:r w:rsidRPr="00AD6E68">
              <w:rPr>
                <w:rFonts w:asciiTheme="majorHAnsi" w:hAnsiTheme="majorHAnsi"/>
                <w:bCs/>
                <w:iCs/>
                <w:sz w:val="18"/>
                <w:szCs w:val="18"/>
              </w:rPr>
              <w:t>Utarbeide målrettede rutiner og opplæring for leger</w:t>
            </w:r>
            <w:r w:rsidR="003F10E2">
              <w:rPr>
                <w:rFonts w:asciiTheme="majorHAnsi" w:hAnsiTheme="majorHAnsi"/>
                <w:bCs/>
                <w:iCs/>
                <w:sz w:val="18"/>
                <w:szCs w:val="18"/>
              </w:rPr>
              <w:t xml:space="preserve"> for å sikre</w:t>
            </w:r>
            <w:r w:rsidRPr="00AD6E68">
              <w:rPr>
                <w:rFonts w:asciiTheme="majorHAnsi" w:hAnsiTheme="majorHAnsi"/>
                <w:bCs/>
                <w:iCs/>
                <w:sz w:val="18"/>
                <w:szCs w:val="18"/>
              </w:rPr>
              <w:t xml:space="preserve"> korrekt bruk av tale</w:t>
            </w:r>
            <w:r w:rsidR="0087642E">
              <w:rPr>
                <w:rFonts w:asciiTheme="majorHAnsi" w:hAnsiTheme="majorHAnsi"/>
                <w:bCs/>
                <w:iCs/>
                <w:sz w:val="18"/>
                <w:szCs w:val="18"/>
              </w:rPr>
              <w:t>gjenkjennings</w:t>
            </w:r>
            <w:r w:rsidRPr="00AD6E68">
              <w:rPr>
                <w:rFonts w:asciiTheme="majorHAnsi" w:hAnsiTheme="majorHAnsi"/>
                <w:bCs/>
                <w:iCs/>
                <w:sz w:val="18"/>
                <w:szCs w:val="18"/>
              </w:rPr>
              <w:t xml:space="preserve">løsningen, med særlig vekt på tilgangsstyring, taushetsplikt og </w:t>
            </w:r>
            <w:r w:rsidR="00471CCF">
              <w:rPr>
                <w:rFonts w:asciiTheme="majorHAnsi" w:hAnsiTheme="majorHAnsi"/>
                <w:bCs/>
                <w:iCs/>
                <w:sz w:val="18"/>
                <w:szCs w:val="18"/>
              </w:rPr>
              <w:t xml:space="preserve">sikker </w:t>
            </w:r>
            <w:r w:rsidRPr="00AD6E68">
              <w:rPr>
                <w:rFonts w:asciiTheme="majorHAnsi" w:hAnsiTheme="majorHAnsi"/>
                <w:bCs/>
                <w:iCs/>
                <w:sz w:val="18"/>
                <w:szCs w:val="18"/>
              </w:rPr>
              <w:t>håndtering av helseopplysninger.</w:t>
            </w:r>
          </w:p>
        </w:tc>
      </w:tr>
      <w:tr w:rsidR="00674B9E" w:rsidRPr="00E27987" w14:paraId="3C4832EB" w14:textId="77777777" w:rsidTr="00A76F57">
        <w:tc>
          <w:tcPr>
            <w:tcW w:w="1354" w:type="dxa"/>
            <w:gridSpan w:val="2"/>
            <w:shd w:val="clear" w:color="auto" w:fill="002060"/>
          </w:tcPr>
          <w:p w14:paraId="31BCD3B3" w14:textId="77777777" w:rsidR="00674B9E" w:rsidRPr="00AD6E68" w:rsidRDefault="00674B9E" w:rsidP="000258E7">
            <w:pPr>
              <w:rPr>
                <w:rFonts w:asciiTheme="majorHAnsi" w:hAnsiTheme="majorHAnsi"/>
                <w:b/>
                <w:sz w:val="18"/>
                <w:szCs w:val="18"/>
              </w:rPr>
            </w:pPr>
          </w:p>
        </w:tc>
        <w:tc>
          <w:tcPr>
            <w:tcW w:w="11682" w:type="dxa"/>
            <w:shd w:val="clear" w:color="auto" w:fill="002060"/>
          </w:tcPr>
          <w:p w14:paraId="3412475B" w14:textId="33BCD202" w:rsidR="00674B9E" w:rsidRPr="00AD6E68" w:rsidRDefault="00674B9E" w:rsidP="007367D2">
            <w:pPr>
              <w:rPr>
                <w:rFonts w:asciiTheme="majorHAnsi" w:hAnsiTheme="majorHAnsi"/>
                <w:b/>
                <w:iCs/>
                <w:sz w:val="18"/>
                <w:szCs w:val="18"/>
              </w:rPr>
            </w:pPr>
            <w:r w:rsidRPr="00AD6E68">
              <w:rPr>
                <w:rFonts w:asciiTheme="majorHAnsi" w:hAnsiTheme="majorHAnsi"/>
                <w:b/>
                <w:iCs/>
                <w:sz w:val="18"/>
                <w:szCs w:val="18"/>
              </w:rPr>
              <w:t>Overføring til tredjeland</w:t>
            </w:r>
            <w:r w:rsidR="00EC15AA" w:rsidRPr="00AD6E68">
              <w:rPr>
                <w:rFonts w:asciiTheme="majorHAnsi" w:hAnsiTheme="majorHAnsi"/>
                <w:b/>
                <w:iCs/>
                <w:sz w:val="18"/>
                <w:szCs w:val="18"/>
              </w:rPr>
              <w:t>:</w:t>
            </w:r>
          </w:p>
        </w:tc>
      </w:tr>
      <w:tr w:rsidR="00D97F47" w:rsidRPr="00CF41A9" w14:paraId="020905ED" w14:textId="77777777" w:rsidTr="00A76F57">
        <w:tc>
          <w:tcPr>
            <w:tcW w:w="677" w:type="dxa"/>
            <w:vMerge w:val="restart"/>
          </w:tcPr>
          <w:p w14:paraId="0C1A5665" w14:textId="203CBEBE" w:rsidR="00D97F47" w:rsidRPr="00AD6E68" w:rsidRDefault="00D97F47" w:rsidP="000258E7">
            <w:pPr>
              <w:rPr>
                <w:rFonts w:asciiTheme="majorHAnsi" w:hAnsiTheme="majorHAnsi"/>
                <w:b/>
                <w:sz w:val="18"/>
                <w:szCs w:val="18"/>
              </w:rPr>
            </w:pPr>
            <w:r w:rsidRPr="00AD6E68">
              <w:rPr>
                <w:rFonts w:asciiTheme="majorHAnsi" w:hAnsiTheme="majorHAnsi"/>
                <w:b/>
                <w:sz w:val="18"/>
                <w:szCs w:val="18"/>
              </w:rPr>
              <w:t>R</w:t>
            </w:r>
            <w:r w:rsidR="0023221B" w:rsidRPr="00AD6E68">
              <w:rPr>
                <w:rFonts w:asciiTheme="majorHAnsi" w:hAnsiTheme="majorHAnsi"/>
                <w:b/>
                <w:sz w:val="18"/>
                <w:szCs w:val="18"/>
              </w:rPr>
              <w:t>1</w:t>
            </w:r>
            <w:r w:rsidR="00026EF3">
              <w:rPr>
                <w:rFonts w:asciiTheme="majorHAnsi" w:hAnsiTheme="majorHAnsi"/>
                <w:b/>
                <w:sz w:val="18"/>
                <w:szCs w:val="18"/>
              </w:rPr>
              <w:t>9</w:t>
            </w:r>
          </w:p>
        </w:tc>
        <w:tc>
          <w:tcPr>
            <w:tcW w:w="677" w:type="dxa"/>
          </w:tcPr>
          <w:p w14:paraId="6044097B" w14:textId="653F5ED2" w:rsidR="00D97F47" w:rsidRPr="00AD6E68" w:rsidRDefault="00D97F47" w:rsidP="000258E7">
            <w:pPr>
              <w:rPr>
                <w:rFonts w:asciiTheme="majorHAnsi" w:hAnsiTheme="majorHAnsi"/>
                <w:b/>
                <w:sz w:val="18"/>
                <w:szCs w:val="18"/>
              </w:rPr>
            </w:pPr>
            <w:r w:rsidRPr="00AD6E68">
              <w:rPr>
                <w:rFonts w:asciiTheme="majorHAnsi" w:hAnsiTheme="majorHAnsi"/>
                <w:b/>
                <w:sz w:val="18"/>
                <w:szCs w:val="18"/>
              </w:rPr>
              <w:t>T</w:t>
            </w:r>
            <w:r w:rsidR="0048330B" w:rsidRPr="00AD6E68">
              <w:rPr>
                <w:rFonts w:asciiTheme="majorHAnsi" w:hAnsiTheme="majorHAnsi"/>
                <w:b/>
                <w:sz w:val="18"/>
                <w:szCs w:val="18"/>
              </w:rPr>
              <w:t>9</w:t>
            </w:r>
            <w:r w:rsidRPr="00AD6E68">
              <w:rPr>
                <w:rFonts w:asciiTheme="majorHAnsi" w:hAnsiTheme="majorHAnsi"/>
                <w:b/>
                <w:sz w:val="18"/>
                <w:szCs w:val="18"/>
              </w:rPr>
              <w:t>.1</w:t>
            </w:r>
          </w:p>
        </w:tc>
        <w:tc>
          <w:tcPr>
            <w:tcW w:w="11682" w:type="dxa"/>
          </w:tcPr>
          <w:p w14:paraId="60F55B5B" w14:textId="17801A99" w:rsidR="00D97F47" w:rsidRPr="00AD6E68" w:rsidRDefault="00D97F47" w:rsidP="007367D2">
            <w:pPr>
              <w:rPr>
                <w:rFonts w:asciiTheme="majorHAnsi" w:hAnsiTheme="majorHAnsi"/>
                <w:iCs/>
                <w:sz w:val="18"/>
                <w:szCs w:val="18"/>
              </w:rPr>
            </w:pPr>
            <w:r w:rsidRPr="00AD6E68">
              <w:rPr>
                <w:rFonts w:asciiTheme="majorHAnsi" w:hAnsiTheme="majorHAnsi"/>
                <w:iCs/>
                <w:sz w:val="18"/>
                <w:szCs w:val="18"/>
              </w:rPr>
              <w:t xml:space="preserve">Kontraktsfeste i databehandleravtalen at opplysninger ikke kan overføres til eller aksesseres utenfor EU/EØS. </w:t>
            </w:r>
          </w:p>
        </w:tc>
      </w:tr>
      <w:tr w:rsidR="00D97F47" w:rsidRPr="00CF41A9" w14:paraId="1EA16840" w14:textId="77777777" w:rsidTr="00A76F57">
        <w:tc>
          <w:tcPr>
            <w:tcW w:w="677" w:type="dxa"/>
            <w:vMerge/>
          </w:tcPr>
          <w:p w14:paraId="24975CE2" w14:textId="77777777" w:rsidR="00D97F47" w:rsidRPr="00AD6E68" w:rsidRDefault="00D97F47" w:rsidP="000258E7">
            <w:pPr>
              <w:rPr>
                <w:rFonts w:asciiTheme="majorHAnsi" w:hAnsiTheme="majorHAnsi"/>
                <w:b/>
                <w:sz w:val="18"/>
                <w:szCs w:val="18"/>
              </w:rPr>
            </w:pPr>
          </w:p>
        </w:tc>
        <w:tc>
          <w:tcPr>
            <w:tcW w:w="677" w:type="dxa"/>
          </w:tcPr>
          <w:p w14:paraId="706BA748" w14:textId="475C57E8" w:rsidR="00D97F47" w:rsidRPr="00AD6E68" w:rsidRDefault="00D97F47" w:rsidP="000258E7">
            <w:pPr>
              <w:rPr>
                <w:rFonts w:asciiTheme="majorHAnsi" w:hAnsiTheme="majorHAnsi"/>
                <w:b/>
                <w:sz w:val="18"/>
                <w:szCs w:val="18"/>
              </w:rPr>
            </w:pPr>
            <w:r w:rsidRPr="00AD6E68">
              <w:rPr>
                <w:rFonts w:asciiTheme="majorHAnsi" w:hAnsiTheme="majorHAnsi"/>
                <w:b/>
                <w:sz w:val="18"/>
                <w:szCs w:val="18"/>
              </w:rPr>
              <w:t>T</w:t>
            </w:r>
            <w:r w:rsidR="0048330B" w:rsidRPr="00AD6E68">
              <w:rPr>
                <w:rFonts w:asciiTheme="majorHAnsi" w:hAnsiTheme="majorHAnsi"/>
                <w:b/>
                <w:sz w:val="18"/>
                <w:szCs w:val="18"/>
              </w:rPr>
              <w:t>9</w:t>
            </w:r>
            <w:r w:rsidRPr="00AD6E68">
              <w:rPr>
                <w:rFonts w:asciiTheme="majorHAnsi" w:hAnsiTheme="majorHAnsi"/>
                <w:b/>
                <w:sz w:val="18"/>
                <w:szCs w:val="18"/>
              </w:rPr>
              <w:t>.2</w:t>
            </w:r>
          </w:p>
        </w:tc>
        <w:tc>
          <w:tcPr>
            <w:tcW w:w="11682" w:type="dxa"/>
          </w:tcPr>
          <w:p w14:paraId="5C2B7659" w14:textId="42DC446B" w:rsidR="00D97F47" w:rsidRPr="00AD6E68" w:rsidRDefault="00D97F47" w:rsidP="007367D2">
            <w:pPr>
              <w:rPr>
                <w:rFonts w:asciiTheme="majorHAnsi" w:hAnsiTheme="majorHAnsi"/>
                <w:bCs/>
                <w:iCs/>
                <w:sz w:val="18"/>
                <w:szCs w:val="18"/>
              </w:rPr>
            </w:pPr>
            <w:r w:rsidRPr="00AD6E68">
              <w:rPr>
                <w:rFonts w:asciiTheme="majorHAnsi" w:hAnsiTheme="majorHAnsi"/>
                <w:bCs/>
                <w:iCs/>
                <w:sz w:val="18"/>
                <w:szCs w:val="18"/>
              </w:rPr>
              <w:t>For det tilfellet opplysninger må overføres til eller aksesseres utenfor EU/EØS, påse at det foreligger gyldig overføringsg</w:t>
            </w:r>
            <w:r w:rsidR="00AD6E68">
              <w:rPr>
                <w:rFonts w:asciiTheme="majorHAnsi" w:hAnsiTheme="majorHAnsi"/>
                <w:bCs/>
                <w:iCs/>
                <w:sz w:val="18"/>
                <w:szCs w:val="18"/>
              </w:rPr>
              <w:t>ru</w:t>
            </w:r>
            <w:r w:rsidRPr="00AD6E68">
              <w:rPr>
                <w:rFonts w:asciiTheme="majorHAnsi" w:hAnsiTheme="majorHAnsi"/>
                <w:bCs/>
                <w:iCs/>
                <w:sz w:val="18"/>
                <w:szCs w:val="18"/>
              </w:rPr>
              <w:t>nnlag i form av adekvansbeslutning eller SCC</w:t>
            </w:r>
            <w:r w:rsidR="001938CD">
              <w:rPr>
                <w:rFonts w:asciiTheme="majorHAnsi" w:hAnsiTheme="majorHAnsi"/>
                <w:bCs/>
                <w:iCs/>
                <w:sz w:val="18"/>
                <w:szCs w:val="18"/>
              </w:rPr>
              <w:t xml:space="preserve"> og at risikoen </w:t>
            </w:r>
            <w:r w:rsidR="005779E4">
              <w:rPr>
                <w:rFonts w:asciiTheme="majorHAnsi" w:hAnsiTheme="majorHAnsi"/>
                <w:bCs/>
                <w:iCs/>
                <w:sz w:val="18"/>
                <w:szCs w:val="18"/>
              </w:rPr>
              <w:t xml:space="preserve">ved en slik </w:t>
            </w:r>
            <w:r w:rsidR="00EF5466">
              <w:rPr>
                <w:rFonts w:asciiTheme="majorHAnsi" w:hAnsiTheme="majorHAnsi"/>
                <w:bCs/>
                <w:iCs/>
                <w:sz w:val="18"/>
                <w:szCs w:val="18"/>
              </w:rPr>
              <w:t>overføring er vurdert og dokumentert</w:t>
            </w:r>
          </w:p>
        </w:tc>
      </w:tr>
      <w:tr w:rsidR="00674B9E" w:rsidRPr="00E27987" w14:paraId="0C69F386" w14:textId="77777777" w:rsidTr="00A76F57">
        <w:tc>
          <w:tcPr>
            <w:tcW w:w="1354" w:type="dxa"/>
            <w:gridSpan w:val="2"/>
            <w:shd w:val="clear" w:color="auto" w:fill="002060"/>
          </w:tcPr>
          <w:p w14:paraId="758D3F48" w14:textId="77777777" w:rsidR="00674B9E" w:rsidRPr="00AD6E68" w:rsidRDefault="00674B9E" w:rsidP="000258E7">
            <w:pPr>
              <w:rPr>
                <w:rFonts w:asciiTheme="majorHAnsi" w:hAnsiTheme="majorHAnsi"/>
                <w:b/>
                <w:sz w:val="18"/>
                <w:szCs w:val="18"/>
              </w:rPr>
            </w:pPr>
          </w:p>
        </w:tc>
        <w:tc>
          <w:tcPr>
            <w:tcW w:w="11682" w:type="dxa"/>
            <w:shd w:val="clear" w:color="auto" w:fill="002060"/>
          </w:tcPr>
          <w:p w14:paraId="46C19B27" w14:textId="158E052C" w:rsidR="00674B9E" w:rsidRPr="00AD6E68" w:rsidRDefault="00674B9E" w:rsidP="007367D2">
            <w:pPr>
              <w:rPr>
                <w:rFonts w:asciiTheme="majorHAnsi" w:hAnsiTheme="majorHAnsi"/>
                <w:b/>
                <w:iCs/>
                <w:sz w:val="18"/>
                <w:szCs w:val="18"/>
              </w:rPr>
            </w:pPr>
            <w:r w:rsidRPr="00AD6E68">
              <w:rPr>
                <w:rFonts w:asciiTheme="majorHAnsi" w:hAnsiTheme="majorHAnsi"/>
                <w:b/>
                <w:iCs/>
                <w:sz w:val="18"/>
                <w:szCs w:val="18"/>
              </w:rPr>
              <w:t>Bruk av KI</w:t>
            </w:r>
            <w:r w:rsidR="00EC15AA" w:rsidRPr="00AD6E68">
              <w:rPr>
                <w:rFonts w:asciiTheme="majorHAnsi" w:hAnsiTheme="majorHAnsi"/>
                <w:b/>
                <w:iCs/>
                <w:sz w:val="18"/>
                <w:szCs w:val="18"/>
              </w:rPr>
              <w:t>:</w:t>
            </w:r>
          </w:p>
        </w:tc>
      </w:tr>
      <w:tr w:rsidR="00D97F47" w:rsidRPr="00CF41A9" w14:paraId="475E658D" w14:textId="77777777" w:rsidTr="00A76F57">
        <w:tc>
          <w:tcPr>
            <w:tcW w:w="677" w:type="dxa"/>
            <w:vMerge w:val="restart"/>
          </w:tcPr>
          <w:p w14:paraId="199F96F9" w14:textId="77777777" w:rsidR="00D97F47" w:rsidRDefault="00D97F47" w:rsidP="000258E7">
            <w:pPr>
              <w:rPr>
                <w:rFonts w:asciiTheme="majorHAnsi" w:hAnsiTheme="majorHAnsi"/>
                <w:b/>
                <w:sz w:val="18"/>
                <w:szCs w:val="18"/>
              </w:rPr>
            </w:pPr>
            <w:r w:rsidRPr="00AD6E68">
              <w:rPr>
                <w:rFonts w:asciiTheme="majorHAnsi" w:hAnsiTheme="majorHAnsi"/>
                <w:b/>
                <w:sz w:val="18"/>
                <w:szCs w:val="18"/>
              </w:rPr>
              <w:t>R1</w:t>
            </w:r>
            <w:r w:rsidR="0023221B" w:rsidRPr="00AD6E68">
              <w:rPr>
                <w:rFonts w:asciiTheme="majorHAnsi" w:hAnsiTheme="majorHAnsi"/>
                <w:b/>
                <w:sz w:val="18"/>
                <w:szCs w:val="18"/>
              </w:rPr>
              <w:t>3</w:t>
            </w:r>
          </w:p>
          <w:p w14:paraId="2ABEE985" w14:textId="416A4A30" w:rsidR="00A64A96" w:rsidRPr="00AD6E68" w:rsidRDefault="00A64A96" w:rsidP="000258E7">
            <w:pPr>
              <w:rPr>
                <w:rFonts w:asciiTheme="majorHAnsi" w:hAnsiTheme="majorHAnsi"/>
                <w:b/>
                <w:sz w:val="18"/>
                <w:szCs w:val="18"/>
              </w:rPr>
            </w:pPr>
            <w:r>
              <w:rPr>
                <w:rFonts w:asciiTheme="majorHAnsi" w:hAnsiTheme="majorHAnsi"/>
                <w:b/>
                <w:sz w:val="18"/>
                <w:szCs w:val="18"/>
              </w:rPr>
              <w:t>R17</w:t>
            </w:r>
          </w:p>
        </w:tc>
        <w:tc>
          <w:tcPr>
            <w:tcW w:w="677" w:type="dxa"/>
          </w:tcPr>
          <w:p w14:paraId="5012E541" w14:textId="29F36E8F" w:rsidR="00D97F47" w:rsidRPr="00AD6E68" w:rsidRDefault="00D97F47" w:rsidP="000258E7">
            <w:pPr>
              <w:rPr>
                <w:rFonts w:asciiTheme="majorHAnsi" w:hAnsiTheme="majorHAnsi"/>
                <w:b/>
                <w:sz w:val="18"/>
                <w:szCs w:val="18"/>
              </w:rPr>
            </w:pPr>
            <w:r w:rsidRPr="00AD6E68">
              <w:rPr>
                <w:rFonts w:asciiTheme="majorHAnsi" w:hAnsiTheme="majorHAnsi"/>
                <w:b/>
                <w:sz w:val="18"/>
                <w:szCs w:val="18"/>
              </w:rPr>
              <w:t>T</w:t>
            </w:r>
            <w:r w:rsidR="0048330B" w:rsidRPr="00AD6E68">
              <w:rPr>
                <w:rFonts w:asciiTheme="majorHAnsi" w:hAnsiTheme="majorHAnsi"/>
                <w:b/>
                <w:sz w:val="18"/>
                <w:szCs w:val="18"/>
              </w:rPr>
              <w:t>10</w:t>
            </w:r>
            <w:r w:rsidRPr="00AD6E68">
              <w:rPr>
                <w:rFonts w:asciiTheme="majorHAnsi" w:hAnsiTheme="majorHAnsi"/>
                <w:b/>
                <w:sz w:val="18"/>
                <w:szCs w:val="18"/>
              </w:rPr>
              <w:t>.1</w:t>
            </w:r>
          </w:p>
        </w:tc>
        <w:tc>
          <w:tcPr>
            <w:tcW w:w="11682" w:type="dxa"/>
          </w:tcPr>
          <w:p w14:paraId="1435AB5C" w14:textId="1882026D" w:rsidR="00D97F47" w:rsidRPr="00AD6E68" w:rsidRDefault="00D97F47" w:rsidP="007367D2">
            <w:pPr>
              <w:rPr>
                <w:iCs/>
                <w:sz w:val="18"/>
                <w:szCs w:val="18"/>
              </w:rPr>
            </w:pPr>
            <w:r w:rsidRPr="00AD6E68">
              <w:rPr>
                <w:rFonts w:asciiTheme="majorHAnsi" w:hAnsiTheme="majorHAnsi"/>
                <w:iCs/>
                <w:sz w:val="18"/>
                <w:szCs w:val="18"/>
              </w:rPr>
              <w:t xml:space="preserve">Innhente informasjon fra leverandøren knyttet til deres vurdering av klassifisering av KI-systemets risiko etter KI-forordningen. </w:t>
            </w:r>
          </w:p>
        </w:tc>
      </w:tr>
      <w:tr w:rsidR="00D97F47" w:rsidRPr="00CF41A9" w14:paraId="5E86EAB0" w14:textId="77777777" w:rsidTr="00A76F57">
        <w:tc>
          <w:tcPr>
            <w:tcW w:w="677" w:type="dxa"/>
            <w:vMerge/>
          </w:tcPr>
          <w:p w14:paraId="55B55025" w14:textId="77777777" w:rsidR="00D97F47" w:rsidRPr="00AD6E68" w:rsidRDefault="00D97F47" w:rsidP="000258E7">
            <w:pPr>
              <w:rPr>
                <w:rFonts w:asciiTheme="majorHAnsi" w:hAnsiTheme="majorHAnsi"/>
                <w:b/>
                <w:sz w:val="18"/>
                <w:szCs w:val="18"/>
              </w:rPr>
            </w:pPr>
          </w:p>
        </w:tc>
        <w:tc>
          <w:tcPr>
            <w:tcW w:w="677" w:type="dxa"/>
          </w:tcPr>
          <w:p w14:paraId="145378B5" w14:textId="325B5DE4" w:rsidR="00D97F47" w:rsidRPr="00AD6E68" w:rsidRDefault="00D97F47" w:rsidP="000258E7">
            <w:pPr>
              <w:rPr>
                <w:rFonts w:asciiTheme="majorHAnsi" w:hAnsiTheme="majorHAnsi"/>
                <w:b/>
                <w:sz w:val="18"/>
                <w:szCs w:val="18"/>
              </w:rPr>
            </w:pPr>
            <w:r w:rsidRPr="00AD6E68">
              <w:rPr>
                <w:rFonts w:asciiTheme="majorHAnsi" w:hAnsiTheme="majorHAnsi"/>
                <w:b/>
                <w:sz w:val="18"/>
                <w:szCs w:val="18"/>
              </w:rPr>
              <w:t>T</w:t>
            </w:r>
            <w:r w:rsidR="0048330B" w:rsidRPr="00AD6E68">
              <w:rPr>
                <w:rFonts w:asciiTheme="majorHAnsi" w:hAnsiTheme="majorHAnsi"/>
                <w:b/>
                <w:sz w:val="18"/>
                <w:szCs w:val="18"/>
              </w:rPr>
              <w:t>10</w:t>
            </w:r>
            <w:r w:rsidRPr="00AD6E68">
              <w:rPr>
                <w:rFonts w:asciiTheme="majorHAnsi" w:hAnsiTheme="majorHAnsi"/>
                <w:b/>
                <w:sz w:val="18"/>
                <w:szCs w:val="18"/>
              </w:rPr>
              <w:t>.2</w:t>
            </w:r>
          </w:p>
        </w:tc>
        <w:tc>
          <w:tcPr>
            <w:tcW w:w="11682" w:type="dxa"/>
          </w:tcPr>
          <w:p w14:paraId="27255683" w14:textId="1CB02A23" w:rsidR="00D97F47" w:rsidRPr="00AD6E68" w:rsidRDefault="00EF4E36" w:rsidP="007367D2">
            <w:pPr>
              <w:rPr>
                <w:rFonts w:asciiTheme="majorHAnsi" w:hAnsiTheme="majorHAnsi"/>
                <w:bCs/>
                <w:iCs/>
                <w:sz w:val="18"/>
                <w:szCs w:val="18"/>
              </w:rPr>
            </w:pPr>
            <w:r>
              <w:rPr>
                <w:rFonts w:asciiTheme="majorHAnsi" w:hAnsiTheme="majorHAnsi"/>
                <w:iCs/>
                <w:sz w:val="18"/>
                <w:szCs w:val="18"/>
              </w:rPr>
              <w:t xml:space="preserve">Foreta </w:t>
            </w:r>
            <w:r w:rsidR="00824D30">
              <w:rPr>
                <w:rFonts w:asciiTheme="majorHAnsi" w:hAnsiTheme="majorHAnsi"/>
                <w:iCs/>
                <w:sz w:val="18"/>
                <w:szCs w:val="18"/>
              </w:rPr>
              <w:t>fornyede vurderinger v</w:t>
            </w:r>
            <w:r w:rsidR="00D97F47" w:rsidRPr="00AD6E68">
              <w:rPr>
                <w:rFonts w:asciiTheme="majorHAnsi" w:hAnsiTheme="majorHAnsi"/>
                <w:iCs/>
                <w:sz w:val="18"/>
                <w:szCs w:val="18"/>
              </w:rPr>
              <w:t>ed</w:t>
            </w:r>
            <w:r w:rsidR="00D3755E">
              <w:rPr>
                <w:rFonts w:asciiTheme="majorHAnsi" w:hAnsiTheme="majorHAnsi"/>
                <w:iCs/>
                <w:sz w:val="18"/>
                <w:szCs w:val="18"/>
              </w:rPr>
              <w:t xml:space="preserve"> eventuelle etterfølgende</w:t>
            </w:r>
            <w:r w:rsidR="00D97F47" w:rsidRPr="00AD6E68">
              <w:rPr>
                <w:rFonts w:asciiTheme="majorHAnsi" w:hAnsiTheme="majorHAnsi"/>
                <w:iCs/>
                <w:sz w:val="18"/>
                <w:szCs w:val="18"/>
              </w:rPr>
              <w:t xml:space="preserve"> utvidet formål og funksjonalitet, av</w:t>
            </w:r>
            <w:r w:rsidR="00824D30">
              <w:rPr>
                <w:rFonts w:asciiTheme="majorHAnsi" w:hAnsiTheme="majorHAnsi"/>
                <w:iCs/>
                <w:sz w:val="18"/>
                <w:szCs w:val="18"/>
              </w:rPr>
              <w:t xml:space="preserve"> henholdsvis</w:t>
            </w:r>
            <w:r w:rsidR="00D97F47" w:rsidRPr="00AD6E68">
              <w:rPr>
                <w:rFonts w:asciiTheme="majorHAnsi" w:hAnsiTheme="majorHAnsi"/>
                <w:iCs/>
                <w:sz w:val="18"/>
                <w:szCs w:val="18"/>
              </w:rPr>
              <w:t xml:space="preserve"> klassifisering av KI-systemets risiko etter KI-forordningen samt vurdering av relevante plikter som påhviler kommunen i forbindelse med dette, bl.a. sikring av menneskelig tilsyn og gjennomføring av FRIA. </w:t>
            </w:r>
          </w:p>
        </w:tc>
      </w:tr>
      <w:tr w:rsidR="00D97F47" w:rsidRPr="00CF41A9" w14:paraId="50B99FDC" w14:textId="77777777" w:rsidTr="00A76F57">
        <w:tc>
          <w:tcPr>
            <w:tcW w:w="677" w:type="dxa"/>
            <w:vMerge/>
          </w:tcPr>
          <w:p w14:paraId="71EEC46B" w14:textId="77777777" w:rsidR="00D97F47" w:rsidRPr="00AD6E68" w:rsidRDefault="00D97F47" w:rsidP="000258E7">
            <w:pPr>
              <w:rPr>
                <w:rFonts w:asciiTheme="majorHAnsi" w:hAnsiTheme="majorHAnsi"/>
                <w:b/>
                <w:sz w:val="18"/>
                <w:szCs w:val="18"/>
              </w:rPr>
            </w:pPr>
          </w:p>
        </w:tc>
        <w:tc>
          <w:tcPr>
            <w:tcW w:w="677" w:type="dxa"/>
          </w:tcPr>
          <w:p w14:paraId="2654A404" w14:textId="7A6D9631" w:rsidR="00D97F47" w:rsidRPr="00AD6E68" w:rsidRDefault="00D97F47" w:rsidP="000258E7">
            <w:pPr>
              <w:rPr>
                <w:rFonts w:asciiTheme="majorHAnsi" w:hAnsiTheme="majorHAnsi"/>
                <w:b/>
                <w:sz w:val="18"/>
                <w:szCs w:val="18"/>
              </w:rPr>
            </w:pPr>
            <w:r w:rsidRPr="00AD6E68">
              <w:rPr>
                <w:rFonts w:asciiTheme="majorHAnsi" w:hAnsiTheme="majorHAnsi"/>
                <w:b/>
                <w:sz w:val="18"/>
                <w:szCs w:val="18"/>
              </w:rPr>
              <w:t>T</w:t>
            </w:r>
            <w:r w:rsidR="0048330B" w:rsidRPr="00AD6E68">
              <w:rPr>
                <w:rFonts w:asciiTheme="majorHAnsi" w:hAnsiTheme="majorHAnsi"/>
                <w:b/>
                <w:sz w:val="18"/>
                <w:szCs w:val="18"/>
              </w:rPr>
              <w:t>10</w:t>
            </w:r>
            <w:r w:rsidRPr="00AD6E68">
              <w:rPr>
                <w:rFonts w:asciiTheme="majorHAnsi" w:hAnsiTheme="majorHAnsi"/>
                <w:b/>
                <w:sz w:val="18"/>
                <w:szCs w:val="18"/>
              </w:rPr>
              <w:t>.3</w:t>
            </w:r>
          </w:p>
        </w:tc>
        <w:tc>
          <w:tcPr>
            <w:tcW w:w="11682" w:type="dxa"/>
          </w:tcPr>
          <w:p w14:paraId="36CFD7D5" w14:textId="37603890" w:rsidR="00D97F47" w:rsidRPr="00AD6E68" w:rsidRDefault="00D97F47" w:rsidP="007367D2">
            <w:pPr>
              <w:rPr>
                <w:rFonts w:asciiTheme="majorHAnsi" w:hAnsiTheme="majorHAnsi"/>
                <w:bCs/>
                <w:iCs/>
                <w:sz w:val="18"/>
                <w:szCs w:val="18"/>
              </w:rPr>
            </w:pPr>
            <w:r w:rsidRPr="00AD6E68">
              <w:rPr>
                <w:rFonts w:asciiTheme="majorHAnsi" w:hAnsiTheme="majorHAnsi"/>
                <w:bCs/>
                <w:iCs/>
                <w:sz w:val="18"/>
                <w:szCs w:val="18"/>
              </w:rPr>
              <w:t>Sikre nødvendig kompetanse blant alle brukere av løsningen, om hvordan løsningen fungerer, dens styrker og svakheter, mv</w:t>
            </w:r>
            <w:r w:rsidR="00D779F9">
              <w:rPr>
                <w:rFonts w:asciiTheme="majorHAnsi" w:hAnsiTheme="majorHAnsi"/>
                <w:bCs/>
                <w:iCs/>
                <w:sz w:val="18"/>
                <w:szCs w:val="18"/>
              </w:rPr>
              <w:t>.</w:t>
            </w:r>
            <w:r w:rsidR="005E6FA2">
              <w:rPr>
                <w:rFonts w:asciiTheme="majorHAnsi" w:hAnsiTheme="majorHAnsi"/>
                <w:bCs/>
                <w:iCs/>
                <w:sz w:val="18"/>
                <w:szCs w:val="18"/>
              </w:rPr>
              <w:t xml:space="preserve"> og at det ikke er noe uklarheter knyttet til roller og ansvar for slik bruk</w:t>
            </w:r>
            <w:r w:rsidRPr="00AD6E68" w:rsidDel="005E6FA2">
              <w:rPr>
                <w:rFonts w:asciiTheme="majorHAnsi" w:hAnsiTheme="majorHAnsi"/>
                <w:bCs/>
                <w:iCs/>
                <w:sz w:val="18"/>
                <w:szCs w:val="18"/>
              </w:rPr>
              <w:t>.</w:t>
            </w:r>
          </w:p>
        </w:tc>
      </w:tr>
      <w:tr w:rsidR="00976FDA" w:rsidRPr="0043153E" w14:paraId="3B090D0F" w14:textId="77777777" w:rsidTr="00172832">
        <w:tc>
          <w:tcPr>
            <w:tcW w:w="13036" w:type="dxa"/>
            <w:gridSpan w:val="3"/>
            <w:shd w:val="clear" w:color="auto" w:fill="002060"/>
          </w:tcPr>
          <w:p w14:paraId="2B035CBA" w14:textId="6DB29C05" w:rsidR="00976FDA" w:rsidRPr="00AD6E68" w:rsidRDefault="00976FDA" w:rsidP="00172832">
            <w:pPr>
              <w:ind w:left="1440"/>
              <w:jc w:val="both"/>
              <w:rPr>
                <w:rFonts w:asciiTheme="majorHAnsi" w:hAnsiTheme="majorHAnsi"/>
                <w:bCs/>
                <w:iCs/>
                <w:sz w:val="18"/>
                <w:szCs w:val="18"/>
              </w:rPr>
            </w:pPr>
            <w:r w:rsidRPr="00172832">
              <w:rPr>
                <w:rFonts w:asciiTheme="majorHAnsi" w:hAnsiTheme="majorHAnsi"/>
                <w:b/>
                <w:sz w:val="18"/>
                <w:szCs w:val="18"/>
              </w:rPr>
              <w:lastRenderedPageBreak/>
              <w:t>Roller og ansvar</w:t>
            </w:r>
            <w:r w:rsidR="00997629">
              <w:rPr>
                <w:rFonts w:asciiTheme="majorHAnsi" w:hAnsiTheme="majorHAnsi"/>
                <w:b/>
                <w:iCs/>
                <w:sz w:val="18"/>
                <w:szCs w:val="18"/>
              </w:rPr>
              <w:t>:</w:t>
            </w:r>
          </w:p>
        </w:tc>
      </w:tr>
      <w:tr w:rsidR="00976FDA" w:rsidRPr="00172832" w14:paraId="36E5524B" w14:textId="77777777" w:rsidTr="00A76F57">
        <w:tc>
          <w:tcPr>
            <w:tcW w:w="677" w:type="dxa"/>
          </w:tcPr>
          <w:p w14:paraId="64308F40" w14:textId="6CF9F562" w:rsidR="00976FDA" w:rsidRPr="00AD6E68" w:rsidRDefault="00C24478" w:rsidP="007367D2">
            <w:pPr>
              <w:rPr>
                <w:rFonts w:asciiTheme="majorHAnsi" w:hAnsiTheme="majorHAnsi"/>
                <w:b/>
                <w:sz w:val="18"/>
                <w:szCs w:val="18"/>
              </w:rPr>
            </w:pPr>
            <w:r>
              <w:rPr>
                <w:rFonts w:asciiTheme="majorHAnsi" w:hAnsiTheme="majorHAnsi"/>
                <w:b/>
                <w:sz w:val="18"/>
                <w:szCs w:val="18"/>
              </w:rPr>
              <w:t>R17</w:t>
            </w:r>
          </w:p>
        </w:tc>
        <w:tc>
          <w:tcPr>
            <w:tcW w:w="677" w:type="dxa"/>
          </w:tcPr>
          <w:p w14:paraId="35F46537" w14:textId="73697047" w:rsidR="00976FDA" w:rsidRPr="00AD6E68" w:rsidRDefault="00531059" w:rsidP="007367D2">
            <w:pPr>
              <w:rPr>
                <w:rFonts w:asciiTheme="majorHAnsi" w:hAnsiTheme="majorHAnsi"/>
                <w:b/>
                <w:sz w:val="18"/>
                <w:szCs w:val="18"/>
              </w:rPr>
            </w:pPr>
            <w:r>
              <w:rPr>
                <w:rFonts w:asciiTheme="majorHAnsi" w:hAnsiTheme="majorHAnsi"/>
                <w:b/>
                <w:sz w:val="18"/>
                <w:szCs w:val="18"/>
              </w:rPr>
              <w:t>T11.1</w:t>
            </w:r>
          </w:p>
        </w:tc>
        <w:tc>
          <w:tcPr>
            <w:tcW w:w="11682" w:type="dxa"/>
          </w:tcPr>
          <w:p w14:paraId="7BDBB616" w14:textId="01799087" w:rsidR="00976FDA" w:rsidRPr="00AD6E68" w:rsidRDefault="00D14335" w:rsidP="007367D2">
            <w:pPr>
              <w:rPr>
                <w:rFonts w:asciiTheme="majorHAnsi" w:hAnsiTheme="majorHAnsi"/>
                <w:bCs/>
                <w:iCs/>
                <w:sz w:val="18"/>
                <w:szCs w:val="18"/>
              </w:rPr>
            </w:pPr>
            <w:r>
              <w:rPr>
                <w:rFonts w:asciiTheme="majorHAnsi" w:hAnsiTheme="majorHAnsi"/>
                <w:bCs/>
                <w:iCs/>
                <w:sz w:val="18"/>
                <w:szCs w:val="18"/>
              </w:rPr>
              <w:t>Påse at det er klart hvem som er rette r</w:t>
            </w:r>
            <w:r w:rsidR="00FE1A51">
              <w:rPr>
                <w:rFonts w:asciiTheme="majorHAnsi" w:hAnsiTheme="majorHAnsi"/>
                <w:bCs/>
                <w:iCs/>
                <w:sz w:val="18"/>
                <w:szCs w:val="18"/>
              </w:rPr>
              <w:t>i</w:t>
            </w:r>
            <w:r>
              <w:rPr>
                <w:rFonts w:asciiTheme="majorHAnsi" w:hAnsiTheme="majorHAnsi"/>
                <w:bCs/>
                <w:iCs/>
                <w:sz w:val="18"/>
                <w:szCs w:val="18"/>
              </w:rPr>
              <w:t>sikoeier og at vedkommende</w:t>
            </w:r>
            <w:r w:rsidR="00FE1A51">
              <w:rPr>
                <w:rFonts w:asciiTheme="majorHAnsi" w:hAnsiTheme="majorHAnsi"/>
                <w:bCs/>
                <w:iCs/>
                <w:sz w:val="18"/>
                <w:szCs w:val="18"/>
              </w:rPr>
              <w:t xml:space="preserve"> får tilstrekkelig informert beslutningsgrunnlag for sine vurderinger</w:t>
            </w:r>
            <w:r w:rsidR="0038024E">
              <w:rPr>
                <w:rFonts w:asciiTheme="majorHAnsi" w:hAnsiTheme="majorHAnsi"/>
                <w:bCs/>
                <w:iCs/>
                <w:sz w:val="18"/>
                <w:szCs w:val="18"/>
              </w:rPr>
              <w:t xml:space="preserve"> i forbindelse med innføring av </w:t>
            </w:r>
            <w:r w:rsidR="00E220D1">
              <w:rPr>
                <w:rFonts w:asciiTheme="majorHAnsi" w:hAnsiTheme="majorHAnsi"/>
                <w:bCs/>
                <w:iCs/>
                <w:sz w:val="18"/>
                <w:szCs w:val="18"/>
              </w:rPr>
              <w:t>v</w:t>
            </w:r>
            <w:r w:rsidR="0038024E">
              <w:rPr>
                <w:rFonts w:asciiTheme="majorHAnsi" w:hAnsiTheme="majorHAnsi"/>
                <w:bCs/>
                <w:iCs/>
                <w:sz w:val="18"/>
                <w:szCs w:val="18"/>
              </w:rPr>
              <w:t>erktøy for talegjen</w:t>
            </w:r>
            <w:r w:rsidR="00E220D1">
              <w:rPr>
                <w:rFonts w:asciiTheme="majorHAnsi" w:hAnsiTheme="majorHAnsi"/>
                <w:bCs/>
                <w:iCs/>
                <w:sz w:val="18"/>
                <w:szCs w:val="18"/>
              </w:rPr>
              <w:t xml:space="preserve">kjenning. </w:t>
            </w:r>
            <w:r w:rsidR="00FE1A51">
              <w:rPr>
                <w:rFonts w:asciiTheme="majorHAnsi" w:hAnsiTheme="majorHAnsi"/>
                <w:bCs/>
                <w:iCs/>
                <w:sz w:val="18"/>
                <w:szCs w:val="18"/>
              </w:rPr>
              <w:t>(Typisk utfylt DPIA</w:t>
            </w:r>
            <w:r w:rsidR="00E220D1">
              <w:rPr>
                <w:rFonts w:asciiTheme="majorHAnsi" w:hAnsiTheme="majorHAnsi"/>
                <w:bCs/>
                <w:iCs/>
                <w:sz w:val="18"/>
                <w:szCs w:val="18"/>
              </w:rPr>
              <w:t>, ROS)</w:t>
            </w:r>
          </w:p>
        </w:tc>
      </w:tr>
      <w:tr w:rsidR="00976FDA" w:rsidRPr="00CF41A9" w14:paraId="05B6F414" w14:textId="77777777" w:rsidTr="00A76F57">
        <w:tc>
          <w:tcPr>
            <w:tcW w:w="677" w:type="dxa"/>
          </w:tcPr>
          <w:p w14:paraId="47D706B2" w14:textId="725268EC" w:rsidR="00976FDA" w:rsidRPr="00AD6E68" w:rsidRDefault="00C24478" w:rsidP="007367D2">
            <w:pPr>
              <w:rPr>
                <w:rFonts w:asciiTheme="majorHAnsi" w:hAnsiTheme="majorHAnsi"/>
                <w:b/>
                <w:sz w:val="18"/>
                <w:szCs w:val="18"/>
              </w:rPr>
            </w:pPr>
            <w:r>
              <w:rPr>
                <w:rFonts w:asciiTheme="majorHAnsi" w:hAnsiTheme="majorHAnsi"/>
                <w:b/>
                <w:sz w:val="18"/>
                <w:szCs w:val="18"/>
              </w:rPr>
              <w:t>R17, R18</w:t>
            </w:r>
          </w:p>
        </w:tc>
        <w:tc>
          <w:tcPr>
            <w:tcW w:w="677" w:type="dxa"/>
          </w:tcPr>
          <w:p w14:paraId="1F28A78B" w14:textId="57CDD2E0" w:rsidR="00976FDA" w:rsidRPr="00AD6E68" w:rsidRDefault="00C24478" w:rsidP="007367D2">
            <w:pPr>
              <w:rPr>
                <w:rFonts w:asciiTheme="majorHAnsi" w:hAnsiTheme="majorHAnsi"/>
                <w:b/>
                <w:sz w:val="18"/>
                <w:szCs w:val="18"/>
              </w:rPr>
            </w:pPr>
            <w:r>
              <w:rPr>
                <w:rFonts w:asciiTheme="majorHAnsi" w:hAnsiTheme="majorHAnsi"/>
                <w:b/>
                <w:sz w:val="18"/>
                <w:szCs w:val="18"/>
              </w:rPr>
              <w:t>T11.2</w:t>
            </w:r>
          </w:p>
        </w:tc>
        <w:tc>
          <w:tcPr>
            <w:tcW w:w="11682" w:type="dxa"/>
          </w:tcPr>
          <w:p w14:paraId="75B040E8" w14:textId="54877BEE" w:rsidR="00976FDA" w:rsidRPr="00AD6E68" w:rsidRDefault="00E679C0" w:rsidP="007367D2">
            <w:pPr>
              <w:rPr>
                <w:rFonts w:asciiTheme="majorHAnsi" w:hAnsiTheme="majorHAnsi"/>
                <w:bCs/>
                <w:iCs/>
                <w:sz w:val="18"/>
                <w:szCs w:val="18"/>
              </w:rPr>
            </w:pPr>
            <w:r>
              <w:rPr>
                <w:rFonts w:asciiTheme="majorHAnsi" w:hAnsiTheme="majorHAnsi"/>
                <w:bCs/>
                <w:iCs/>
                <w:sz w:val="18"/>
                <w:szCs w:val="18"/>
              </w:rPr>
              <w:t xml:space="preserve">Påse at det er avklart og dokumentert </w:t>
            </w:r>
            <w:r w:rsidR="00DC3D92">
              <w:rPr>
                <w:rFonts w:asciiTheme="majorHAnsi" w:hAnsiTheme="majorHAnsi"/>
                <w:bCs/>
                <w:iCs/>
                <w:sz w:val="18"/>
                <w:szCs w:val="18"/>
              </w:rPr>
              <w:t xml:space="preserve">hvilken </w:t>
            </w:r>
            <w:r>
              <w:rPr>
                <w:rFonts w:asciiTheme="majorHAnsi" w:hAnsiTheme="majorHAnsi"/>
                <w:bCs/>
                <w:iCs/>
                <w:sz w:val="18"/>
                <w:szCs w:val="18"/>
              </w:rPr>
              <w:t>fordeli</w:t>
            </w:r>
            <w:r w:rsidR="00D94B65">
              <w:rPr>
                <w:rFonts w:asciiTheme="majorHAnsi" w:hAnsiTheme="majorHAnsi"/>
                <w:bCs/>
                <w:iCs/>
                <w:sz w:val="18"/>
                <w:szCs w:val="18"/>
              </w:rPr>
              <w:t>ng</w:t>
            </w:r>
            <w:r>
              <w:rPr>
                <w:rFonts w:asciiTheme="majorHAnsi" w:hAnsiTheme="majorHAnsi"/>
                <w:bCs/>
                <w:iCs/>
                <w:sz w:val="18"/>
                <w:szCs w:val="18"/>
              </w:rPr>
              <w:t xml:space="preserve"> av roller og ansvar </w:t>
            </w:r>
            <w:r w:rsidR="00DC3D92">
              <w:rPr>
                <w:rFonts w:asciiTheme="majorHAnsi" w:hAnsiTheme="majorHAnsi"/>
                <w:bCs/>
                <w:iCs/>
                <w:sz w:val="18"/>
                <w:szCs w:val="18"/>
              </w:rPr>
              <w:t xml:space="preserve">det er </w:t>
            </w:r>
            <w:r>
              <w:rPr>
                <w:rFonts w:asciiTheme="majorHAnsi" w:hAnsiTheme="majorHAnsi"/>
                <w:bCs/>
                <w:iCs/>
                <w:sz w:val="18"/>
                <w:szCs w:val="18"/>
              </w:rPr>
              <w:t xml:space="preserve">internt i kommunen for alle oppgaver og tiltak som </w:t>
            </w:r>
            <w:r w:rsidR="00D94B65">
              <w:rPr>
                <w:rFonts w:asciiTheme="majorHAnsi" w:hAnsiTheme="majorHAnsi"/>
                <w:bCs/>
                <w:iCs/>
                <w:sz w:val="18"/>
                <w:szCs w:val="18"/>
              </w:rPr>
              <w:t xml:space="preserve">er nødvendig for bruk av slikt verktøy, herunder de utbedringstiltak som er adressert i dette utkastet til DPIA. </w:t>
            </w:r>
            <w:r w:rsidR="00924969">
              <w:rPr>
                <w:rFonts w:asciiTheme="majorHAnsi" w:hAnsiTheme="majorHAnsi"/>
                <w:bCs/>
                <w:iCs/>
                <w:sz w:val="18"/>
                <w:szCs w:val="18"/>
              </w:rPr>
              <w:t xml:space="preserve">Det vil som regel være hensiktsmessig å </w:t>
            </w:r>
            <w:r w:rsidR="00467578">
              <w:rPr>
                <w:rFonts w:asciiTheme="majorHAnsi" w:hAnsiTheme="majorHAnsi"/>
                <w:bCs/>
                <w:iCs/>
                <w:sz w:val="18"/>
                <w:szCs w:val="18"/>
              </w:rPr>
              <w:t xml:space="preserve">bruke allerede etablerte </w:t>
            </w:r>
            <w:r w:rsidR="00CC06AD">
              <w:rPr>
                <w:rFonts w:asciiTheme="majorHAnsi" w:hAnsiTheme="majorHAnsi"/>
                <w:bCs/>
                <w:iCs/>
                <w:sz w:val="18"/>
                <w:szCs w:val="18"/>
              </w:rPr>
              <w:t xml:space="preserve">fordeling av roller og ansvar fremfor å etablere noe </w:t>
            </w:r>
            <w:r w:rsidR="00D779F9">
              <w:rPr>
                <w:rFonts w:asciiTheme="majorHAnsi" w:hAnsiTheme="majorHAnsi"/>
                <w:bCs/>
                <w:iCs/>
                <w:sz w:val="18"/>
                <w:szCs w:val="18"/>
              </w:rPr>
              <w:t>h</w:t>
            </w:r>
            <w:r w:rsidR="00CC06AD">
              <w:rPr>
                <w:rFonts w:asciiTheme="majorHAnsi" w:hAnsiTheme="majorHAnsi"/>
                <w:bCs/>
                <w:iCs/>
                <w:sz w:val="18"/>
                <w:szCs w:val="18"/>
              </w:rPr>
              <w:t xml:space="preserve">elt eget for dette formålet. </w:t>
            </w:r>
            <w:r w:rsidR="004F6038">
              <w:rPr>
                <w:rFonts w:asciiTheme="majorHAnsi" w:hAnsiTheme="majorHAnsi"/>
                <w:bCs/>
                <w:iCs/>
                <w:sz w:val="18"/>
                <w:szCs w:val="18"/>
              </w:rPr>
              <w:t>Det</w:t>
            </w:r>
            <w:r w:rsidR="00DC3D92">
              <w:rPr>
                <w:rFonts w:asciiTheme="majorHAnsi" w:hAnsiTheme="majorHAnsi"/>
                <w:bCs/>
                <w:iCs/>
                <w:sz w:val="18"/>
                <w:szCs w:val="18"/>
              </w:rPr>
              <w:t xml:space="preserve"> må påses at de som tildeles roller og ansvar gjøres kjent med </w:t>
            </w:r>
            <w:r w:rsidR="000D623C">
              <w:rPr>
                <w:rFonts w:asciiTheme="majorHAnsi" w:hAnsiTheme="majorHAnsi"/>
                <w:bCs/>
                <w:iCs/>
                <w:sz w:val="18"/>
                <w:szCs w:val="18"/>
              </w:rPr>
              <w:t>eget ansvar.</w:t>
            </w:r>
            <w:r w:rsidR="00DC3D92">
              <w:rPr>
                <w:rFonts w:asciiTheme="majorHAnsi" w:hAnsiTheme="majorHAnsi"/>
                <w:bCs/>
                <w:iCs/>
                <w:sz w:val="18"/>
                <w:szCs w:val="18"/>
              </w:rPr>
              <w:t xml:space="preserve"> </w:t>
            </w:r>
          </w:p>
        </w:tc>
      </w:tr>
    </w:tbl>
    <w:p w14:paraId="15585B22" w14:textId="5D216430" w:rsidR="008F7AE5" w:rsidRPr="008F7AE5" w:rsidRDefault="008F7AE5" w:rsidP="008F7AE5">
      <w:pPr>
        <w:rPr>
          <w:lang w:val="nb-NO"/>
        </w:rPr>
        <w:sectPr w:rsidR="008F7AE5" w:rsidRPr="008F7AE5" w:rsidSect="00B22211">
          <w:pgSz w:w="15840" w:h="12240" w:orient="landscape"/>
          <w:pgMar w:top="1440" w:right="1440" w:bottom="1440" w:left="1440" w:header="720" w:footer="720" w:gutter="0"/>
          <w:cols w:space="720"/>
          <w:titlePg/>
          <w:docGrid w:linePitch="360"/>
        </w:sectPr>
      </w:pPr>
    </w:p>
    <w:p w14:paraId="1CDCC98C" w14:textId="21326E7D" w:rsidR="009524E9" w:rsidRPr="003E1D1B" w:rsidRDefault="00437E58" w:rsidP="003E1D1B">
      <w:pPr>
        <w:pStyle w:val="Overskrift1"/>
        <w:rPr>
          <w:rStyle w:val="Boktittel"/>
          <w:b w:val="0"/>
          <w:i w:val="0"/>
          <w:color w:val="002060"/>
          <w:spacing w:val="0"/>
          <w:lang w:val="nb-NO"/>
        </w:rPr>
      </w:pPr>
      <w:bookmarkStart w:id="115" w:name="_Toc229064902"/>
      <w:bookmarkStart w:id="116" w:name="_Toc231414985"/>
      <w:bookmarkStart w:id="117" w:name="_Toc231415027"/>
      <w:bookmarkStart w:id="118" w:name="_Toc238801866"/>
      <w:r w:rsidRPr="003E1D1B">
        <w:rPr>
          <w:rStyle w:val="Boktittel"/>
          <w:b w:val="0"/>
          <w:i w:val="0"/>
          <w:color w:val="002060"/>
          <w:spacing w:val="0"/>
          <w:lang w:val="nb-NO"/>
        </w:rPr>
        <w:lastRenderedPageBreak/>
        <w:t xml:space="preserve">Vedlegg A: </w:t>
      </w:r>
      <w:r w:rsidR="009524E9" w:rsidRPr="003E1D1B">
        <w:rPr>
          <w:rStyle w:val="Boktittel"/>
          <w:b w:val="0"/>
          <w:i w:val="0"/>
          <w:color w:val="002060"/>
          <w:spacing w:val="0"/>
          <w:lang w:val="nb-NO"/>
        </w:rPr>
        <w:t>DPIA-screening</w:t>
      </w:r>
      <w:bookmarkEnd w:id="115"/>
      <w:bookmarkEnd w:id="116"/>
      <w:bookmarkEnd w:id="117"/>
      <w:bookmarkEnd w:id="118"/>
    </w:p>
    <w:p w14:paraId="39933547" w14:textId="77777777" w:rsidR="002F2E39" w:rsidRDefault="002F2E39" w:rsidP="002F2E39">
      <w:pPr>
        <w:rPr>
          <w:b/>
          <w:bCs/>
          <w:lang w:val="nb-NO"/>
        </w:rPr>
      </w:pPr>
    </w:p>
    <w:p w14:paraId="10D107F4" w14:textId="77777777" w:rsidR="008572B6" w:rsidRPr="008572B6" w:rsidRDefault="008572B6" w:rsidP="008572B6">
      <w:pPr>
        <w:rPr>
          <w:sz w:val="20"/>
          <w:szCs w:val="20"/>
          <w:lang w:val="nb-NO"/>
        </w:rPr>
      </w:pPr>
      <w:r w:rsidRPr="008572B6">
        <w:rPr>
          <w:sz w:val="20"/>
          <w:szCs w:val="20"/>
          <w:lang w:val="nb-NO"/>
        </w:rPr>
        <w:t>Dette vedlegget inneholder en sjekkliste for innledende vurdering av om en planlagt eller eksisterende behandling av personopplysninger utløser krav om gjennomføring av en personvernkonsekvensvurdering (DPIA) etter personvernforordningen artikkel 35. Formålet med screeningen er å identifisere behandlingsaktiviteter som kan medføre høy risiko for de registrertes rettigheter og friheter, og dermed krever en nærmere og mer omfattende vurdering.</w:t>
      </w:r>
    </w:p>
    <w:p w14:paraId="3E2AD975" w14:textId="3EAA6912" w:rsidR="008572B6" w:rsidRDefault="008572B6" w:rsidP="008572B6">
      <w:pPr>
        <w:rPr>
          <w:sz w:val="20"/>
          <w:szCs w:val="20"/>
          <w:lang w:val="nb-NO"/>
        </w:rPr>
      </w:pPr>
      <w:r w:rsidRPr="008572B6">
        <w:rPr>
          <w:sz w:val="20"/>
          <w:szCs w:val="20"/>
          <w:lang w:val="nb-NO"/>
        </w:rPr>
        <w:t xml:space="preserve">Sjekklisten bygger på </w:t>
      </w:r>
      <w:r w:rsidR="00B63F7D">
        <w:rPr>
          <w:sz w:val="20"/>
          <w:szCs w:val="20"/>
          <w:lang w:val="nb-NO"/>
        </w:rPr>
        <w:t>kriteriene</w:t>
      </w:r>
      <w:r w:rsidR="00B63F7D" w:rsidRPr="008572B6">
        <w:rPr>
          <w:sz w:val="20"/>
          <w:szCs w:val="20"/>
          <w:lang w:val="nb-NO"/>
        </w:rPr>
        <w:t xml:space="preserve"> </w:t>
      </w:r>
      <w:r w:rsidRPr="008572B6">
        <w:rPr>
          <w:sz w:val="20"/>
          <w:szCs w:val="20"/>
          <w:lang w:val="nb-NO"/>
        </w:rPr>
        <w:t>i personvernforordningen, kriteriene utarbeidet av Artikkel 29</w:t>
      </w:r>
      <w:r w:rsidRPr="008572B6">
        <w:rPr>
          <w:sz w:val="20"/>
          <w:szCs w:val="20"/>
          <w:lang w:val="nb-NO"/>
        </w:rPr>
        <w:noBreakHyphen/>
        <w:t>gruppen (nå Det europeiske personvernrådet), samt Datatilsynets veiledende liste over behandlinger som kan utløse DPIA</w:t>
      </w:r>
      <w:r w:rsidRPr="008572B6">
        <w:rPr>
          <w:sz w:val="20"/>
          <w:szCs w:val="20"/>
          <w:lang w:val="nb-NO"/>
        </w:rPr>
        <w:noBreakHyphen/>
        <w:t>plikt. Screeningverktøyet er ment som et praktisk hjelpemiddel og erstatter ikke en full DPIA der dette er nødvendig.</w:t>
      </w:r>
    </w:p>
    <w:p w14:paraId="3ADA09E9" w14:textId="7AA5AED1" w:rsidR="00B8363F" w:rsidRPr="00112100" w:rsidRDefault="00B63F7D" w:rsidP="00112100">
      <w:pPr>
        <w:pStyle w:val="Listeavsnitt"/>
        <w:numPr>
          <w:ilvl w:val="0"/>
          <w:numId w:val="87"/>
        </w:numPr>
        <w:spacing w:after="0" w:line="278" w:lineRule="auto"/>
        <w:rPr>
          <w:b/>
          <w:sz w:val="20"/>
          <w:szCs w:val="20"/>
          <w:lang w:val="nb-NO"/>
        </w:rPr>
      </w:pPr>
      <w:r w:rsidRPr="00112100">
        <w:rPr>
          <w:b/>
          <w:sz w:val="20"/>
          <w:szCs w:val="20"/>
          <w:lang w:val="nb-NO"/>
        </w:rPr>
        <w:t xml:space="preserve">Kriterier </w:t>
      </w:r>
      <w:r w:rsidR="000D613B" w:rsidRPr="00112100">
        <w:rPr>
          <w:b/>
          <w:sz w:val="20"/>
          <w:szCs w:val="20"/>
          <w:lang w:val="nb-NO"/>
        </w:rPr>
        <w:t>etter personvernforordningen</w:t>
      </w:r>
    </w:p>
    <w:tbl>
      <w:tblPr>
        <w:tblStyle w:val="Tabellrutenett"/>
        <w:tblW w:w="0" w:type="auto"/>
        <w:tblLook w:val="04A0" w:firstRow="1" w:lastRow="0" w:firstColumn="1" w:lastColumn="0" w:noHBand="0" w:noVBand="1"/>
      </w:tblPr>
      <w:tblGrid>
        <w:gridCol w:w="7933"/>
        <w:gridCol w:w="1417"/>
      </w:tblGrid>
      <w:tr w:rsidR="000D613B" w14:paraId="35F2CFE7" w14:textId="77777777" w:rsidTr="009A5CF0">
        <w:tc>
          <w:tcPr>
            <w:tcW w:w="7933" w:type="dxa"/>
            <w:shd w:val="clear" w:color="auto" w:fill="002060"/>
          </w:tcPr>
          <w:p w14:paraId="3F316B56" w14:textId="43F7F809" w:rsidR="000D613B" w:rsidRDefault="000D613B" w:rsidP="000D613B">
            <w:pPr>
              <w:rPr>
                <w:sz w:val="20"/>
                <w:szCs w:val="20"/>
              </w:rPr>
            </w:pPr>
            <w:r>
              <w:rPr>
                <w:rFonts w:eastAsiaTheme="minorEastAsia"/>
                <w:kern w:val="0"/>
                <w:sz w:val="20"/>
                <w:szCs w:val="20"/>
                <w:lang w:eastAsia="ja-JP"/>
                <w14:ligatures w14:val="none"/>
              </w:rPr>
              <w:t>Krav</w:t>
            </w:r>
          </w:p>
        </w:tc>
        <w:tc>
          <w:tcPr>
            <w:tcW w:w="1417" w:type="dxa"/>
            <w:shd w:val="clear" w:color="auto" w:fill="002060"/>
          </w:tcPr>
          <w:p w14:paraId="65EFA752" w14:textId="7024F02F" w:rsidR="000D613B" w:rsidRDefault="000D613B" w:rsidP="000D613B">
            <w:pPr>
              <w:rPr>
                <w:sz w:val="20"/>
                <w:szCs w:val="20"/>
              </w:rPr>
            </w:pPr>
            <w:r>
              <w:rPr>
                <w:sz w:val="20"/>
                <w:szCs w:val="20"/>
              </w:rPr>
              <w:t>Er kravet oppfylt</w:t>
            </w:r>
            <w:r w:rsidR="00BB7FF5">
              <w:rPr>
                <w:sz w:val="20"/>
                <w:szCs w:val="20"/>
              </w:rPr>
              <w:t>:</w:t>
            </w:r>
          </w:p>
        </w:tc>
      </w:tr>
      <w:tr w:rsidR="000D613B" w14:paraId="281D6032" w14:textId="77777777" w:rsidTr="009A5CF0">
        <w:tc>
          <w:tcPr>
            <w:tcW w:w="7933" w:type="dxa"/>
          </w:tcPr>
          <w:p w14:paraId="3F1EA5F6" w14:textId="072EFE94" w:rsidR="000D613B" w:rsidRPr="006A4EAD" w:rsidRDefault="006A4EAD" w:rsidP="000D613B">
            <w:pPr>
              <w:rPr>
                <w:sz w:val="20"/>
                <w:szCs w:val="20"/>
              </w:rPr>
            </w:pPr>
            <w:r w:rsidRPr="006A4EAD">
              <w:rPr>
                <w:sz w:val="20"/>
                <w:szCs w:val="20"/>
              </w:rPr>
              <w:t>Behandlingen omfatter en systematisk og omfattende vurdering av den registrertes personlige aspekter, og er basert på automatisert behandling, og som danner grunnlag for avgjørelser som i betydelig grad påvirker den fysiske personen</w:t>
            </w:r>
            <w:r>
              <w:rPr>
                <w:bCs/>
                <w:sz w:val="20"/>
                <w:szCs w:val="20"/>
              </w:rPr>
              <w:t>.</w:t>
            </w:r>
          </w:p>
        </w:tc>
        <w:tc>
          <w:tcPr>
            <w:tcW w:w="1417" w:type="dxa"/>
          </w:tcPr>
          <w:p w14:paraId="3D9F4FB8" w14:textId="77777777" w:rsidR="00036DE1" w:rsidRDefault="00036DE1" w:rsidP="008C4227">
            <w:pPr>
              <w:jc w:val="center"/>
              <w:rPr>
                <w:sz w:val="20"/>
                <w:szCs w:val="20"/>
              </w:rPr>
            </w:pPr>
          </w:p>
          <w:p w14:paraId="15D1AE6E" w14:textId="176218DB" w:rsidR="000D613B" w:rsidRDefault="003C470E" w:rsidP="00FE31E1">
            <w:pPr>
              <w:jc w:val="center"/>
              <w:rPr>
                <w:sz w:val="20"/>
                <w:szCs w:val="20"/>
              </w:rPr>
            </w:pPr>
            <w:r>
              <w:rPr>
                <w:sz w:val="20"/>
                <w:szCs w:val="20"/>
              </w:rPr>
              <w:t xml:space="preserve">Ja </w:t>
            </w:r>
            <w:sdt>
              <w:sdtPr>
                <w:rPr>
                  <w:sz w:val="20"/>
                  <w:szCs w:val="20"/>
                </w:rPr>
                <w:id w:val="-131224685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Nei </w:t>
            </w:r>
            <w:sdt>
              <w:sdtPr>
                <w:rPr>
                  <w:sz w:val="20"/>
                  <w:szCs w:val="20"/>
                </w:rPr>
                <w:id w:val="-593560958"/>
                <w14:checkbox>
                  <w14:checked w14:val="1"/>
                  <w14:checkedState w14:val="2612" w14:font="MS Gothic"/>
                  <w14:uncheckedState w14:val="2610" w14:font="MS Gothic"/>
                </w14:checkbox>
              </w:sdtPr>
              <w:sdtEndPr/>
              <w:sdtContent>
                <w:r w:rsidR="00FB1F16" w:rsidRPr="00FB1F16">
                  <w:rPr>
                    <w:rFonts w:ascii="MS Gothic" w:hAnsi="MS Gothic" w:hint="eastAsia"/>
                    <w:sz w:val="20"/>
                    <w:szCs w:val="20"/>
                  </w:rPr>
                  <w:t>☒</w:t>
                </w:r>
              </w:sdtContent>
            </w:sdt>
          </w:p>
        </w:tc>
      </w:tr>
      <w:tr w:rsidR="000D613B" w14:paraId="0A71C899" w14:textId="77777777" w:rsidTr="009A5CF0">
        <w:tc>
          <w:tcPr>
            <w:tcW w:w="7933" w:type="dxa"/>
          </w:tcPr>
          <w:p w14:paraId="0A00146A" w14:textId="46C94020" w:rsidR="000D613B" w:rsidRPr="00550742" w:rsidRDefault="00550742" w:rsidP="000D613B">
            <w:pPr>
              <w:rPr>
                <w:sz w:val="20"/>
                <w:szCs w:val="20"/>
              </w:rPr>
            </w:pPr>
            <w:r w:rsidRPr="00550742">
              <w:rPr>
                <w:sz w:val="20"/>
                <w:szCs w:val="20"/>
              </w:rPr>
              <w:t>Behandlingene utgjør behandling i stor skala av særlige kategorier av opplysninger eller opplysninger om lovbrudd eller straffbare forhold</w:t>
            </w:r>
            <w:r>
              <w:rPr>
                <w:bCs/>
                <w:sz w:val="20"/>
                <w:szCs w:val="20"/>
              </w:rPr>
              <w:t>.</w:t>
            </w:r>
          </w:p>
        </w:tc>
        <w:tc>
          <w:tcPr>
            <w:tcW w:w="1417" w:type="dxa"/>
            <w:vAlign w:val="center"/>
          </w:tcPr>
          <w:p w14:paraId="401BED77" w14:textId="2029C314" w:rsidR="000D613B" w:rsidRDefault="003C470E" w:rsidP="00FE31E1">
            <w:pPr>
              <w:jc w:val="center"/>
              <w:rPr>
                <w:sz w:val="20"/>
                <w:szCs w:val="20"/>
              </w:rPr>
            </w:pPr>
            <w:r>
              <w:rPr>
                <w:sz w:val="20"/>
                <w:szCs w:val="20"/>
              </w:rPr>
              <w:t xml:space="preserve">Ja </w:t>
            </w:r>
            <w:sdt>
              <w:sdtPr>
                <w:rPr>
                  <w:sz w:val="20"/>
                  <w:szCs w:val="20"/>
                </w:rPr>
                <w:id w:val="194981241"/>
                <w14:checkbox>
                  <w14:checked w14:val="1"/>
                  <w14:checkedState w14:val="2612" w14:font="MS Gothic"/>
                  <w14:uncheckedState w14:val="2610" w14:font="MS Gothic"/>
                </w14:checkbox>
              </w:sdtPr>
              <w:sdtEndPr/>
              <w:sdtContent>
                <w:r w:rsidR="00CD7426">
                  <w:rPr>
                    <w:rFonts w:ascii="MS Gothic" w:eastAsia="MS Gothic" w:hAnsi="MS Gothic" w:hint="eastAsia"/>
                    <w:sz w:val="20"/>
                    <w:szCs w:val="20"/>
                  </w:rPr>
                  <w:t>☒</w:t>
                </w:r>
              </w:sdtContent>
            </w:sdt>
            <w:r>
              <w:rPr>
                <w:sz w:val="20"/>
                <w:szCs w:val="20"/>
              </w:rPr>
              <w:t xml:space="preserve"> Nei </w:t>
            </w:r>
            <w:sdt>
              <w:sdtPr>
                <w:rPr>
                  <w:sz w:val="20"/>
                  <w:szCs w:val="20"/>
                </w:rPr>
                <w:id w:val="-1048526052"/>
                <w14:checkbox>
                  <w14:checked w14:val="0"/>
                  <w14:checkedState w14:val="2612" w14:font="MS Gothic"/>
                  <w14:uncheckedState w14:val="2610" w14:font="MS Gothic"/>
                </w14:checkbox>
              </w:sdtPr>
              <w:sdtEndPr/>
              <w:sdtContent>
                <w:r w:rsidRPr="003C470E">
                  <w:rPr>
                    <w:rFonts w:ascii="MS Gothic" w:hAnsi="MS Gothic" w:hint="eastAsia"/>
                    <w:sz w:val="20"/>
                    <w:szCs w:val="20"/>
                  </w:rPr>
                  <w:t>☐</w:t>
                </w:r>
              </w:sdtContent>
            </w:sdt>
          </w:p>
        </w:tc>
      </w:tr>
      <w:tr w:rsidR="000D613B" w14:paraId="44A0655F" w14:textId="77777777" w:rsidTr="009A5CF0">
        <w:tc>
          <w:tcPr>
            <w:tcW w:w="7933" w:type="dxa"/>
          </w:tcPr>
          <w:p w14:paraId="4A294B4E" w14:textId="666DEE5B" w:rsidR="000D613B" w:rsidRDefault="008C4227" w:rsidP="000D613B">
            <w:pPr>
              <w:rPr>
                <w:sz w:val="20"/>
                <w:szCs w:val="20"/>
              </w:rPr>
            </w:pPr>
            <w:r w:rsidRPr="008C4227">
              <w:rPr>
                <w:sz w:val="20"/>
                <w:szCs w:val="20"/>
              </w:rPr>
              <w:t>Behandlingen utgjør en systematisk overvåking i stor skala av et offentlig tilgjengelig område.</w:t>
            </w:r>
          </w:p>
        </w:tc>
        <w:tc>
          <w:tcPr>
            <w:tcW w:w="1417" w:type="dxa"/>
            <w:vAlign w:val="center"/>
          </w:tcPr>
          <w:p w14:paraId="2D3AD23E" w14:textId="29603F5C" w:rsidR="000D613B" w:rsidRDefault="003C470E" w:rsidP="00FE31E1">
            <w:pPr>
              <w:jc w:val="center"/>
              <w:rPr>
                <w:sz w:val="20"/>
                <w:szCs w:val="20"/>
              </w:rPr>
            </w:pPr>
            <w:r>
              <w:rPr>
                <w:sz w:val="20"/>
                <w:szCs w:val="20"/>
              </w:rPr>
              <w:t xml:space="preserve">Ja </w:t>
            </w:r>
            <w:sdt>
              <w:sdtPr>
                <w:rPr>
                  <w:sz w:val="20"/>
                  <w:szCs w:val="20"/>
                </w:rPr>
                <w:id w:val="-1987764330"/>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Nei </w:t>
            </w:r>
            <w:sdt>
              <w:sdtPr>
                <w:rPr>
                  <w:sz w:val="20"/>
                  <w:szCs w:val="20"/>
                </w:rPr>
                <w:id w:val="468243536"/>
                <w14:checkbox>
                  <w14:checked w14:val="1"/>
                  <w14:checkedState w14:val="2612" w14:font="MS Gothic"/>
                  <w14:uncheckedState w14:val="2610" w14:font="MS Gothic"/>
                </w14:checkbox>
              </w:sdtPr>
              <w:sdtEndPr/>
              <w:sdtContent>
                <w:r w:rsidR="00FB1F16">
                  <w:rPr>
                    <w:rFonts w:ascii="MS Gothic" w:eastAsia="MS Gothic" w:hAnsi="MS Gothic" w:hint="eastAsia"/>
                    <w:sz w:val="20"/>
                    <w:szCs w:val="20"/>
                  </w:rPr>
                  <w:t>☒</w:t>
                </w:r>
              </w:sdtContent>
            </w:sdt>
          </w:p>
        </w:tc>
      </w:tr>
    </w:tbl>
    <w:p w14:paraId="388563A8" w14:textId="6C6B6FEE" w:rsidR="009E7812" w:rsidRPr="00FE31E1" w:rsidRDefault="005513C0" w:rsidP="004A5D73">
      <w:pPr>
        <w:rPr>
          <w:sz w:val="20"/>
          <w:szCs w:val="20"/>
          <w:lang w:val="nb-NO"/>
        </w:rPr>
      </w:pPr>
      <w:r>
        <w:rPr>
          <w:sz w:val="20"/>
          <w:szCs w:val="20"/>
          <w:lang w:val="nb-NO"/>
        </w:rPr>
        <w:t xml:space="preserve">Er et eller flere </w:t>
      </w:r>
      <w:r w:rsidR="00B63F7D">
        <w:rPr>
          <w:sz w:val="20"/>
          <w:szCs w:val="20"/>
          <w:lang w:val="nb-NO"/>
        </w:rPr>
        <w:t xml:space="preserve">kriterier </w:t>
      </w:r>
      <w:r>
        <w:rPr>
          <w:sz w:val="20"/>
          <w:szCs w:val="20"/>
          <w:lang w:val="nb-NO"/>
        </w:rPr>
        <w:t xml:space="preserve">i personvernforordningen Art. 35 (3) oppfylt: </w:t>
      </w:r>
      <w:r w:rsidRPr="00FE31E1">
        <w:rPr>
          <w:sz w:val="20"/>
          <w:szCs w:val="20"/>
          <w:lang w:val="nb-NO"/>
        </w:rPr>
        <w:t xml:space="preserve">Ja </w:t>
      </w:r>
      <w:sdt>
        <w:sdtPr>
          <w:rPr>
            <w:rFonts w:eastAsiaTheme="minorHAnsi"/>
            <w:kern w:val="2"/>
            <w:sz w:val="20"/>
            <w:szCs w:val="20"/>
            <w:lang w:val="nb-NO" w:eastAsia="en-US"/>
            <w14:ligatures w14:val="standardContextual"/>
          </w:rPr>
          <w:id w:val="-484549198"/>
          <w14:checkbox>
            <w14:checked w14:val="1"/>
            <w14:checkedState w14:val="2612" w14:font="MS Gothic"/>
            <w14:uncheckedState w14:val="2610" w14:font="MS Gothic"/>
          </w14:checkbox>
        </w:sdtPr>
        <w:sdtEndPr/>
        <w:sdtContent>
          <w:r>
            <w:rPr>
              <w:rFonts w:ascii="MS Gothic" w:eastAsia="MS Gothic" w:hAnsi="MS Gothic" w:hint="eastAsia"/>
              <w:kern w:val="2"/>
              <w:sz w:val="20"/>
              <w:szCs w:val="20"/>
              <w:lang w:val="nb-NO" w:eastAsia="en-US"/>
              <w14:ligatures w14:val="standardContextual"/>
            </w:rPr>
            <w:t>☒</w:t>
          </w:r>
        </w:sdtContent>
      </w:sdt>
      <w:r w:rsidRPr="00FE31E1">
        <w:rPr>
          <w:sz w:val="20"/>
          <w:szCs w:val="20"/>
          <w:lang w:val="nb-NO"/>
        </w:rPr>
        <w:t xml:space="preserve"> Nei </w:t>
      </w:r>
      <w:sdt>
        <w:sdtPr>
          <w:rPr>
            <w:rFonts w:eastAsiaTheme="minorHAnsi"/>
            <w:kern w:val="2"/>
            <w:sz w:val="20"/>
            <w:szCs w:val="20"/>
            <w:lang w:val="nb-NO" w:eastAsia="en-US"/>
            <w14:ligatures w14:val="standardContextual"/>
          </w:rPr>
          <w:id w:val="-885869449"/>
          <w14:checkbox>
            <w14:checked w14:val="0"/>
            <w14:checkedState w14:val="2612" w14:font="MS Gothic"/>
            <w14:uncheckedState w14:val="2610" w14:font="MS Gothic"/>
          </w14:checkbox>
        </w:sdtPr>
        <w:sdtEndPr/>
        <w:sdtContent>
          <w:r w:rsidRPr="003C470E">
            <w:rPr>
              <w:rFonts w:ascii="MS Gothic" w:eastAsiaTheme="minorHAnsi" w:hAnsi="MS Gothic" w:hint="eastAsia"/>
              <w:kern w:val="2"/>
              <w:sz w:val="20"/>
              <w:szCs w:val="20"/>
              <w:lang w:val="nb-NO" w:eastAsia="en-US"/>
              <w14:ligatures w14:val="standardContextual"/>
            </w:rPr>
            <w:t>☐</w:t>
          </w:r>
        </w:sdtContent>
      </w:sdt>
    </w:p>
    <w:p w14:paraId="406C21E3" w14:textId="37151998" w:rsidR="009E7812" w:rsidRPr="00112100" w:rsidRDefault="00B63F7D" w:rsidP="00112100">
      <w:pPr>
        <w:pStyle w:val="Listeavsnitt"/>
        <w:numPr>
          <w:ilvl w:val="0"/>
          <w:numId w:val="87"/>
        </w:numPr>
        <w:spacing w:after="0" w:line="278" w:lineRule="auto"/>
        <w:rPr>
          <w:b/>
          <w:sz w:val="20"/>
          <w:szCs w:val="20"/>
          <w:lang w:val="nb-NO"/>
        </w:rPr>
      </w:pPr>
      <w:r w:rsidRPr="00112100">
        <w:rPr>
          <w:b/>
          <w:sz w:val="20"/>
          <w:szCs w:val="20"/>
          <w:lang w:val="nb-NO"/>
        </w:rPr>
        <w:t xml:space="preserve">Kriterier </w:t>
      </w:r>
      <w:r w:rsidR="005513C0" w:rsidRPr="00112100">
        <w:rPr>
          <w:b/>
          <w:sz w:val="20"/>
          <w:szCs w:val="20"/>
          <w:lang w:val="nb-NO"/>
        </w:rPr>
        <w:t>fra Artikkel 29-gruppen</w:t>
      </w:r>
    </w:p>
    <w:tbl>
      <w:tblPr>
        <w:tblStyle w:val="Tabellrutenett"/>
        <w:tblW w:w="0" w:type="auto"/>
        <w:tblLook w:val="04A0" w:firstRow="1" w:lastRow="0" w:firstColumn="1" w:lastColumn="0" w:noHBand="0" w:noVBand="1"/>
      </w:tblPr>
      <w:tblGrid>
        <w:gridCol w:w="7933"/>
        <w:gridCol w:w="1417"/>
      </w:tblGrid>
      <w:tr w:rsidR="005513C0" w14:paraId="2713AD8F" w14:textId="77777777" w:rsidTr="009A5CF0">
        <w:tc>
          <w:tcPr>
            <w:tcW w:w="7933" w:type="dxa"/>
            <w:shd w:val="clear" w:color="auto" w:fill="002060"/>
          </w:tcPr>
          <w:p w14:paraId="10C77B05" w14:textId="77777777" w:rsidR="005513C0" w:rsidRDefault="005513C0">
            <w:pPr>
              <w:rPr>
                <w:sz w:val="20"/>
                <w:szCs w:val="20"/>
              </w:rPr>
            </w:pPr>
            <w:r>
              <w:rPr>
                <w:rFonts w:eastAsiaTheme="minorEastAsia"/>
                <w:kern w:val="0"/>
                <w:sz w:val="20"/>
                <w:szCs w:val="20"/>
                <w:lang w:eastAsia="ja-JP"/>
                <w14:ligatures w14:val="none"/>
              </w:rPr>
              <w:t>Krav</w:t>
            </w:r>
          </w:p>
        </w:tc>
        <w:tc>
          <w:tcPr>
            <w:tcW w:w="1417" w:type="dxa"/>
            <w:shd w:val="clear" w:color="auto" w:fill="002060"/>
          </w:tcPr>
          <w:p w14:paraId="4FC72CEF" w14:textId="45B9CB02" w:rsidR="005513C0" w:rsidRDefault="005513C0">
            <w:pPr>
              <w:rPr>
                <w:sz w:val="20"/>
                <w:szCs w:val="20"/>
              </w:rPr>
            </w:pPr>
            <w:r>
              <w:rPr>
                <w:sz w:val="20"/>
                <w:szCs w:val="20"/>
              </w:rPr>
              <w:t>Er kravet oppfylt</w:t>
            </w:r>
            <w:r w:rsidR="00BB7FF5">
              <w:rPr>
                <w:sz w:val="20"/>
                <w:szCs w:val="20"/>
              </w:rPr>
              <w:t>:</w:t>
            </w:r>
          </w:p>
        </w:tc>
      </w:tr>
      <w:tr w:rsidR="00761CB1" w:rsidRPr="00A83B10" w14:paraId="092E6D5B" w14:textId="77777777" w:rsidTr="009A5CF0">
        <w:tc>
          <w:tcPr>
            <w:tcW w:w="7933" w:type="dxa"/>
          </w:tcPr>
          <w:p w14:paraId="1F249051" w14:textId="5E015A74" w:rsidR="00761CB1" w:rsidRPr="00222BC1" w:rsidRDefault="00A83B10">
            <w:pPr>
              <w:rPr>
                <w:bCs/>
                <w:sz w:val="20"/>
                <w:szCs w:val="20"/>
              </w:rPr>
            </w:pPr>
            <w:r w:rsidRPr="00222BC1">
              <w:rPr>
                <w:sz w:val="20"/>
                <w:szCs w:val="20"/>
              </w:rPr>
              <w:t>Behandlingen innebærer evaluering eller poengsetting av registrerte.</w:t>
            </w:r>
          </w:p>
        </w:tc>
        <w:tc>
          <w:tcPr>
            <w:tcW w:w="1417" w:type="dxa"/>
            <w:vAlign w:val="center"/>
          </w:tcPr>
          <w:p w14:paraId="58C142D9" w14:textId="465C9CD6" w:rsidR="00761CB1" w:rsidRDefault="00A83B10">
            <w:pPr>
              <w:jc w:val="center"/>
              <w:rPr>
                <w:sz w:val="20"/>
                <w:szCs w:val="20"/>
              </w:rPr>
            </w:pPr>
            <w:r>
              <w:rPr>
                <w:sz w:val="20"/>
                <w:szCs w:val="20"/>
              </w:rPr>
              <w:t xml:space="preserve">Ja </w:t>
            </w:r>
            <w:sdt>
              <w:sdtPr>
                <w:rPr>
                  <w:sz w:val="20"/>
                  <w:szCs w:val="20"/>
                </w:rPr>
                <w:id w:val="1919980039"/>
                <w14:checkbox>
                  <w14:checked w14:val="0"/>
                  <w14:checkedState w14:val="2612" w14:font="MS Gothic"/>
                  <w14:uncheckedState w14:val="2610" w14:font="MS Gothic"/>
                </w14:checkbox>
              </w:sdtPr>
              <w:sdtEndPr/>
              <w:sdtContent>
                <w:r w:rsidR="000A2B6A">
                  <w:rPr>
                    <w:rFonts w:ascii="MS Gothic" w:eastAsia="MS Gothic" w:hAnsi="MS Gothic" w:hint="eastAsia"/>
                    <w:sz w:val="20"/>
                    <w:szCs w:val="20"/>
                  </w:rPr>
                  <w:t>☐</w:t>
                </w:r>
              </w:sdtContent>
            </w:sdt>
            <w:r>
              <w:rPr>
                <w:sz w:val="20"/>
                <w:szCs w:val="20"/>
              </w:rPr>
              <w:t xml:space="preserve"> Nei </w:t>
            </w:r>
            <w:sdt>
              <w:sdtPr>
                <w:rPr>
                  <w:sz w:val="20"/>
                  <w:szCs w:val="20"/>
                </w:rPr>
                <w:id w:val="1945108477"/>
                <w14:checkbox>
                  <w14:checked w14:val="1"/>
                  <w14:checkedState w14:val="2612" w14:font="MS Gothic"/>
                  <w14:uncheckedState w14:val="2610" w14:font="MS Gothic"/>
                </w14:checkbox>
              </w:sdtPr>
              <w:sdtEndPr/>
              <w:sdtContent>
                <w:r w:rsidR="000A2B6A">
                  <w:rPr>
                    <w:rFonts w:ascii="MS Gothic" w:eastAsia="MS Gothic" w:hAnsi="MS Gothic" w:hint="eastAsia"/>
                    <w:sz w:val="20"/>
                    <w:szCs w:val="20"/>
                  </w:rPr>
                  <w:t>☒</w:t>
                </w:r>
              </w:sdtContent>
            </w:sdt>
          </w:p>
        </w:tc>
      </w:tr>
      <w:tr w:rsidR="005513C0" w14:paraId="15E6BE1E" w14:textId="77777777" w:rsidTr="009A5CF0">
        <w:tc>
          <w:tcPr>
            <w:tcW w:w="7933" w:type="dxa"/>
          </w:tcPr>
          <w:p w14:paraId="6F3E23DA" w14:textId="12D48CE3" w:rsidR="005513C0" w:rsidRPr="00222BC1" w:rsidRDefault="00B94B64">
            <w:pPr>
              <w:rPr>
                <w:sz w:val="20"/>
                <w:szCs w:val="20"/>
              </w:rPr>
            </w:pPr>
            <w:sdt>
              <w:sdtPr>
                <w:rPr>
                  <w:bCs/>
                  <w:sz w:val="20"/>
                  <w:szCs w:val="20"/>
                </w:rPr>
                <w:id w:val="759724199"/>
                <w14:checkbox>
                  <w14:checked w14:val="0"/>
                  <w14:checkedState w14:val="2612" w14:font="MS Gothic"/>
                  <w14:uncheckedState w14:val="2610" w14:font="MS Gothic"/>
                </w14:checkbox>
              </w:sdtPr>
              <w:sdtEndPr/>
              <w:sdtContent>
                <w:r w:rsidR="00944B8C" w:rsidRPr="00222BC1">
                  <w:rPr>
                    <w:bCs/>
                    <w:sz w:val="20"/>
                    <w:szCs w:val="20"/>
                  </w:rPr>
                  <w:t>B</w:t>
                </w:r>
              </w:sdtContent>
            </w:sdt>
            <w:proofErr w:type="spellStart"/>
            <w:r w:rsidR="00944B8C" w:rsidRPr="00222BC1">
              <w:rPr>
                <w:sz w:val="20"/>
                <w:szCs w:val="20"/>
              </w:rPr>
              <w:t>ehandlingen</w:t>
            </w:r>
            <w:proofErr w:type="spellEnd"/>
            <w:r w:rsidR="00944B8C" w:rsidRPr="00222BC1">
              <w:rPr>
                <w:sz w:val="20"/>
                <w:szCs w:val="20"/>
              </w:rPr>
              <w:t xml:space="preserve"> innebærer automatiserte beslutninger med rettslig eller tilsvarende virkning</w:t>
            </w:r>
            <w:r w:rsidR="00944B8C" w:rsidRPr="00222BC1">
              <w:rPr>
                <w:bCs/>
                <w:sz w:val="20"/>
                <w:szCs w:val="20"/>
              </w:rPr>
              <w:t>.</w:t>
            </w:r>
          </w:p>
        </w:tc>
        <w:tc>
          <w:tcPr>
            <w:tcW w:w="1417" w:type="dxa"/>
            <w:vAlign w:val="center"/>
          </w:tcPr>
          <w:p w14:paraId="3DF25D01" w14:textId="61CEDB4E" w:rsidR="005513C0" w:rsidRDefault="005513C0">
            <w:pPr>
              <w:jc w:val="center"/>
              <w:rPr>
                <w:sz w:val="20"/>
                <w:szCs w:val="20"/>
              </w:rPr>
            </w:pPr>
            <w:r>
              <w:rPr>
                <w:sz w:val="20"/>
                <w:szCs w:val="20"/>
              </w:rPr>
              <w:t xml:space="preserve">Ja </w:t>
            </w:r>
            <w:sdt>
              <w:sdtPr>
                <w:rPr>
                  <w:sz w:val="20"/>
                  <w:szCs w:val="20"/>
                </w:rPr>
                <w:id w:val="1466244710"/>
                <w14:checkbox>
                  <w14:checked w14:val="0"/>
                  <w14:checkedState w14:val="2612" w14:font="MS Gothic"/>
                  <w14:uncheckedState w14:val="2610" w14:font="MS Gothic"/>
                </w14:checkbox>
              </w:sdtPr>
              <w:sdtEndPr/>
              <w:sdtContent>
                <w:r w:rsidR="000A2B6A">
                  <w:rPr>
                    <w:rFonts w:ascii="MS Gothic" w:eastAsia="MS Gothic" w:hAnsi="MS Gothic" w:hint="eastAsia"/>
                    <w:sz w:val="20"/>
                    <w:szCs w:val="20"/>
                  </w:rPr>
                  <w:t>☐</w:t>
                </w:r>
              </w:sdtContent>
            </w:sdt>
            <w:r>
              <w:rPr>
                <w:sz w:val="20"/>
                <w:szCs w:val="20"/>
              </w:rPr>
              <w:t xml:space="preserve"> Nei </w:t>
            </w:r>
            <w:sdt>
              <w:sdtPr>
                <w:rPr>
                  <w:sz w:val="20"/>
                  <w:szCs w:val="20"/>
                </w:rPr>
                <w:id w:val="1822074923"/>
                <w14:checkbox>
                  <w14:checked w14:val="1"/>
                  <w14:checkedState w14:val="2612" w14:font="MS Gothic"/>
                  <w14:uncheckedState w14:val="2610" w14:font="MS Gothic"/>
                </w14:checkbox>
              </w:sdtPr>
              <w:sdtEndPr/>
              <w:sdtContent>
                <w:r w:rsidR="000A2B6A">
                  <w:rPr>
                    <w:rFonts w:ascii="MS Gothic" w:eastAsia="MS Gothic" w:hAnsi="MS Gothic" w:hint="eastAsia"/>
                    <w:sz w:val="20"/>
                    <w:szCs w:val="20"/>
                  </w:rPr>
                  <w:t>☒</w:t>
                </w:r>
              </w:sdtContent>
            </w:sdt>
          </w:p>
        </w:tc>
      </w:tr>
      <w:tr w:rsidR="005513C0" w14:paraId="6E9D6B9B" w14:textId="77777777" w:rsidTr="009A5CF0">
        <w:tc>
          <w:tcPr>
            <w:tcW w:w="7933" w:type="dxa"/>
          </w:tcPr>
          <w:p w14:paraId="501834B4" w14:textId="510367BF" w:rsidR="005513C0" w:rsidRPr="00222BC1" w:rsidRDefault="00761CB1">
            <w:pPr>
              <w:rPr>
                <w:sz w:val="20"/>
                <w:szCs w:val="20"/>
              </w:rPr>
            </w:pPr>
            <w:r w:rsidRPr="00222BC1">
              <w:rPr>
                <w:sz w:val="20"/>
                <w:szCs w:val="20"/>
              </w:rPr>
              <w:t xml:space="preserve">Behandlingen innebærer systematisk </w:t>
            </w:r>
            <w:proofErr w:type="spellStart"/>
            <w:r w:rsidRPr="00222BC1">
              <w:rPr>
                <w:sz w:val="20"/>
                <w:szCs w:val="20"/>
              </w:rPr>
              <w:t>monitorering</w:t>
            </w:r>
            <w:proofErr w:type="spellEnd"/>
            <w:r w:rsidR="00A83B10" w:rsidRPr="00222BC1">
              <w:rPr>
                <w:bCs/>
                <w:sz w:val="20"/>
                <w:szCs w:val="20"/>
              </w:rPr>
              <w:t>.</w:t>
            </w:r>
          </w:p>
        </w:tc>
        <w:tc>
          <w:tcPr>
            <w:tcW w:w="1417" w:type="dxa"/>
            <w:vAlign w:val="center"/>
          </w:tcPr>
          <w:p w14:paraId="4BAAB2E2" w14:textId="48F22091" w:rsidR="005513C0" w:rsidRDefault="005513C0">
            <w:pPr>
              <w:jc w:val="center"/>
              <w:rPr>
                <w:sz w:val="20"/>
                <w:szCs w:val="20"/>
              </w:rPr>
            </w:pPr>
            <w:r>
              <w:rPr>
                <w:sz w:val="20"/>
                <w:szCs w:val="20"/>
              </w:rPr>
              <w:t xml:space="preserve">Ja </w:t>
            </w:r>
            <w:sdt>
              <w:sdtPr>
                <w:rPr>
                  <w:sz w:val="20"/>
                  <w:szCs w:val="20"/>
                </w:rPr>
                <w:id w:val="-900589084"/>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Nei </w:t>
            </w:r>
            <w:sdt>
              <w:sdtPr>
                <w:rPr>
                  <w:sz w:val="20"/>
                  <w:szCs w:val="20"/>
                </w:rPr>
                <w:id w:val="-1895496488"/>
                <w14:checkbox>
                  <w14:checked w14:val="1"/>
                  <w14:checkedState w14:val="2612" w14:font="MS Gothic"/>
                  <w14:uncheckedState w14:val="2610" w14:font="MS Gothic"/>
                </w14:checkbox>
              </w:sdtPr>
              <w:sdtEndPr/>
              <w:sdtContent>
                <w:r w:rsidR="00A8234F">
                  <w:rPr>
                    <w:rFonts w:ascii="MS Gothic" w:eastAsia="MS Gothic" w:hAnsi="MS Gothic" w:hint="eastAsia"/>
                    <w:sz w:val="20"/>
                    <w:szCs w:val="20"/>
                  </w:rPr>
                  <w:t>☒</w:t>
                </w:r>
              </w:sdtContent>
            </w:sdt>
          </w:p>
        </w:tc>
      </w:tr>
      <w:tr w:rsidR="000A2B6A" w:rsidRPr="00B62365" w14:paraId="6D4BC97F" w14:textId="77777777" w:rsidTr="009A5CF0">
        <w:tc>
          <w:tcPr>
            <w:tcW w:w="7933" w:type="dxa"/>
          </w:tcPr>
          <w:p w14:paraId="289C1C30" w14:textId="0A45EEB4" w:rsidR="000A2B6A" w:rsidRPr="00222BC1" w:rsidRDefault="000A2B6A" w:rsidP="000A2B6A">
            <w:pPr>
              <w:rPr>
                <w:bCs/>
                <w:sz w:val="20"/>
                <w:szCs w:val="20"/>
              </w:rPr>
            </w:pPr>
            <w:r w:rsidRPr="00222BC1">
              <w:rPr>
                <w:sz w:val="20"/>
                <w:szCs w:val="20"/>
              </w:rPr>
              <w:t>Behandlingen omfatter særlige kategorier av personopplysninger eller andre svært personlige opplysninger</w:t>
            </w:r>
            <w:r w:rsidRPr="00222BC1">
              <w:rPr>
                <w:bCs/>
                <w:sz w:val="20"/>
                <w:szCs w:val="20"/>
              </w:rPr>
              <w:t>.</w:t>
            </w:r>
          </w:p>
        </w:tc>
        <w:tc>
          <w:tcPr>
            <w:tcW w:w="1417" w:type="dxa"/>
            <w:vAlign w:val="center"/>
          </w:tcPr>
          <w:p w14:paraId="07F2163D" w14:textId="152B8AC6" w:rsidR="000A2B6A" w:rsidRDefault="000A2B6A" w:rsidP="000A2B6A">
            <w:pPr>
              <w:jc w:val="center"/>
              <w:rPr>
                <w:sz w:val="20"/>
                <w:szCs w:val="20"/>
              </w:rPr>
            </w:pPr>
            <w:r>
              <w:rPr>
                <w:sz w:val="20"/>
                <w:szCs w:val="20"/>
              </w:rPr>
              <w:t xml:space="preserve">Ja </w:t>
            </w:r>
            <w:sdt>
              <w:sdtPr>
                <w:rPr>
                  <w:sz w:val="20"/>
                  <w:szCs w:val="20"/>
                </w:rPr>
                <w:id w:val="-1028094686"/>
                <w14:checkbox>
                  <w14:checked w14:val="1"/>
                  <w14:checkedState w14:val="2612" w14:font="MS Gothic"/>
                  <w14:uncheckedState w14:val="2610" w14:font="MS Gothic"/>
                </w14:checkbox>
              </w:sdtPr>
              <w:sdtEndPr/>
              <w:sdtContent>
                <w:r w:rsidR="00A8234F">
                  <w:rPr>
                    <w:rFonts w:ascii="MS Gothic" w:eastAsia="MS Gothic" w:hAnsi="MS Gothic" w:hint="eastAsia"/>
                    <w:sz w:val="20"/>
                    <w:szCs w:val="20"/>
                  </w:rPr>
                  <w:t>☒</w:t>
                </w:r>
              </w:sdtContent>
            </w:sdt>
            <w:r>
              <w:rPr>
                <w:sz w:val="20"/>
                <w:szCs w:val="20"/>
              </w:rPr>
              <w:t xml:space="preserve"> Nei </w:t>
            </w:r>
            <w:sdt>
              <w:sdtPr>
                <w:rPr>
                  <w:sz w:val="20"/>
                  <w:szCs w:val="20"/>
                </w:rPr>
                <w:id w:val="-729696213"/>
                <w14:checkbox>
                  <w14:checked w14:val="0"/>
                  <w14:checkedState w14:val="2612" w14:font="MS Gothic"/>
                  <w14:uncheckedState w14:val="2610" w14:font="MS Gothic"/>
                </w14:checkbox>
              </w:sdtPr>
              <w:sdtEndPr/>
              <w:sdtContent>
                <w:r w:rsidRPr="003C470E">
                  <w:rPr>
                    <w:rFonts w:ascii="MS Gothic" w:hAnsi="MS Gothic" w:hint="eastAsia"/>
                    <w:sz w:val="20"/>
                    <w:szCs w:val="20"/>
                  </w:rPr>
                  <w:t>☐</w:t>
                </w:r>
              </w:sdtContent>
            </w:sdt>
          </w:p>
        </w:tc>
      </w:tr>
      <w:tr w:rsidR="000A2B6A" w:rsidRPr="00B62365" w14:paraId="5C6EA008" w14:textId="77777777" w:rsidTr="009A5CF0">
        <w:tc>
          <w:tcPr>
            <w:tcW w:w="7933" w:type="dxa"/>
          </w:tcPr>
          <w:p w14:paraId="17190457" w14:textId="56821B26" w:rsidR="000A2B6A" w:rsidRPr="00222BC1" w:rsidRDefault="000A2B6A" w:rsidP="000A2B6A">
            <w:pPr>
              <w:rPr>
                <w:bCs/>
                <w:sz w:val="20"/>
                <w:szCs w:val="20"/>
              </w:rPr>
            </w:pPr>
            <w:r w:rsidRPr="00222BC1">
              <w:rPr>
                <w:sz w:val="20"/>
                <w:szCs w:val="20"/>
              </w:rPr>
              <w:t>Behandlingen innebærer sammenstilling eller matching av datasett</w:t>
            </w:r>
            <w:r w:rsidRPr="00222BC1">
              <w:rPr>
                <w:bCs/>
                <w:sz w:val="20"/>
                <w:szCs w:val="20"/>
              </w:rPr>
              <w:t>.</w:t>
            </w:r>
          </w:p>
        </w:tc>
        <w:tc>
          <w:tcPr>
            <w:tcW w:w="1417" w:type="dxa"/>
            <w:vAlign w:val="center"/>
          </w:tcPr>
          <w:p w14:paraId="35C8338E" w14:textId="328D4393" w:rsidR="000A2B6A" w:rsidRDefault="000A2B6A" w:rsidP="000A2B6A">
            <w:pPr>
              <w:jc w:val="center"/>
              <w:rPr>
                <w:sz w:val="20"/>
                <w:szCs w:val="20"/>
              </w:rPr>
            </w:pPr>
            <w:r>
              <w:rPr>
                <w:sz w:val="20"/>
                <w:szCs w:val="20"/>
              </w:rPr>
              <w:t xml:space="preserve">Ja </w:t>
            </w:r>
            <w:sdt>
              <w:sdtPr>
                <w:rPr>
                  <w:sz w:val="20"/>
                  <w:szCs w:val="20"/>
                </w:rPr>
                <w:id w:val="-1264373899"/>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Nei </w:t>
            </w:r>
            <w:sdt>
              <w:sdtPr>
                <w:rPr>
                  <w:sz w:val="20"/>
                  <w:szCs w:val="20"/>
                </w:rPr>
                <w:id w:val="-561403512"/>
                <w14:checkbox>
                  <w14:checked w14:val="1"/>
                  <w14:checkedState w14:val="2612" w14:font="MS Gothic"/>
                  <w14:uncheckedState w14:val="2610" w14:font="MS Gothic"/>
                </w14:checkbox>
              </w:sdtPr>
              <w:sdtEndPr/>
              <w:sdtContent>
                <w:r w:rsidR="00A8234F">
                  <w:rPr>
                    <w:rFonts w:ascii="MS Gothic" w:eastAsia="MS Gothic" w:hAnsi="MS Gothic" w:hint="eastAsia"/>
                    <w:sz w:val="20"/>
                    <w:szCs w:val="20"/>
                  </w:rPr>
                  <w:t>☒</w:t>
                </w:r>
              </w:sdtContent>
            </w:sdt>
          </w:p>
        </w:tc>
      </w:tr>
      <w:tr w:rsidR="000A2B6A" w:rsidRPr="00B62365" w14:paraId="515C38D0" w14:textId="77777777" w:rsidTr="009A5CF0">
        <w:tc>
          <w:tcPr>
            <w:tcW w:w="7933" w:type="dxa"/>
          </w:tcPr>
          <w:p w14:paraId="651D6744" w14:textId="158517E8" w:rsidR="000A2B6A" w:rsidRPr="00222BC1" w:rsidRDefault="000A2B6A" w:rsidP="000A2B6A">
            <w:pPr>
              <w:rPr>
                <w:bCs/>
                <w:sz w:val="20"/>
                <w:szCs w:val="20"/>
              </w:rPr>
            </w:pPr>
            <w:r w:rsidRPr="00222BC1">
              <w:rPr>
                <w:sz w:val="20"/>
                <w:szCs w:val="20"/>
              </w:rPr>
              <w:t>Behandlingen innebærer behandling av personopplysninger i stor skala.</w:t>
            </w:r>
          </w:p>
        </w:tc>
        <w:tc>
          <w:tcPr>
            <w:tcW w:w="1417" w:type="dxa"/>
            <w:vAlign w:val="center"/>
          </w:tcPr>
          <w:p w14:paraId="340F7DDC" w14:textId="4793C923" w:rsidR="000A2B6A" w:rsidRDefault="000A2B6A" w:rsidP="000A2B6A">
            <w:pPr>
              <w:jc w:val="center"/>
              <w:rPr>
                <w:sz w:val="20"/>
                <w:szCs w:val="20"/>
              </w:rPr>
            </w:pPr>
            <w:r>
              <w:rPr>
                <w:sz w:val="20"/>
                <w:szCs w:val="20"/>
              </w:rPr>
              <w:t xml:space="preserve">Ja </w:t>
            </w:r>
            <w:sdt>
              <w:sdtPr>
                <w:rPr>
                  <w:sz w:val="20"/>
                  <w:szCs w:val="20"/>
                </w:rPr>
                <w:id w:val="454449113"/>
                <w14:checkbox>
                  <w14:checked w14:val="1"/>
                  <w14:checkedState w14:val="2612" w14:font="MS Gothic"/>
                  <w14:uncheckedState w14:val="2610" w14:font="MS Gothic"/>
                </w14:checkbox>
              </w:sdtPr>
              <w:sdtEndPr/>
              <w:sdtContent>
                <w:r w:rsidR="00675DF8">
                  <w:rPr>
                    <w:rFonts w:ascii="MS Gothic" w:eastAsia="MS Gothic" w:hAnsi="MS Gothic" w:hint="eastAsia"/>
                    <w:sz w:val="20"/>
                    <w:szCs w:val="20"/>
                  </w:rPr>
                  <w:t>☒</w:t>
                </w:r>
              </w:sdtContent>
            </w:sdt>
            <w:r>
              <w:rPr>
                <w:sz w:val="20"/>
                <w:szCs w:val="20"/>
              </w:rPr>
              <w:t xml:space="preserve"> Nei </w:t>
            </w:r>
            <w:sdt>
              <w:sdtPr>
                <w:rPr>
                  <w:sz w:val="20"/>
                  <w:szCs w:val="20"/>
                </w:rPr>
                <w:id w:val="1976179466"/>
                <w14:checkbox>
                  <w14:checked w14:val="0"/>
                  <w14:checkedState w14:val="2612" w14:font="MS Gothic"/>
                  <w14:uncheckedState w14:val="2610" w14:font="MS Gothic"/>
                </w14:checkbox>
              </w:sdtPr>
              <w:sdtEndPr/>
              <w:sdtContent>
                <w:r w:rsidRPr="003C470E">
                  <w:rPr>
                    <w:rFonts w:ascii="MS Gothic" w:hAnsi="MS Gothic" w:hint="eastAsia"/>
                    <w:sz w:val="20"/>
                    <w:szCs w:val="20"/>
                  </w:rPr>
                  <w:t>☐</w:t>
                </w:r>
              </w:sdtContent>
            </w:sdt>
          </w:p>
        </w:tc>
      </w:tr>
      <w:tr w:rsidR="000A2B6A" w:rsidRPr="00B62365" w14:paraId="7A1C0D2D" w14:textId="77777777" w:rsidTr="009A5CF0">
        <w:tc>
          <w:tcPr>
            <w:tcW w:w="7933" w:type="dxa"/>
          </w:tcPr>
          <w:p w14:paraId="1C382D83" w14:textId="2FAAF82D" w:rsidR="000A2B6A" w:rsidRPr="00222BC1" w:rsidRDefault="000A2B6A" w:rsidP="000A2B6A">
            <w:pPr>
              <w:rPr>
                <w:bCs/>
                <w:sz w:val="20"/>
                <w:szCs w:val="20"/>
              </w:rPr>
            </w:pPr>
            <w:r w:rsidRPr="00222BC1">
              <w:rPr>
                <w:bCs/>
                <w:sz w:val="20"/>
                <w:szCs w:val="20"/>
              </w:rPr>
              <w:t>Behandlingen gjelder sårbare registrerte.</w:t>
            </w:r>
          </w:p>
        </w:tc>
        <w:tc>
          <w:tcPr>
            <w:tcW w:w="1417" w:type="dxa"/>
            <w:vAlign w:val="center"/>
          </w:tcPr>
          <w:p w14:paraId="3236C478" w14:textId="426435F6" w:rsidR="000A2B6A" w:rsidRDefault="000A2B6A" w:rsidP="000A2B6A">
            <w:pPr>
              <w:jc w:val="center"/>
              <w:rPr>
                <w:sz w:val="20"/>
                <w:szCs w:val="20"/>
              </w:rPr>
            </w:pPr>
            <w:r>
              <w:rPr>
                <w:sz w:val="20"/>
                <w:szCs w:val="20"/>
              </w:rPr>
              <w:t xml:space="preserve">Ja </w:t>
            </w:r>
            <w:sdt>
              <w:sdtPr>
                <w:rPr>
                  <w:sz w:val="20"/>
                  <w:szCs w:val="20"/>
                </w:rPr>
                <w:id w:val="537705468"/>
                <w14:checkbox>
                  <w14:checked w14:val="1"/>
                  <w14:checkedState w14:val="2612" w14:font="MS Gothic"/>
                  <w14:uncheckedState w14:val="2610" w14:font="MS Gothic"/>
                </w14:checkbox>
              </w:sdtPr>
              <w:sdtEndPr/>
              <w:sdtContent>
                <w:r w:rsidR="00675DF8">
                  <w:rPr>
                    <w:rFonts w:ascii="MS Gothic" w:eastAsia="MS Gothic" w:hAnsi="MS Gothic" w:hint="eastAsia"/>
                    <w:sz w:val="20"/>
                    <w:szCs w:val="20"/>
                  </w:rPr>
                  <w:t>☒</w:t>
                </w:r>
              </w:sdtContent>
            </w:sdt>
            <w:r>
              <w:rPr>
                <w:sz w:val="20"/>
                <w:szCs w:val="20"/>
              </w:rPr>
              <w:t xml:space="preserve"> Nei </w:t>
            </w:r>
            <w:sdt>
              <w:sdtPr>
                <w:rPr>
                  <w:sz w:val="20"/>
                  <w:szCs w:val="20"/>
                </w:rPr>
                <w:id w:val="568699526"/>
                <w14:checkbox>
                  <w14:checked w14:val="0"/>
                  <w14:checkedState w14:val="2612" w14:font="MS Gothic"/>
                  <w14:uncheckedState w14:val="2610" w14:font="MS Gothic"/>
                </w14:checkbox>
              </w:sdtPr>
              <w:sdtEndPr/>
              <w:sdtContent>
                <w:r w:rsidRPr="003C470E">
                  <w:rPr>
                    <w:rFonts w:ascii="MS Gothic" w:hAnsi="MS Gothic" w:hint="eastAsia"/>
                    <w:sz w:val="20"/>
                    <w:szCs w:val="20"/>
                  </w:rPr>
                  <w:t>☐</w:t>
                </w:r>
              </w:sdtContent>
            </w:sdt>
          </w:p>
        </w:tc>
      </w:tr>
      <w:tr w:rsidR="000A2B6A" w:rsidRPr="00B62365" w14:paraId="5FE40D63" w14:textId="77777777" w:rsidTr="009A5CF0">
        <w:tc>
          <w:tcPr>
            <w:tcW w:w="7933" w:type="dxa"/>
          </w:tcPr>
          <w:p w14:paraId="3DEA9188" w14:textId="63009971" w:rsidR="000A2B6A" w:rsidRPr="00222BC1" w:rsidRDefault="000A2B6A" w:rsidP="000A2B6A">
            <w:pPr>
              <w:rPr>
                <w:bCs/>
                <w:sz w:val="20"/>
                <w:szCs w:val="20"/>
              </w:rPr>
            </w:pPr>
            <w:r w:rsidRPr="00222BC1">
              <w:rPr>
                <w:sz w:val="20"/>
                <w:szCs w:val="20"/>
              </w:rPr>
              <w:t>Behandlingen innebærer innovativ eller ny bruk av teknologisk eller organisatorisk løsning</w:t>
            </w:r>
            <w:r w:rsidRPr="00222BC1">
              <w:rPr>
                <w:bCs/>
                <w:sz w:val="20"/>
                <w:szCs w:val="20"/>
              </w:rPr>
              <w:t>.</w:t>
            </w:r>
          </w:p>
        </w:tc>
        <w:tc>
          <w:tcPr>
            <w:tcW w:w="1417" w:type="dxa"/>
            <w:vAlign w:val="center"/>
          </w:tcPr>
          <w:p w14:paraId="6ADDF3EF" w14:textId="457D244D" w:rsidR="000A2B6A" w:rsidRDefault="000A2B6A" w:rsidP="000A2B6A">
            <w:pPr>
              <w:jc w:val="center"/>
              <w:rPr>
                <w:sz w:val="20"/>
                <w:szCs w:val="20"/>
              </w:rPr>
            </w:pPr>
            <w:r>
              <w:rPr>
                <w:sz w:val="20"/>
                <w:szCs w:val="20"/>
              </w:rPr>
              <w:t xml:space="preserve">Ja </w:t>
            </w:r>
            <w:sdt>
              <w:sdtPr>
                <w:rPr>
                  <w:sz w:val="20"/>
                  <w:szCs w:val="20"/>
                </w:rPr>
                <w:id w:val="1047346895"/>
                <w14:checkbox>
                  <w14:checked w14:val="1"/>
                  <w14:checkedState w14:val="2612" w14:font="MS Gothic"/>
                  <w14:uncheckedState w14:val="2610" w14:font="MS Gothic"/>
                </w14:checkbox>
              </w:sdtPr>
              <w:sdtEndPr/>
              <w:sdtContent>
                <w:r w:rsidR="00675DF8">
                  <w:rPr>
                    <w:rFonts w:ascii="MS Gothic" w:eastAsia="MS Gothic" w:hAnsi="MS Gothic" w:hint="eastAsia"/>
                    <w:sz w:val="20"/>
                    <w:szCs w:val="20"/>
                  </w:rPr>
                  <w:t>☒</w:t>
                </w:r>
              </w:sdtContent>
            </w:sdt>
            <w:r>
              <w:rPr>
                <w:sz w:val="20"/>
                <w:szCs w:val="20"/>
              </w:rPr>
              <w:t xml:space="preserve"> Nei </w:t>
            </w:r>
            <w:sdt>
              <w:sdtPr>
                <w:rPr>
                  <w:sz w:val="20"/>
                  <w:szCs w:val="20"/>
                </w:rPr>
                <w:id w:val="-877014210"/>
                <w14:checkbox>
                  <w14:checked w14:val="0"/>
                  <w14:checkedState w14:val="2612" w14:font="MS Gothic"/>
                  <w14:uncheckedState w14:val="2610" w14:font="MS Gothic"/>
                </w14:checkbox>
              </w:sdtPr>
              <w:sdtEndPr/>
              <w:sdtContent>
                <w:r w:rsidRPr="003C470E">
                  <w:rPr>
                    <w:rFonts w:ascii="MS Gothic" w:hAnsi="MS Gothic" w:hint="eastAsia"/>
                    <w:sz w:val="20"/>
                    <w:szCs w:val="20"/>
                  </w:rPr>
                  <w:t>☐</w:t>
                </w:r>
              </w:sdtContent>
            </w:sdt>
          </w:p>
        </w:tc>
      </w:tr>
      <w:tr w:rsidR="000A2B6A" w:rsidRPr="00A51AF0" w14:paraId="303F9F31" w14:textId="77777777" w:rsidTr="009A5CF0">
        <w:tc>
          <w:tcPr>
            <w:tcW w:w="7933" w:type="dxa"/>
          </w:tcPr>
          <w:p w14:paraId="7C93E820" w14:textId="74E70FC1" w:rsidR="000A2B6A" w:rsidRPr="00222BC1" w:rsidRDefault="000A2B6A" w:rsidP="000A2B6A">
            <w:pPr>
              <w:rPr>
                <w:bCs/>
                <w:sz w:val="20"/>
                <w:szCs w:val="20"/>
              </w:rPr>
            </w:pPr>
            <w:r w:rsidRPr="00222BC1">
              <w:rPr>
                <w:sz w:val="20"/>
                <w:szCs w:val="20"/>
              </w:rPr>
              <w:t>Behandlingen vil hindre de registrerte i å utøve en rettighet eller benytte seg av en tjeneste eller avtale.</w:t>
            </w:r>
          </w:p>
        </w:tc>
        <w:tc>
          <w:tcPr>
            <w:tcW w:w="1417" w:type="dxa"/>
            <w:vAlign w:val="center"/>
          </w:tcPr>
          <w:p w14:paraId="513D1AF2" w14:textId="5A75730F" w:rsidR="000A2B6A" w:rsidRDefault="000A2B6A" w:rsidP="000A2B6A">
            <w:pPr>
              <w:jc w:val="center"/>
              <w:rPr>
                <w:sz w:val="20"/>
                <w:szCs w:val="20"/>
              </w:rPr>
            </w:pPr>
            <w:r>
              <w:rPr>
                <w:sz w:val="20"/>
                <w:szCs w:val="20"/>
              </w:rPr>
              <w:t xml:space="preserve">Ja </w:t>
            </w:r>
            <w:sdt>
              <w:sdtPr>
                <w:rPr>
                  <w:sz w:val="20"/>
                  <w:szCs w:val="20"/>
                </w:rPr>
                <w:id w:val="121731749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Nei </w:t>
            </w:r>
            <w:sdt>
              <w:sdtPr>
                <w:rPr>
                  <w:sz w:val="20"/>
                  <w:szCs w:val="20"/>
                </w:rPr>
                <w:id w:val="19981558"/>
                <w14:checkbox>
                  <w14:checked w14:val="1"/>
                  <w14:checkedState w14:val="2612" w14:font="MS Gothic"/>
                  <w14:uncheckedState w14:val="2610" w14:font="MS Gothic"/>
                </w14:checkbox>
              </w:sdtPr>
              <w:sdtEndPr/>
              <w:sdtContent>
                <w:r w:rsidR="00675DF8">
                  <w:rPr>
                    <w:rFonts w:ascii="MS Gothic" w:eastAsia="MS Gothic" w:hAnsi="MS Gothic" w:hint="eastAsia"/>
                    <w:sz w:val="20"/>
                    <w:szCs w:val="20"/>
                  </w:rPr>
                  <w:t>☒</w:t>
                </w:r>
              </w:sdtContent>
            </w:sdt>
          </w:p>
        </w:tc>
      </w:tr>
    </w:tbl>
    <w:p w14:paraId="43DDDD5A" w14:textId="75662B0F" w:rsidR="00E3172D" w:rsidRDefault="00675DF8" w:rsidP="002F2E39">
      <w:pPr>
        <w:rPr>
          <w:rFonts w:eastAsiaTheme="minorHAnsi"/>
          <w:kern w:val="2"/>
          <w:sz w:val="20"/>
          <w:szCs w:val="20"/>
          <w:lang w:val="nb-NO" w:eastAsia="en-US"/>
          <w14:ligatures w14:val="standardContextual"/>
        </w:rPr>
      </w:pPr>
      <w:r>
        <w:rPr>
          <w:sz w:val="20"/>
          <w:szCs w:val="20"/>
          <w:lang w:val="nb-NO"/>
        </w:rPr>
        <w:t xml:space="preserve">Er to eller flere </w:t>
      </w:r>
      <w:r w:rsidR="00B63F7D">
        <w:rPr>
          <w:sz w:val="20"/>
          <w:szCs w:val="20"/>
          <w:lang w:val="nb-NO"/>
        </w:rPr>
        <w:t xml:space="preserve">kriterier </w:t>
      </w:r>
      <w:r>
        <w:rPr>
          <w:sz w:val="20"/>
          <w:szCs w:val="20"/>
          <w:lang w:val="nb-NO"/>
        </w:rPr>
        <w:t>i</w:t>
      </w:r>
      <w:r w:rsidR="00E3172D">
        <w:rPr>
          <w:sz w:val="20"/>
          <w:szCs w:val="20"/>
          <w:lang w:val="nb-NO"/>
        </w:rPr>
        <w:t xml:space="preserve"> Artikkel 29-gruppen oppfylt: </w:t>
      </w:r>
      <w:r w:rsidR="00E3172D" w:rsidRPr="0099145B">
        <w:rPr>
          <w:sz w:val="20"/>
          <w:szCs w:val="20"/>
          <w:lang w:val="nb-NO"/>
        </w:rPr>
        <w:t xml:space="preserve">Ja </w:t>
      </w:r>
      <w:sdt>
        <w:sdtPr>
          <w:rPr>
            <w:rFonts w:eastAsiaTheme="minorHAnsi"/>
            <w:kern w:val="2"/>
            <w:sz w:val="20"/>
            <w:szCs w:val="20"/>
            <w:lang w:val="nb-NO" w:eastAsia="en-US"/>
            <w14:ligatures w14:val="standardContextual"/>
          </w:rPr>
          <w:id w:val="-747960542"/>
          <w14:checkbox>
            <w14:checked w14:val="1"/>
            <w14:checkedState w14:val="2612" w14:font="MS Gothic"/>
            <w14:uncheckedState w14:val="2610" w14:font="MS Gothic"/>
          </w14:checkbox>
        </w:sdtPr>
        <w:sdtEndPr/>
        <w:sdtContent>
          <w:r w:rsidR="00E3172D">
            <w:rPr>
              <w:rFonts w:ascii="MS Gothic" w:eastAsia="MS Gothic" w:hAnsi="MS Gothic" w:hint="eastAsia"/>
              <w:kern w:val="2"/>
              <w:sz w:val="20"/>
              <w:szCs w:val="20"/>
              <w:lang w:val="nb-NO" w:eastAsia="en-US"/>
              <w14:ligatures w14:val="standardContextual"/>
            </w:rPr>
            <w:t>☒</w:t>
          </w:r>
        </w:sdtContent>
      </w:sdt>
      <w:r w:rsidR="00E3172D" w:rsidRPr="0099145B">
        <w:rPr>
          <w:sz w:val="20"/>
          <w:szCs w:val="20"/>
          <w:lang w:val="nb-NO"/>
        </w:rPr>
        <w:t xml:space="preserve"> Nei </w:t>
      </w:r>
      <w:sdt>
        <w:sdtPr>
          <w:rPr>
            <w:rFonts w:eastAsiaTheme="minorHAnsi"/>
            <w:kern w:val="2"/>
            <w:sz w:val="20"/>
            <w:szCs w:val="20"/>
            <w:lang w:val="nb-NO" w:eastAsia="en-US"/>
            <w14:ligatures w14:val="standardContextual"/>
          </w:rPr>
          <w:id w:val="-179813284"/>
          <w14:checkbox>
            <w14:checked w14:val="0"/>
            <w14:checkedState w14:val="2612" w14:font="MS Gothic"/>
            <w14:uncheckedState w14:val="2610" w14:font="MS Gothic"/>
          </w14:checkbox>
        </w:sdtPr>
        <w:sdtEndPr/>
        <w:sdtContent>
          <w:r w:rsidR="00E3172D" w:rsidRPr="003C470E">
            <w:rPr>
              <w:rFonts w:ascii="MS Gothic" w:eastAsiaTheme="minorHAnsi" w:hAnsi="MS Gothic" w:hint="eastAsia"/>
              <w:kern w:val="2"/>
              <w:sz w:val="20"/>
              <w:szCs w:val="20"/>
              <w:lang w:val="nb-NO" w:eastAsia="en-US"/>
              <w14:ligatures w14:val="standardContextual"/>
            </w:rPr>
            <w:t>☐</w:t>
          </w:r>
        </w:sdtContent>
      </w:sdt>
    </w:p>
    <w:p w14:paraId="3CC3CC47" w14:textId="01B94132" w:rsidR="00E3172D" w:rsidRPr="00112100" w:rsidRDefault="00E3172D" w:rsidP="00112100">
      <w:pPr>
        <w:pStyle w:val="Listeavsnitt"/>
        <w:numPr>
          <w:ilvl w:val="0"/>
          <w:numId w:val="87"/>
        </w:numPr>
        <w:spacing w:after="0" w:line="278" w:lineRule="auto"/>
        <w:rPr>
          <w:b/>
          <w:sz w:val="20"/>
          <w:szCs w:val="20"/>
          <w:lang w:val="nb-NO"/>
        </w:rPr>
      </w:pPr>
      <w:r w:rsidRPr="00112100">
        <w:rPr>
          <w:b/>
          <w:sz w:val="20"/>
          <w:szCs w:val="20"/>
          <w:lang w:val="nb-NO"/>
        </w:rPr>
        <w:t>Datatilsynet liste</w:t>
      </w:r>
      <w:r w:rsidR="004A5D73" w:rsidRPr="00112100">
        <w:rPr>
          <w:b/>
          <w:sz w:val="20"/>
          <w:szCs w:val="20"/>
          <w:lang w:val="nb-NO"/>
        </w:rPr>
        <w:t xml:space="preserve"> over behandlings aktiviteter som alltid krever gjennomføring av DPIA</w:t>
      </w:r>
    </w:p>
    <w:tbl>
      <w:tblPr>
        <w:tblStyle w:val="Tabellrutenett"/>
        <w:tblW w:w="0" w:type="auto"/>
        <w:tblLook w:val="04A0" w:firstRow="1" w:lastRow="0" w:firstColumn="1" w:lastColumn="0" w:noHBand="0" w:noVBand="1"/>
      </w:tblPr>
      <w:tblGrid>
        <w:gridCol w:w="7933"/>
        <w:gridCol w:w="1417"/>
      </w:tblGrid>
      <w:tr w:rsidR="004A5D73" w14:paraId="7AEE2B79" w14:textId="77777777" w:rsidTr="009A5CF0">
        <w:tc>
          <w:tcPr>
            <w:tcW w:w="7933" w:type="dxa"/>
            <w:shd w:val="clear" w:color="auto" w:fill="002060"/>
          </w:tcPr>
          <w:p w14:paraId="5321125A" w14:textId="77777777" w:rsidR="004A5D73" w:rsidRDefault="004A5D73">
            <w:pPr>
              <w:rPr>
                <w:sz w:val="20"/>
                <w:szCs w:val="20"/>
              </w:rPr>
            </w:pPr>
            <w:r>
              <w:rPr>
                <w:rFonts w:eastAsiaTheme="minorEastAsia"/>
                <w:kern w:val="0"/>
                <w:sz w:val="20"/>
                <w:szCs w:val="20"/>
                <w:lang w:eastAsia="ja-JP"/>
                <w14:ligatures w14:val="none"/>
              </w:rPr>
              <w:t>Krav</w:t>
            </w:r>
          </w:p>
        </w:tc>
        <w:tc>
          <w:tcPr>
            <w:tcW w:w="1417" w:type="dxa"/>
            <w:shd w:val="clear" w:color="auto" w:fill="002060"/>
          </w:tcPr>
          <w:p w14:paraId="36C9E8A1" w14:textId="3E49A7CA" w:rsidR="004A5D73" w:rsidRDefault="004A5D73">
            <w:pPr>
              <w:rPr>
                <w:sz w:val="20"/>
                <w:szCs w:val="20"/>
              </w:rPr>
            </w:pPr>
            <w:r>
              <w:rPr>
                <w:sz w:val="20"/>
                <w:szCs w:val="20"/>
              </w:rPr>
              <w:t>Er kravet oppfylt</w:t>
            </w:r>
            <w:r w:rsidR="00BB7FF5">
              <w:rPr>
                <w:sz w:val="20"/>
                <w:szCs w:val="20"/>
              </w:rPr>
              <w:t>:</w:t>
            </w:r>
          </w:p>
        </w:tc>
      </w:tr>
      <w:tr w:rsidR="004A5D73" w14:paraId="0DF97945" w14:textId="77777777" w:rsidTr="009A5CF0">
        <w:tc>
          <w:tcPr>
            <w:tcW w:w="7933" w:type="dxa"/>
          </w:tcPr>
          <w:p w14:paraId="1E06A9A2" w14:textId="77777777" w:rsidR="004A5D73" w:rsidRPr="009D676A" w:rsidRDefault="009D676A">
            <w:pPr>
              <w:rPr>
                <w:bCs/>
                <w:sz w:val="20"/>
                <w:szCs w:val="20"/>
              </w:rPr>
            </w:pPr>
            <w:r w:rsidRPr="009D676A">
              <w:rPr>
                <w:sz w:val="20"/>
                <w:szCs w:val="20"/>
              </w:rPr>
              <w:t xml:space="preserve">Personopplysninger samlet inn via en tredjepart </w:t>
            </w:r>
            <w:r w:rsidRPr="00FE31E1">
              <w:rPr>
                <w:sz w:val="20"/>
                <w:szCs w:val="20"/>
              </w:rPr>
              <w:t>og minst et alternativ i punkt 2 overfor er oppfylt</w:t>
            </w:r>
            <w:r w:rsidRPr="009D676A">
              <w:rPr>
                <w:sz w:val="20"/>
                <w:szCs w:val="20"/>
              </w:rPr>
              <w:t>.</w:t>
            </w:r>
          </w:p>
        </w:tc>
        <w:tc>
          <w:tcPr>
            <w:tcW w:w="1417" w:type="dxa"/>
            <w:vAlign w:val="center"/>
          </w:tcPr>
          <w:p w14:paraId="00A67C41" w14:textId="77777777" w:rsidR="004A5D73" w:rsidRDefault="004A5D73">
            <w:pPr>
              <w:jc w:val="center"/>
              <w:rPr>
                <w:sz w:val="20"/>
                <w:szCs w:val="20"/>
              </w:rPr>
            </w:pPr>
            <w:r>
              <w:rPr>
                <w:sz w:val="20"/>
                <w:szCs w:val="20"/>
              </w:rPr>
              <w:t xml:space="preserve">Ja </w:t>
            </w:r>
            <w:sdt>
              <w:sdtPr>
                <w:rPr>
                  <w:sz w:val="20"/>
                  <w:szCs w:val="20"/>
                </w:rPr>
                <w:id w:val="-70988767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Nei </w:t>
            </w:r>
            <w:sdt>
              <w:sdtPr>
                <w:rPr>
                  <w:sz w:val="20"/>
                  <w:szCs w:val="20"/>
                </w:rPr>
                <w:id w:val="-1223448293"/>
                <w14:checkbox>
                  <w14:checked w14:val="1"/>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4A5D73" w14:paraId="0D40E6D3" w14:textId="77777777" w:rsidTr="009A5CF0">
        <w:tc>
          <w:tcPr>
            <w:tcW w:w="7933" w:type="dxa"/>
          </w:tcPr>
          <w:p w14:paraId="36AE13A0" w14:textId="68BCE0B4" w:rsidR="004A5D73" w:rsidRPr="003567D8" w:rsidRDefault="003567D8">
            <w:pPr>
              <w:rPr>
                <w:bCs/>
                <w:sz w:val="20"/>
                <w:szCs w:val="20"/>
              </w:rPr>
            </w:pPr>
            <w:r w:rsidRPr="003567D8">
              <w:rPr>
                <w:sz w:val="20"/>
                <w:szCs w:val="20"/>
              </w:rPr>
              <w:lastRenderedPageBreak/>
              <w:t xml:space="preserve">Behandling av biometriske </w:t>
            </w:r>
            <w:r w:rsidRPr="00034E57">
              <w:rPr>
                <w:sz w:val="20"/>
                <w:szCs w:val="20"/>
              </w:rPr>
              <w:t xml:space="preserve">opplysninger </w:t>
            </w:r>
            <w:r w:rsidRPr="00FE31E1">
              <w:rPr>
                <w:sz w:val="20"/>
                <w:szCs w:val="20"/>
              </w:rPr>
              <w:t>for å identifisere enkeltpersoner</w:t>
            </w:r>
            <w:r w:rsidRPr="00034E57">
              <w:rPr>
                <w:sz w:val="20"/>
                <w:szCs w:val="20"/>
              </w:rPr>
              <w:t xml:space="preserve"> </w:t>
            </w:r>
            <w:r w:rsidRPr="00FE31E1">
              <w:rPr>
                <w:sz w:val="20"/>
                <w:szCs w:val="20"/>
              </w:rPr>
              <w:t xml:space="preserve">og minst et alternativ i punkt </w:t>
            </w:r>
            <w:r>
              <w:rPr>
                <w:bCs/>
                <w:sz w:val="20"/>
                <w:szCs w:val="20"/>
              </w:rPr>
              <w:t>2</w:t>
            </w:r>
            <w:r w:rsidRPr="00FE31E1">
              <w:rPr>
                <w:sz w:val="20"/>
                <w:szCs w:val="20"/>
              </w:rPr>
              <w:t xml:space="preserve"> overfor er oppfylt</w:t>
            </w:r>
            <w:r w:rsidRPr="003567D8">
              <w:rPr>
                <w:sz w:val="20"/>
                <w:szCs w:val="20"/>
              </w:rPr>
              <w:t>.</w:t>
            </w:r>
          </w:p>
        </w:tc>
        <w:tc>
          <w:tcPr>
            <w:tcW w:w="1417" w:type="dxa"/>
            <w:vAlign w:val="center"/>
          </w:tcPr>
          <w:p w14:paraId="4F33B202" w14:textId="77777777" w:rsidR="004A5D73" w:rsidRDefault="004A5D73">
            <w:pPr>
              <w:jc w:val="center"/>
              <w:rPr>
                <w:sz w:val="20"/>
                <w:szCs w:val="20"/>
              </w:rPr>
            </w:pPr>
            <w:r>
              <w:rPr>
                <w:sz w:val="20"/>
                <w:szCs w:val="20"/>
              </w:rPr>
              <w:t xml:space="preserve">Ja </w:t>
            </w:r>
            <w:sdt>
              <w:sdtPr>
                <w:rPr>
                  <w:sz w:val="20"/>
                  <w:szCs w:val="20"/>
                </w:rPr>
                <w:id w:val="2047012667"/>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Nei </w:t>
            </w:r>
            <w:sdt>
              <w:sdtPr>
                <w:rPr>
                  <w:sz w:val="20"/>
                  <w:szCs w:val="20"/>
                </w:rPr>
                <w:id w:val="473872291"/>
                <w14:checkbox>
                  <w14:checked w14:val="1"/>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4A5D73" w14:paraId="426EA2A7" w14:textId="77777777" w:rsidTr="009A5CF0">
        <w:tc>
          <w:tcPr>
            <w:tcW w:w="7933" w:type="dxa"/>
          </w:tcPr>
          <w:p w14:paraId="0DE3D5F1" w14:textId="1FEA899B" w:rsidR="004A5D73" w:rsidRPr="00E60A78" w:rsidRDefault="00E60A78">
            <w:pPr>
              <w:rPr>
                <w:sz w:val="20"/>
                <w:szCs w:val="20"/>
              </w:rPr>
            </w:pPr>
            <w:r w:rsidRPr="00E60A78">
              <w:rPr>
                <w:sz w:val="20"/>
                <w:szCs w:val="20"/>
              </w:rPr>
              <w:t xml:space="preserve">Behandling av genetiske opplysninger </w:t>
            </w:r>
            <w:r w:rsidRPr="00FE31E1">
              <w:rPr>
                <w:sz w:val="20"/>
                <w:szCs w:val="20"/>
              </w:rPr>
              <w:t>og minst et alternativ i punkt 2 overfor er oppfylt</w:t>
            </w:r>
            <w:r w:rsidRPr="00E60A78">
              <w:rPr>
                <w:sz w:val="20"/>
                <w:szCs w:val="20"/>
              </w:rPr>
              <w:t>.</w:t>
            </w:r>
          </w:p>
        </w:tc>
        <w:tc>
          <w:tcPr>
            <w:tcW w:w="1417" w:type="dxa"/>
            <w:vAlign w:val="center"/>
          </w:tcPr>
          <w:p w14:paraId="7893353F" w14:textId="77777777" w:rsidR="004A5D73" w:rsidRDefault="004A5D73">
            <w:pPr>
              <w:jc w:val="center"/>
              <w:rPr>
                <w:sz w:val="20"/>
                <w:szCs w:val="20"/>
              </w:rPr>
            </w:pPr>
            <w:r>
              <w:rPr>
                <w:sz w:val="20"/>
                <w:szCs w:val="20"/>
              </w:rPr>
              <w:t xml:space="preserve">Ja </w:t>
            </w:r>
            <w:sdt>
              <w:sdtPr>
                <w:rPr>
                  <w:sz w:val="20"/>
                  <w:szCs w:val="20"/>
                </w:rPr>
                <w:id w:val="108295663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Nei </w:t>
            </w:r>
            <w:sdt>
              <w:sdtPr>
                <w:rPr>
                  <w:sz w:val="20"/>
                  <w:szCs w:val="20"/>
                </w:rPr>
                <w:id w:val="-1468267823"/>
                <w14:checkbox>
                  <w14:checked w14:val="1"/>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4A5D73" w14:paraId="414B8E2C" w14:textId="77777777" w:rsidTr="009A5CF0">
        <w:tc>
          <w:tcPr>
            <w:tcW w:w="7933" w:type="dxa"/>
          </w:tcPr>
          <w:p w14:paraId="2962C8BF" w14:textId="70CC77A0" w:rsidR="004A5D73" w:rsidRPr="00B1064C" w:rsidRDefault="00B1064C">
            <w:pPr>
              <w:rPr>
                <w:bCs/>
                <w:sz w:val="20"/>
                <w:szCs w:val="20"/>
              </w:rPr>
            </w:pPr>
            <w:r w:rsidRPr="00B1064C">
              <w:rPr>
                <w:sz w:val="20"/>
                <w:szCs w:val="20"/>
              </w:rPr>
              <w:t xml:space="preserve">Behandling av personopplysninger med innovativ teknologi </w:t>
            </w:r>
            <w:r w:rsidRPr="00FE31E1">
              <w:rPr>
                <w:sz w:val="20"/>
                <w:szCs w:val="20"/>
              </w:rPr>
              <w:t xml:space="preserve">og minst et alternativ i punkt </w:t>
            </w:r>
            <w:r>
              <w:rPr>
                <w:bCs/>
                <w:sz w:val="20"/>
                <w:szCs w:val="20"/>
              </w:rPr>
              <w:t>2</w:t>
            </w:r>
            <w:r w:rsidRPr="00FE31E1">
              <w:rPr>
                <w:sz w:val="20"/>
                <w:szCs w:val="20"/>
              </w:rPr>
              <w:t xml:space="preserve"> overfor er oppfylt</w:t>
            </w:r>
            <w:r w:rsidRPr="00B1064C">
              <w:rPr>
                <w:sz w:val="20"/>
                <w:szCs w:val="20"/>
              </w:rPr>
              <w:t>.</w:t>
            </w:r>
          </w:p>
        </w:tc>
        <w:tc>
          <w:tcPr>
            <w:tcW w:w="1417" w:type="dxa"/>
            <w:vAlign w:val="center"/>
          </w:tcPr>
          <w:p w14:paraId="4DBC0653" w14:textId="3B044AE2" w:rsidR="004A5D73" w:rsidRDefault="004A5D73">
            <w:pPr>
              <w:jc w:val="center"/>
              <w:rPr>
                <w:sz w:val="20"/>
                <w:szCs w:val="20"/>
              </w:rPr>
            </w:pPr>
            <w:r>
              <w:rPr>
                <w:sz w:val="20"/>
                <w:szCs w:val="20"/>
              </w:rPr>
              <w:t xml:space="preserve">Ja </w:t>
            </w:r>
            <w:sdt>
              <w:sdtPr>
                <w:rPr>
                  <w:sz w:val="20"/>
                  <w:szCs w:val="20"/>
                </w:rPr>
                <w:id w:val="1743531229"/>
                <w14:checkbox>
                  <w14:checked w14:val="0"/>
                  <w14:checkedState w14:val="2612" w14:font="MS Gothic"/>
                  <w14:uncheckedState w14:val="2610" w14:font="MS Gothic"/>
                </w14:checkbox>
              </w:sdtPr>
              <w:sdtEndPr/>
              <w:sdtContent>
                <w:r w:rsidR="00CA7764">
                  <w:rPr>
                    <w:rFonts w:ascii="MS Gothic" w:eastAsia="MS Gothic" w:hAnsi="MS Gothic" w:hint="eastAsia"/>
                    <w:sz w:val="20"/>
                    <w:szCs w:val="20"/>
                  </w:rPr>
                  <w:t>☐</w:t>
                </w:r>
              </w:sdtContent>
            </w:sdt>
            <w:r>
              <w:rPr>
                <w:sz w:val="20"/>
                <w:szCs w:val="20"/>
              </w:rPr>
              <w:t xml:space="preserve"> Nei </w:t>
            </w:r>
            <w:sdt>
              <w:sdtPr>
                <w:rPr>
                  <w:sz w:val="20"/>
                  <w:szCs w:val="20"/>
                </w:rPr>
                <w:id w:val="1686162452"/>
                <w14:checkbox>
                  <w14:checked w14:val="1"/>
                  <w14:checkedState w14:val="2612" w14:font="MS Gothic"/>
                  <w14:uncheckedState w14:val="2610" w14:font="MS Gothic"/>
                </w14:checkbox>
              </w:sdtPr>
              <w:sdtEndPr/>
              <w:sdtContent>
                <w:r w:rsidR="00CA7764">
                  <w:rPr>
                    <w:rFonts w:ascii="MS Gothic" w:eastAsia="MS Gothic" w:hAnsi="MS Gothic" w:hint="eastAsia"/>
                    <w:sz w:val="20"/>
                    <w:szCs w:val="20"/>
                  </w:rPr>
                  <w:t>☒</w:t>
                </w:r>
              </w:sdtContent>
            </w:sdt>
          </w:p>
        </w:tc>
      </w:tr>
      <w:tr w:rsidR="004A5D73" w14:paraId="30FBBF95" w14:textId="77777777" w:rsidTr="009A5CF0">
        <w:tc>
          <w:tcPr>
            <w:tcW w:w="7933" w:type="dxa"/>
          </w:tcPr>
          <w:p w14:paraId="0A99F6AB" w14:textId="72C79C72" w:rsidR="004A5D73" w:rsidRPr="001D4D39" w:rsidRDefault="001D4D39">
            <w:pPr>
              <w:rPr>
                <w:bCs/>
                <w:sz w:val="20"/>
                <w:szCs w:val="20"/>
              </w:rPr>
            </w:pPr>
            <w:r w:rsidRPr="001D4D39">
              <w:rPr>
                <w:sz w:val="20"/>
                <w:szCs w:val="20"/>
              </w:rPr>
              <w:t xml:space="preserve">Behandling av personopplysninger for systematisk </w:t>
            </w:r>
            <w:proofErr w:type="spellStart"/>
            <w:r w:rsidRPr="001D4D39">
              <w:rPr>
                <w:sz w:val="20"/>
                <w:szCs w:val="20"/>
              </w:rPr>
              <w:t>monitorering</w:t>
            </w:r>
            <w:proofErr w:type="spellEnd"/>
            <w:r w:rsidRPr="001D4D39">
              <w:rPr>
                <w:sz w:val="20"/>
                <w:szCs w:val="20"/>
              </w:rPr>
              <w:t xml:space="preserve"> av ansatte</w:t>
            </w:r>
            <w:r>
              <w:rPr>
                <w:bCs/>
                <w:sz w:val="20"/>
                <w:szCs w:val="20"/>
              </w:rPr>
              <w:t>.</w:t>
            </w:r>
          </w:p>
        </w:tc>
        <w:tc>
          <w:tcPr>
            <w:tcW w:w="1417" w:type="dxa"/>
            <w:vAlign w:val="center"/>
          </w:tcPr>
          <w:p w14:paraId="4F98B8F0" w14:textId="77777777" w:rsidR="004A5D73" w:rsidRDefault="004A5D73">
            <w:pPr>
              <w:jc w:val="center"/>
              <w:rPr>
                <w:sz w:val="20"/>
                <w:szCs w:val="20"/>
              </w:rPr>
            </w:pPr>
            <w:r>
              <w:rPr>
                <w:sz w:val="20"/>
                <w:szCs w:val="20"/>
              </w:rPr>
              <w:t xml:space="preserve">Ja </w:t>
            </w:r>
            <w:sdt>
              <w:sdtPr>
                <w:rPr>
                  <w:sz w:val="20"/>
                  <w:szCs w:val="20"/>
                </w:rPr>
                <w:id w:val="-1916549267"/>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Nei </w:t>
            </w:r>
            <w:sdt>
              <w:sdtPr>
                <w:rPr>
                  <w:sz w:val="20"/>
                  <w:szCs w:val="20"/>
                </w:rPr>
                <w:id w:val="-4137863"/>
                <w14:checkbox>
                  <w14:checked w14:val="1"/>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4A5D73" w14:paraId="6CA44DC4" w14:textId="77777777" w:rsidTr="009A5CF0">
        <w:tc>
          <w:tcPr>
            <w:tcW w:w="7933" w:type="dxa"/>
          </w:tcPr>
          <w:p w14:paraId="44F17C4A" w14:textId="30207C20" w:rsidR="004A5D73" w:rsidRPr="00B64D5A" w:rsidRDefault="00CA7764">
            <w:pPr>
              <w:rPr>
                <w:bCs/>
                <w:sz w:val="20"/>
                <w:szCs w:val="20"/>
              </w:rPr>
            </w:pPr>
            <w:r w:rsidRPr="00CA7764">
              <w:rPr>
                <w:sz w:val="20"/>
                <w:szCs w:val="20"/>
              </w:rPr>
              <w:t xml:space="preserve">Behandling av personopplysninger, uten samtykke, for vitenskapelige eller historiske formål </w:t>
            </w:r>
            <w:r w:rsidRPr="00FE31E1">
              <w:rPr>
                <w:sz w:val="20"/>
                <w:szCs w:val="20"/>
              </w:rPr>
              <w:t>og minst et alternativ i punkt 2 overfor er oppfylt</w:t>
            </w:r>
            <w:r w:rsidRPr="00CA7764">
              <w:rPr>
                <w:sz w:val="20"/>
                <w:szCs w:val="20"/>
              </w:rPr>
              <w:t>.</w:t>
            </w:r>
          </w:p>
        </w:tc>
        <w:tc>
          <w:tcPr>
            <w:tcW w:w="1417" w:type="dxa"/>
            <w:vAlign w:val="center"/>
          </w:tcPr>
          <w:p w14:paraId="7F39EF75" w14:textId="30611E90" w:rsidR="004A5D73" w:rsidRDefault="004A5D73">
            <w:pPr>
              <w:jc w:val="center"/>
              <w:rPr>
                <w:sz w:val="20"/>
                <w:szCs w:val="20"/>
              </w:rPr>
            </w:pPr>
            <w:r>
              <w:rPr>
                <w:sz w:val="20"/>
                <w:szCs w:val="20"/>
              </w:rPr>
              <w:t xml:space="preserve">Ja </w:t>
            </w:r>
            <w:sdt>
              <w:sdtPr>
                <w:rPr>
                  <w:sz w:val="20"/>
                  <w:szCs w:val="20"/>
                </w:rPr>
                <w:id w:val="1765112707"/>
                <w14:checkbox>
                  <w14:checked w14:val="0"/>
                  <w14:checkedState w14:val="2612" w14:font="MS Gothic"/>
                  <w14:uncheckedState w14:val="2610" w14:font="MS Gothic"/>
                </w14:checkbox>
              </w:sdtPr>
              <w:sdtEndPr/>
              <w:sdtContent>
                <w:r w:rsidR="00CA7764">
                  <w:rPr>
                    <w:rFonts w:ascii="MS Gothic" w:eastAsia="MS Gothic" w:hAnsi="MS Gothic" w:hint="eastAsia"/>
                    <w:sz w:val="20"/>
                    <w:szCs w:val="20"/>
                  </w:rPr>
                  <w:t>☐</w:t>
                </w:r>
              </w:sdtContent>
            </w:sdt>
            <w:r>
              <w:rPr>
                <w:sz w:val="20"/>
                <w:szCs w:val="20"/>
              </w:rPr>
              <w:t xml:space="preserve"> Nei </w:t>
            </w:r>
            <w:sdt>
              <w:sdtPr>
                <w:rPr>
                  <w:sz w:val="20"/>
                  <w:szCs w:val="20"/>
                </w:rPr>
                <w:id w:val="-1463023406"/>
                <w14:checkbox>
                  <w14:checked w14:val="1"/>
                  <w14:checkedState w14:val="2612" w14:font="MS Gothic"/>
                  <w14:uncheckedState w14:val="2610" w14:font="MS Gothic"/>
                </w14:checkbox>
              </w:sdtPr>
              <w:sdtEndPr/>
              <w:sdtContent>
                <w:r w:rsidR="00CA7764">
                  <w:rPr>
                    <w:rFonts w:ascii="MS Gothic" w:eastAsia="MS Gothic" w:hAnsi="MS Gothic" w:hint="eastAsia"/>
                    <w:sz w:val="20"/>
                    <w:szCs w:val="20"/>
                  </w:rPr>
                  <w:t>☒</w:t>
                </w:r>
              </w:sdtContent>
            </w:sdt>
          </w:p>
        </w:tc>
      </w:tr>
      <w:tr w:rsidR="004A5D73" w14:paraId="780E7241" w14:textId="77777777" w:rsidTr="009A5CF0">
        <w:tc>
          <w:tcPr>
            <w:tcW w:w="7933" w:type="dxa"/>
          </w:tcPr>
          <w:p w14:paraId="7648588D" w14:textId="46260100" w:rsidR="004A5D73" w:rsidRPr="00ED12D0" w:rsidRDefault="00941E3C">
            <w:pPr>
              <w:rPr>
                <w:bCs/>
                <w:sz w:val="20"/>
                <w:szCs w:val="20"/>
              </w:rPr>
            </w:pPr>
            <w:r w:rsidRPr="00ED12D0">
              <w:rPr>
                <w:sz w:val="20"/>
                <w:szCs w:val="20"/>
              </w:rPr>
              <w:t xml:space="preserve">Behandling av lokasjonsdata </w:t>
            </w:r>
            <w:r w:rsidRPr="00FE31E1">
              <w:rPr>
                <w:sz w:val="20"/>
                <w:szCs w:val="20"/>
              </w:rPr>
              <w:t>og minst et alternativ i punkt 2 overfor er oppfylt</w:t>
            </w:r>
            <w:r w:rsidRPr="00ED12D0">
              <w:rPr>
                <w:sz w:val="20"/>
                <w:szCs w:val="20"/>
              </w:rPr>
              <w:t>.</w:t>
            </w:r>
          </w:p>
        </w:tc>
        <w:tc>
          <w:tcPr>
            <w:tcW w:w="1417" w:type="dxa"/>
            <w:vAlign w:val="center"/>
          </w:tcPr>
          <w:p w14:paraId="507A1F45" w14:textId="2945E196" w:rsidR="004A5D73" w:rsidRDefault="004A5D73">
            <w:pPr>
              <w:jc w:val="center"/>
              <w:rPr>
                <w:sz w:val="20"/>
                <w:szCs w:val="20"/>
              </w:rPr>
            </w:pPr>
            <w:r>
              <w:rPr>
                <w:sz w:val="20"/>
                <w:szCs w:val="20"/>
              </w:rPr>
              <w:t xml:space="preserve">Ja </w:t>
            </w:r>
            <w:sdt>
              <w:sdtPr>
                <w:rPr>
                  <w:sz w:val="20"/>
                  <w:szCs w:val="20"/>
                </w:rPr>
                <w:id w:val="-1602103567"/>
                <w14:checkbox>
                  <w14:checked w14:val="0"/>
                  <w14:checkedState w14:val="2612" w14:font="MS Gothic"/>
                  <w14:uncheckedState w14:val="2610" w14:font="MS Gothic"/>
                </w14:checkbox>
              </w:sdtPr>
              <w:sdtEndPr/>
              <w:sdtContent>
                <w:r w:rsidR="00CA7764">
                  <w:rPr>
                    <w:rFonts w:ascii="MS Gothic" w:eastAsia="MS Gothic" w:hAnsi="MS Gothic" w:hint="eastAsia"/>
                    <w:sz w:val="20"/>
                    <w:szCs w:val="20"/>
                  </w:rPr>
                  <w:t>☐</w:t>
                </w:r>
              </w:sdtContent>
            </w:sdt>
            <w:r>
              <w:rPr>
                <w:sz w:val="20"/>
                <w:szCs w:val="20"/>
              </w:rPr>
              <w:t xml:space="preserve"> Nei </w:t>
            </w:r>
            <w:sdt>
              <w:sdtPr>
                <w:rPr>
                  <w:sz w:val="20"/>
                  <w:szCs w:val="20"/>
                </w:rPr>
                <w:id w:val="1194110633"/>
                <w14:checkbox>
                  <w14:checked w14:val="1"/>
                  <w14:checkedState w14:val="2612" w14:font="MS Gothic"/>
                  <w14:uncheckedState w14:val="2610" w14:font="MS Gothic"/>
                </w14:checkbox>
              </w:sdtPr>
              <w:sdtEndPr/>
              <w:sdtContent>
                <w:r w:rsidR="00CA7764">
                  <w:rPr>
                    <w:rFonts w:ascii="MS Gothic" w:eastAsia="MS Gothic" w:hAnsi="MS Gothic" w:hint="eastAsia"/>
                    <w:sz w:val="20"/>
                    <w:szCs w:val="20"/>
                  </w:rPr>
                  <w:t>☒</w:t>
                </w:r>
              </w:sdtContent>
            </w:sdt>
          </w:p>
        </w:tc>
      </w:tr>
      <w:tr w:rsidR="004A5D73" w14:paraId="18ABDAAC" w14:textId="77777777" w:rsidTr="009A5CF0">
        <w:tc>
          <w:tcPr>
            <w:tcW w:w="7933" w:type="dxa"/>
          </w:tcPr>
          <w:p w14:paraId="5D421FCC" w14:textId="7EBFAC19" w:rsidR="004A5D73" w:rsidRPr="00A51AF0" w:rsidRDefault="00285998">
            <w:pPr>
              <w:rPr>
                <w:bCs/>
                <w:sz w:val="20"/>
                <w:szCs w:val="20"/>
              </w:rPr>
            </w:pPr>
            <w:r w:rsidRPr="00ED12D0">
              <w:rPr>
                <w:sz w:val="20"/>
                <w:szCs w:val="20"/>
              </w:rPr>
              <w:t>Behandling av personopplysninger for å evaluere læring, mestring og trivsel i skoler eller barnehager</w:t>
            </w:r>
          </w:p>
        </w:tc>
        <w:tc>
          <w:tcPr>
            <w:tcW w:w="1417" w:type="dxa"/>
            <w:vAlign w:val="center"/>
          </w:tcPr>
          <w:p w14:paraId="4CCABC6F" w14:textId="2808F612" w:rsidR="004A5D73" w:rsidRDefault="004A5D73">
            <w:pPr>
              <w:jc w:val="center"/>
              <w:rPr>
                <w:sz w:val="20"/>
                <w:szCs w:val="20"/>
              </w:rPr>
            </w:pPr>
            <w:r>
              <w:rPr>
                <w:sz w:val="20"/>
                <w:szCs w:val="20"/>
              </w:rPr>
              <w:t xml:space="preserve">Ja </w:t>
            </w:r>
            <w:sdt>
              <w:sdtPr>
                <w:rPr>
                  <w:sz w:val="20"/>
                  <w:szCs w:val="20"/>
                </w:rPr>
                <w:id w:val="-24020839"/>
                <w14:checkbox>
                  <w14:checked w14:val="0"/>
                  <w14:checkedState w14:val="2612" w14:font="MS Gothic"/>
                  <w14:uncheckedState w14:val="2610" w14:font="MS Gothic"/>
                </w14:checkbox>
              </w:sdtPr>
              <w:sdtEndPr/>
              <w:sdtContent>
                <w:r w:rsidR="00CA7764">
                  <w:rPr>
                    <w:rFonts w:ascii="MS Gothic" w:eastAsia="MS Gothic" w:hAnsi="MS Gothic" w:hint="eastAsia"/>
                    <w:sz w:val="20"/>
                    <w:szCs w:val="20"/>
                  </w:rPr>
                  <w:t>☐</w:t>
                </w:r>
              </w:sdtContent>
            </w:sdt>
            <w:r>
              <w:rPr>
                <w:sz w:val="20"/>
                <w:szCs w:val="20"/>
              </w:rPr>
              <w:t xml:space="preserve"> Nei </w:t>
            </w:r>
            <w:sdt>
              <w:sdtPr>
                <w:rPr>
                  <w:sz w:val="20"/>
                  <w:szCs w:val="20"/>
                </w:rPr>
                <w:id w:val="-763914808"/>
                <w14:checkbox>
                  <w14:checked w14:val="1"/>
                  <w14:checkedState w14:val="2612" w14:font="MS Gothic"/>
                  <w14:uncheckedState w14:val="2610" w14:font="MS Gothic"/>
                </w14:checkbox>
              </w:sdtPr>
              <w:sdtEndPr/>
              <w:sdtContent>
                <w:r w:rsidR="00CA7764">
                  <w:rPr>
                    <w:rFonts w:ascii="MS Gothic" w:eastAsia="MS Gothic" w:hAnsi="MS Gothic" w:hint="eastAsia"/>
                    <w:sz w:val="20"/>
                    <w:szCs w:val="20"/>
                  </w:rPr>
                  <w:t>☒</w:t>
                </w:r>
              </w:sdtContent>
            </w:sdt>
          </w:p>
        </w:tc>
      </w:tr>
      <w:tr w:rsidR="004A5D73" w14:paraId="27285681" w14:textId="77777777" w:rsidTr="009A5CF0">
        <w:tc>
          <w:tcPr>
            <w:tcW w:w="7933" w:type="dxa"/>
          </w:tcPr>
          <w:p w14:paraId="13F0C4FD" w14:textId="44468639" w:rsidR="004A5D73" w:rsidRPr="00ED12D0" w:rsidRDefault="00ED12D0">
            <w:pPr>
              <w:rPr>
                <w:bCs/>
                <w:sz w:val="20"/>
                <w:szCs w:val="20"/>
              </w:rPr>
            </w:pPr>
            <w:r w:rsidRPr="00ED12D0">
              <w:rPr>
                <w:sz w:val="20"/>
                <w:szCs w:val="20"/>
              </w:rPr>
              <w:t xml:space="preserve">Systematisk </w:t>
            </w:r>
            <w:proofErr w:type="spellStart"/>
            <w:r w:rsidRPr="00ED12D0">
              <w:rPr>
                <w:sz w:val="20"/>
                <w:szCs w:val="20"/>
              </w:rPr>
              <w:t>monitorering</w:t>
            </w:r>
            <w:proofErr w:type="spellEnd"/>
            <w:r w:rsidRPr="00ED12D0">
              <w:rPr>
                <w:sz w:val="20"/>
                <w:szCs w:val="20"/>
              </w:rPr>
              <w:t>, inkludert kameraovervåking, på offentlig tilgjengelige områder i stor skala</w:t>
            </w:r>
          </w:p>
        </w:tc>
        <w:tc>
          <w:tcPr>
            <w:tcW w:w="1417" w:type="dxa"/>
            <w:vAlign w:val="center"/>
          </w:tcPr>
          <w:p w14:paraId="16C1E2D9" w14:textId="77777777" w:rsidR="004A5D73" w:rsidRDefault="004A5D73">
            <w:pPr>
              <w:jc w:val="center"/>
              <w:rPr>
                <w:sz w:val="20"/>
                <w:szCs w:val="20"/>
              </w:rPr>
            </w:pPr>
            <w:r>
              <w:rPr>
                <w:sz w:val="20"/>
                <w:szCs w:val="20"/>
              </w:rPr>
              <w:t xml:space="preserve">Ja </w:t>
            </w:r>
            <w:sdt>
              <w:sdtPr>
                <w:rPr>
                  <w:sz w:val="20"/>
                  <w:szCs w:val="20"/>
                </w:rPr>
                <w:id w:val="1866713002"/>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Nei </w:t>
            </w:r>
            <w:sdt>
              <w:sdtPr>
                <w:rPr>
                  <w:sz w:val="20"/>
                  <w:szCs w:val="20"/>
                </w:rPr>
                <w:id w:val="1023205202"/>
                <w14:checkbox>
                  <w14:checked w14:val="1"/>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C856B6" w:rsidRPr="009418FC" w14:paraId="1FC8C0FF" w14:textId="77777777" w:rsidTr="009A5CF0">
        <w:tc>
          <w:tcPr>
            <w:tcW w:w="7933" w:type="dxa"/>
          </w:tcPr>
          <w:p w14:paraId="63759FFF" w14:textId="3DA05DC4" w:rsidR="00C856B6" w:rsidRPr="009418FC" w:rsidRDefault="00C856B6" w:rsidP="00C856B6">
            <w:pPr>
              <w:rPr>
                <w:bCs/>
                <w:sz w:val="20"/>
                <w:szCs w:val="20"/>
              </w:rPr>
            </w:pPr>
            <w:r w:rsidRPr="009418FC">
              <w:rPr>
                <w:sz w:val="20"/>
                <w:szCs w:val="20"/>
              </w:rPr>
              <w:t>Kameraovervåking i skoler og barnehager i åpningstider</w:t>
            </w:r>
            <w:r>
              <w:rPr>
                <w:bCs/>
                <w:sz w:val="20"/>
                <w:szCs w:val="20"/>
              </w:rPr>
              <w:t>.</w:t>
            </w:r>
          </w:p>
        </w:tc>
        <w:tc>
          <w:tcPr>
            <w:tcW w:w="1417" w:type="dxa"/>
            <w:vAlign w:val="center"/>
          </w:tcPr>
          <w:p w14:paraId="3287D37A" w14:textId="3D62CC08" w:rsidR="00C856B6" w:rsidRDefault="00C856B6" w:rsidP="00C856B6">
            <w:pPr>
              <w:jc w:val="center"/>
              <w:rPr>
                <w:sz w:val="20"/>
                <w:szCs w:val="20"/>
              </w:rPr>
            </w:pPr>
            <w:r>
              <w:rPr>
                <w:sz w:val="20"/>
                <w:szCs w:val="20"/>
              </w:rPr>
              <w:t xml:space="preserve">Ja </w:t>
            </w:r>
            <w:sdt>
              <w:sdtPr>
                <w:rPr>
                  <w:sz w:val="20"/>
                  <w:szCs w:val="20"/>
                </w:rPr>
                <w:id w:val="622349893"/>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Nei </w:t>
            </w:r>
            <w:sdt>
              <w:sdtPr>
                <w:rPr>
                  <w:sz w:val="20"/>
                  <w:szCs w:val="20"/>
                </w:rPr>
                <w:id w:val="-152458722"/>
                <w14:checkbox>
                  <w14:checked w14:val="1"/>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C856B6" w:rsidRPr="009418FC" w14:paraId="13E4C085" w14:textId="77777777" w:rsidTr="009A5CF0">
        <w:tc>
          <w:tcPr>
            <w:tcW w:w="7933" w:type="dxa"/>
          </w:tcPr>
          <w:p w14:paraId="4A6B167E" w14:textId="68F91ABC" w:rsidR="00C856B6" w:rsidRPr="00ED12D0" w:rsidRDefault="00C856B6" w:rsidP="00C856B6">
            <w:pPr>
              <w:rPr>
                <w:bCs/>
                <w:sz w:val="20"/>
                <w:szCs w:val="20"/>
              </w:rPr>
            </w:pPr>
            <w:r w:rsidRPr="0015474D">
              <w:rPr>
                <w:sz w:val="20"/>
                <w:szCs w:val="20"/>
              </w:rPr>
              <w:t xml:space="preserve">Behandling av særlige kategorier av personopplysninger eller svært personlige opplysninger i </w:t>
            </w:r>
            <w:r w:rsidRPr="00FE31E1">
              <w:rPr>
                <w:sz w:val="20"/>
                <w:szCs w:val="20"/>
              </w:rPr>
              <w:t>stor skala for algoritmetrening</w:t>
            </w:r>
            <w:r>
              <w:rPr>
                <w:sz w:val="20"/>
                <w:szCs w:val="20"/>
              </w:rPr>
              <w:t>.</w:t>
            </w:r>
          </w:p>
        </w:tc>
        <w:tc>
          <w:tcPr>
            <w:tcW w:w="1417" w:type="dxa"/>
            <w:vAlign w:val="center"/>
          </w:tcPr>
          <w:p w14:paraId="094AC142" w14:textId="530B46E8" w:rsidR="00C856B6" w:rsidRDefault="00C856B6" w:rsidP="00C856B6">
            <w:pPr>
              <w:jc w:val="center"/>
              <w:rPr>
                <w:sz w:val="20"/>
                <w:szCs w:val="20"/>
              </w:rPr>
            </w:pPr>
            <w:r>
              <w:rPr>
                <w:sz w:val="20"/>
                <w:szCs w:val="20"/>
              </w:rPr>
              <w:t xml:space="preserve">Ja </w:t>
            </w:r>
            <w:sdt>
              <w:sdtPr>
                <w:rPr>
                  <w:sz w:val="20"/>
                  <w:szCs w:val="20"/>
                </w:rPr>
                <w:id w:val="-127269461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Nei </w:t>
            </w:r>
            <w:sdt>
              <w:sdtPr>
                <w:rPr>
                  <w:sz w:val="20"/>
                  <w:szCs w:val="20"/>
                </w:rPr>
                <w:id w:val="-2000412431"/>
                <w14:checkbox>
                  <w14:checked w14:val="1"/>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C856B6" w:rsidRPr="009418FC" w14:paraId="600EF959" w14:textId="77777777" w:rsidTr="009A5CF0">
        <w:tc>
          <w:tcPr>
            <w:tcW w:w="7933" w:type="dxa"/>
          </w:tcPr>
          <w:p w14:paraId="7AAE8DB8" w14:textId="6BD97F82" w:rsidR="00C856B6" w:rsidRPr="00851C44" w:rsidRDefault="00C856B6" w:rsidP="00C856B6">
            <w:pPr>
              <w:rPr>
                <w:bCs/>
                <w:sz w:val="20"/>
                <w:szCs w:val="20"/>
              </w:rPr>
            </w:pPr>
            <w:r w:rsidRPr="00851C44">
              <w:rPr>
                <w:sz w:val="20"/>
                <w:szCs w:val="20"/>
              </w:rPr>
              <w:t xml:space="preserve">Behandling av personopplysninger ved å systematisk </w:t>
            </w:r>
            <w:proofErr w:type="spellStart"/>
            <w:r w:rsidRPr="00851C44">
              <w:rPr>
                <w:sz w:val="20"/>
                <w:szCs w:val="20"/>
              </w:rPr>
              <w:t>monitorere</w:t>
            </w:r>
            <w:proofErr w:type="spellEnd"/>
            <w:r w:rsidRPr="00851C44">
              <w:rPr>
                <w:sz w:val="20"/>
                <w:szCs w:val="20"/>
              </w:rPr>
              <w:t xml:space="preserve"> effektivitet, ferdigheter, kunnskap, mental helse og utvikling</w:t>
            </w:r>
            <w:r>
              <w:rPr>
                <w:bCs/>
                <w:sz w:val="20"/>
                <w:szCs w:val="20"/>
              </w:rPr>
              <w:t>.</w:t>
            </w:r>
          </w:p>
        </w:tc>
        <w:tc>
          <w:tcPr>
            <w:tcW w:w="1417" w:type="dxa"/>
            <w:vAlign w:val="center"/>
          </w:tcPr>
          <w:p w14:paraId="157FB9FE" w14:textId="72AC248B" w:rsidR="00C856B6" w:rsidRDefault="00C856B6" w:rsidP="00C856B6">
            <w:pPr>
              <w:jc w:val="center"/>
              <w:rPr>
                <w:sz w:val="20"/>
                <w:szCs w:val="20"/>
              </w:rPr>
            </w:pPr>
            <w:r>
              <w:rPr>
                <w:sz w:val="20"/>
                <w:szCs w:val="20"/>
              </w:rPr>
              <w:t xml:space="preserve">Ja </w:t>
            </w:r>
            <w:sdt>
              <w:sdtPr>
                <w:rPr>
                  <w:sz w:val="20"/>
                  <w:szCs w:val="20"/>
                </w:rPr>
                <w:id w:val="-28956367"/>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Nei </w:t>
            </w:r>
            <w:sdt>
              <w:sdtPr>
                <w:rPr>
                  <w:sz w:val="20"/>
                  <w:szCs w:val="20"/>
                </w:rPr>
                <w:id w:val="-1659224126"/>
                <w14:checkbox>
                  <w14:checked w14:val="1"/>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C856B6" w:rsidRPr="00851C44" w14:paraId="798D4EB9" w14:textId="77777777" w:rsidTr="009A5CF0">
        <w:tc>
          <w:tcPr>
            <w:tcW w:w="7933" w:type="dxa"/>
          </w:tcPr>
          <w:p w14:paraId="1E739E6F" w14:textId="199F4D56" w:rsidR="00C856B6" w:rsidRPr="00851C44" w:rsidRDefault="00C856B6" w:rsidP="00C856B6">
            <w:pPr>
              <w:rPr>
                <w:bCs/>
                <w:sz w:val="20"/>
                <w:szCs w:val="20"/>
              </w:rPr>
            </w:pPr>
            <w:r w:rsidRPr="00C856B6">
              <w:rPr>
                <w:sz w:val="20"/>
                <w:szCs w:val="20"/>
              </w:rPr>
              <w:t>Behandlingens formål er å tilby en tjeneste eller utvikle produkter for kommersiell bruk som involverer å forutsi jobbprestasjoner, økonomi, helse, personlige preferanser eller interesser, pålitelighet, adferd, lokasjon eller bevegelsesmønstre.</w:t>
            </w:r>
          </w:p>
        </w:tc>
        <w:tc>
          <w:tcPr>
            <w:tcW w:w="1417" w:type="dxa"/>
            <w:vAlign w:val="center"/>
          </w:tcPr>
          <w:p w14:paraId="5491D460" w14:textId="5102E8C6" w:rsidR="00C856B6" w:rsidRDefault="00C856B6" w:rsidP="00C856B6">
            <w:pPr>
              <w:jc w:val="center"/>
              <w:rPr>
                <w:sz w:val="20"/>
                <w:szCs w:val="20"/>
              </w:rPr>
            </w:pPr>
            <w:r>
              <w:rPr>
                <w:sz w:val="20"/>
                <w:szCs w:val="20"/>
              </w:rPr>
              <w:t xml:space="preserve">Ja </w:t>
            </w:r>
            <w:sdt>
              <w:sdtPr>
                <w:rPr>
                  <w:sz w:val="20"/>
                  <w:szCs w:val="20"/>
                </w:rPr>
                <w:id w:val="1422367075"/>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Nei </w:t>
            </w:r>
            <w:sdt>
              <w:sdtPr>
                <w:rPr>
                  <w:sz w:val="20"/>
                  <w:szCs w:val="20"/>
                </w:rPr>
                <w:id w:val="-905067710"/>
                <w14:checkbox>
                  <w14:checked w14:val="1"/>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C856B6" w:rsidRPr="00851C44" w14:paraId="4E39983B" w14:textId="77777777" w:rsidTr="009A5CF0">
        <w:tc>
          <w:tcPr>
            <w:tcW w:w="7933" w:type="dxa"/>
          </w:tcPr>
          <w:p w14:paraId="4305FCAE" w14:textId="28511BAE" w:rsidR="00C856B6" w:rsidRPr="00C856B6" w:rsidRDefault="00C856B6" w:rsidP="00C856B6">
            <w:pPr>
              <w:rPr>
                <w:bCs/>
                <w:sz w:val="20"/>
                <w:szCs w:val="20"/>
              </w:rPr>
            </w:pPr>
            <w:r w:rsidRPr="00C856B6">
              <w:rPr>
                <w:sz w:val="20"/>
                <w:szCs w:val="20"/>
              </w:rPr>
              <w:t>Innsamling av personopplysninger i stor skala gjennom «tingenes internett» eller velferdsteknologi</w:t>
            </w:r>
            <w:r>
              <w:rPr>
                <w:bCs/>
                <w:sz w:val="20"/>
                <w:szCs w:val="20"/>
              </w:rPr>
              <w:t>.</w:t>
            </w:r>
          </w:p>
        </w:tc>
        <w:tc>
          <w:tcPr>
            <w:tcW w:w="1417" w:type="dxa"/>
            <w:vAlign w:val="center"/>
          </w:tcPr>
          <w:p w14:paraId="57BB79B9" w14:textId="5191769C" w:rsidR="00C856B6" w:rsidRDefault="00C856B6" w:rsidP="00C856B6">
            <w:pPr>
              <w:jc w:val="center"/>
              <w:rPr>
                <w:sz w:val="20"/>
                <w:szCs w:val="20"/>
              </w:rPr>
            </w:pPr>
            <w:r>
              <w:rPr>
                <w:sz w:val="20"/>
                <w:szCs w:val="20"/>
              </w:rPr>
              <w:t xml:space="preserve">Ja </w:t>
            </w:r>
            <w:sdt>
              <w:sdtPr>
                <w:rPr>
                  <w:sz w:val="20"/>
                  <w:szCs w:val="20"/>
                </w:rPr>
                <w:id w:val="1291794440"/>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Nei </w:t>
            </w:r>
            <w:sdt>
              <w:sdtPr>
                <w:rPr>
                  <w:sz w:val="20"/>
                  <w:szCs w:val="20"/>
                </w:rPr>
                <w:id w:val="-284349905"/>
                <w14:checkbox>
                  <w14:checked w14:val="1"/>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FE31E1" w:rsidRPr="00FE31E1" w14:paraId="5FDC6974" w14:textId="77777777" w:rsidTr="009A5CF0">
        <w:tc>
          <w:tcPr>
            <w:tcW w:w="7933" w:type="dxa"/>
          </w:tcPr>
          <w:p w14:paraId="2ECFEBF3" w14:textId="1F49DCC0" w:rsidR="00FE31E1" w:rsidRPr="00C856B6" w:rsidRDefault="00FE31E1">
            <w:pPr>
              <w:rPr>
                <w:sz w:val="20"/>
                <w:szCs w:val="20"/>
              </w:rPr>
            </w:pPr>
            <w:r>
              <w:rPr>
                <w:sz w:val="20"/>
                <w:szCs w:val="20"/>
              </w:rPr>
              <w:t xml:space="preserve">Er behandlingen oppført i Datatilsynets liste over behandlingsaktiviteter som alltid krever gjennomføring av DPIA: </w:t>
            </w:r>
          </w:p>
        </w:tc>
        <w:tc>
          <w:tcPr>
            <w:tcW w:w="1417" w:type="dxa"/>
            <w:vAlign w:val="center"/>
          </w:tcPr>
          <w:p w14:paraId="799B8F7B" w14:textId="527708F2" w:rsidR="00FE31E1" w:rsidRDefault="00FE31E1">
            <w:pPr>
              <w:jc w:val="center"/>
              <w:rPr>
                <w:sz w:val="20"/>
                <w:szCs w:val="20"/>
              </w:rPr>
            </w:pPr>
            <w:r w:rsidRPr="0099145B">
              <w:rPr>
                <w:sz w:val="20"/>
                <w:szCs w:val="20"/>
              </w:rPr>
              <w:t xml:space="preserve">Ja </w:t>
            </w:r>
            <w:sdt>
              <w:sdtPr>
                <w:rPr>
                  <w:sz w:val="20"/>
                  <w:szCs w:val="20"/>
                </w:rPr>
                <w:id w:val="-2010819256"/>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99145B">
              <w:rPr>
                <w:sz w:val="20"/>
                <w:szCs w:val="20"/>
              </w:rPr>
              <w:t xml:space="preserve"> Nei </w:t>
            </w:r>
            <w:sdt>
              <w:sdtPr>
                <w:rPr>
                  <w:sz w:val="20"/>
                  <w:szCs w:val="20"/>
                </w:rPr>
                <w:id w:val="156586740"/>
                <w14:checkbox>
                  <w14:checked w14:val="1"/>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bl>
    <w:p w14:paraId="1C880417" w14:textId="77777777" w:rsidR="00FE31E1" w:rsidRDefault="00FE31E1" w:rsidP="002F2E39">
      <w:pPr>
        <w:rPr>
          <w:sz w:val="20"/>
          <w:szCs w:val="20"/>
          <w:lang w:val="nb-NO"/>
        </w:rPr>
      </w:pPr>
    </w:p>
    <w:p w14:paraId="3BC9950E" w14:textId="4D9DC909" w:rsidR="00125EE8" w:rsidRPr="00FE31E1" w:rsidRDefault="00304D78" w:rsidP="00112100">
      <w:pPr>
        <w:pStyle w:val="Listeavsnitt"/>
        <w:numPr>
          <w:ilvl w:val="0"/>
          <w:numId w:val="87"/>
        </w:numPr>
        <w:spacing w:after="0" w:line="278" w:lineRule="auto"/>
        <w:rPr>
          <w:b/>
          <w:sz w:val="20"/>
          <w:szCs w:val="20"/>
          <w:lang w:val="nb-NO"/>
        </w:rPr>
      </w:pPr>
      <w:r w:rsidRPr="00304D78">
        <w:rPr>
          <w:b/>
          <w:bCs/>
          <w:sz w:val="20"/>
          <w:szCs w:val="20"/>
          <w:lang w:val="nb-NO"/>
        </w:rPr>
        <w:t>Personvernombudets</w:t>
      </w:r>
      <w:r w:rsidRPr="00FE31E1">
        <w:rPr>
          <w:b/>
          <w:sz w:val="20"/>
          <w:szCs w:val="20"/>
          <w:lang w:val="nb-NO"/>
        </w:rPr>
        <w:t xml:space="preserve"> uttalelse </w:t>
      </w:r>
    </w:p>
    <w:tbl>
      <w:tblPr>
        <w:tblStyle w:val="Tabellrutenett"/>
        <w:tblW w:w="0" w:type="auto"/>
        <w:tblLook w:val="04A0" w:firstRow="1" w:lastRow="0" w:firstColumn="1" w:lastColumn="0" w:noHBand="0" w:noVBand="1"/>
      </w:tblPr>
      <w:tblGrid>
        <w:gridCol w:w="3114"/>
        <w:gridCol w:w="6236"/>
      </w:tblGrid>
      <w:tr w:rsidR="004D1C6E" w14:paraId="73F37455" w14:textId="77777777" w:rsidTr="00FE31E1">
        <w:tc>
          <w:tcPr>
            <w:tcW w:w="3114" w:type="dxa"/>
            <w:shd w:val="clear" w:color="auto" w:fill="002060"/>
          </w:tcPr>
          <w:p w14:paraId="6A065017" w14:textId="18BBE2C0" w:rsidR="004D1C6E" w:rsidRPr="00FE31E1" w:rsidRDefault="004D1C6E" w:rsidP="002F2E39">
            <w:pPr>
              <w:rPr>
                <w:sz w:val="20"/>
                <w:szCs w:val="20"/>
              </w:rPr>
            </w:pPr>
            <w:r>
              <w:rPr>
                <w:sz w:val="20"/>
                <w:szCs w:val="20"/>
              </w:rPr>
              <w:t>Har personvernombudet uttalt seg om behovet for å gjennomføre DPIA</w:t>
            </w:r>
            <w:r w:rsidR="00BB7FF5">
              <w:rPr>
                <w:sz w:val="20"/>
                <w:szCs w:val="20"/>
              </w:rPr>
              <w:t>:</w:t>
            </w:r>
          </w:p>
        </w:tc>
        <w:tc>
          <w:tcPr>
            <w:tcW w:w="6236" w:type="dxa"/>
            <w:vAlign w:val="center"/>
          </w:tcPr>
          <w:p w14:paraId="0F3B608B" w14:textId="3141A127" w:rsidR="004D1C6E" w:rsidRPr="00FE31E1" w:rsidRDefault="001D2DD1" w:rsidP="00FE31E1">
            <w:pPr>
              <w:jc w:val="center"/>
              <w:rPr>
                <w:sz w:val="20"/>
                <w:szCs w:val="20"/>
              </w:rPr>
            </w:pPr>
            <w:r>
              <w:rPr>
                <w:sz w:val="20"/>
                <w:szCs w:val="20"/>
              </w:rPr>
              <w:t xml:space="preserve">Ja </w:t>
            </w:r>
            <w:sdt>
              <w:sdtPr>
                <w:rPr>
                  <w:sz w:val="20"/>
                  <w:szCs w:val="20"/>
                </w:rPr>
                <w:id w:val="888304563"/>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Nei </w:t>
            </w:r>
            <w:sdt>
              <w:sdtPr>
                <w:rPr>
                  <w:sz w:val="20"/>
                  <w:szCs w:val="20"/>
                </w:rPr>
                <w:id w:val="-126011903"/>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4D1C6E" w:rsidRPr="00CF41A9" w14:paraId="41965CCA" w14:textId="77777777" w:rsidTr="00FE31E1">
        <w:tc>
          <w:tcPr>
            <w:tcW w:w="3114" w:type="dxa"/>
            <w:shd w:val="clear" w:color="auto" w:fill="002060"/>
          </w:tcPr>
          <w:p w14:paraId="5DC2D7CA" w14:textId="358DF705" w:rsidR="004D1C6E" w:rsidRPr="00FE31E1" w:rsidRDefault="001D2DD1" w:rsidP="002F2E39">
            <w:pPr>
              <w:rPr>
                <w:sz w:val="20"/>
                <w:szCs w:val="20"/>
              </w:rPr>
            </w:pPr>
            <w:r>
              <w:rPr>
                <w:sz w:val="20"/>
                <w:szCs w:val="20"/>
              </w:rPr>
              <w:t>Personvernombudets anbefaling</w:t>
            </w:r>
            <w:r w:rsidR="00BB7FF5">
              <w:rPr>
                <w:sz w:val="20"/>
                <w:szCs w:val="20"/>
              </w:rPr>
              <w:t xml:space="preserve"> knyttet til behovet for gjennomføring av DPIA:</w:t>
            </w:r>
          </w:p>
        </w:tc>
        <w:tc>
          <w:tcPr>
            <w:tcW w:w="6236" w:type="dxa"/>
          </w:tcPr>
          <w:p w14:paraId="16DD446A" w14:textId="77777777" w:rsidR="004D1C6E" w:rsidRPr="00FE31E1" w:rsidRDefault="004D1C6E" w:rsidP="002F2E39">
            <w:pPr>
              <w:rPr>
                <w:sz w:val="20"/>
                <w:szCs w:val="20"/>
              </w:rPr>
            </w:pPr>
          </w:p>
        </w:tc>
      </w:tr>
      <w:tr w:rsidR="00BB7FF5" w14:paraId="7776F4ED" w14:textId="77777777" w:rsidTr="004D1C6E">
        <w:tc>
          <w:tcPr>
            <w:tcW w:w="3114" w:type="dxa"/>
            <w:shd w:val="clear" w:color="auto" w:fill="002060"/>
          </w:tcPr>
          <w:p w14:paraId="101C766D" w14:textId="598C1F69" w:rsidR="00BB7FF5" w:rsidRDefault="00F1381F" w:rsidP="002F2E39">
            <w:pPr>
              <w:rPr>
                <w:sz w:val="20"/>
                <w:szCs w:val="20"/>
              </w:rPr>
            </w:pPr>
            <w:r>
              <w:rPr>
                <w:sz w:val="20"/>
                <w:szCs w:val="20"/>
              </w:rPr>
              <w:t>Navn og d</w:t>
            </w:r>
            <w:r w:rsidR="00BB7FF5">
              <w:rPr>
                <w:sz w:val="20"/>
                <w:szCs w:val="20"/>
              </w:rPr>
              <w:t>ato:</w:t>
            </w:r>
          </w:p>
        </w:tc>
        <w:tc>
          <w:tcPr>
            <w:tcW w:w="6236" w:type="dxa"/>
          </w:tcPr>
          <w:p w14:paraId="2EF7E773" w14:textId="77777777" w:rsidR="00BB7FF5" w:rsidRPr="00BB7FF5" w:rsidRDefault="00BB7FF5" w:rsidP="002F2E39">
            <w:pPr>
              <w:rPr>
                <w:sz w:val="20"/>
                <w:szCs w:val="20"/>
              </w:rPr>
            </w:pPr>
          </w:p>
        </w:tc>
      </w:tr>
    </w:tbl>
    <w:p w14:paraId="48F6C332" w14:textId="77777777" w:rsidR="009E7812" w:rsidRDefault="009E7812" w:rsidP="002F2E39">
      <w:pPr>
        <w:rPr>
          <w:lang w:val="nb-NO"/>
        </w:rPr>
      </w:pPr>
    </w:p>
    <w:p w14:paraId="38797877" w14:textId="6ADBEE0E" w:rsidR="009E7812" w:rsidRPr="00FE31E1" w:rsidRDefault="00636D4D" w:rsidP="00112100">
      <w:pPr>
        <w:pStyle w:val="Listeavsnitt"/>
        <w:numPr>
          <w:ilvl w:val="0"/>
          <w:numId w:val="87"/>
        </w:numPr>
        <w:rPr>
          <w:b/>
          <w:sz w:val="20"/>
          <w:szCs w:val="20"/>
          <w:lang w:val="nb-NO"/>
        </w:rPr>
      </w:pPr>
      <w:r w:rsidRPr="00FE31E1">
        <w:rPr>
          <w:b/>
          <w:sz w:val="20"/>
          <w:szCs w:val="20"/>
          <w:lang w:val="nb-NO"/>
        </w:rPr>
        <w:t>Beslutning om gjennomføring av DPIA</w:t>
      </w:r>
    </w:p>
    <w:tbl>
      <w:tblPr>
        <w:tblStyle w:val="Tabellrutenett"/>
        <w:tblW w:w="0" w:type="auto"/>
        <w:tblLook w:val="04A0" w:firstRow="1" w:lastRow="0" w:firstColumn="1" w:lastColumn="0" w:noHBand="0" w:noVBand="1"/>
      </w:tblPr>
      <w:tblGrid>
        <w:gridCol w:w="3114"/>
        <w:gridCol w:w="3128"/>
        <w:gridCol w:w="3108"/>
      </w:tblGrid>
      <w:tr w:rsidR="003D2A7D" w:rsidRPr="0099145B" w14:paraId="652B6A4E" w14:textId="35F1E97D" w:rsidTr="006A563F">
        <w:tc>
          <w:tcPr>
            <w:tcW w:w="3114" w:type="dxa"/>
            <w:shd w:val="clear" w:color="auto" w:fill="002060"/>
          </w:tcPr>
          <w:p w14:paraId="1AA1982A" w14:textId="466E3C53" w:rsidR="003D2A7D" w:rsidRPr="0099145B" w:rsidRDefault="003D2A7D">
            <w:pPr>
              <w:rPr>
                <w:sz w:val="20"/>
                <w:szCs w:val="20"/>
              </w:rPr>
            </w:pPr>
            <w:r>
              <w:rPr>
                <w:sz w:val="20"/>
                <w:szCs w:val="20"/>
              </w:rPr>
              <w:t xml:space="preserve">Er det nødvendig at det gjennomføres DPIA for den </w:t>
            </w:r>
            <w:r w:rsidR="00FE31E1">
              <w:rPr>
                <w:sz w:val="20"/>
                <w:szCs w:val="20"/>
              </w:rPr>
              <w:t>planlagte</w:t>
            </w:r>
            <w:r>
              <w:rPr>
                <w:sz w:val="20"/>
                <w:szCs w:val="20"/>
              </w:rPr>
              <w:t xml:space="preserve"> behandlingen:</w:t>
            </w:r>
          </w:p>
        </w:tc>
        <w:tc>
          <w:tcPr>
            <w:tcW w:w="6236" w:type="dxa"/>
            <w:gridSpan w:val="2"/>
            <w:vAlign w:val="center"/>
          </w:tcPr>
          <w:p w14:paraId="1C97202D" w14:textId="0E0D037D" w:rsidR="003D2A7D" w:rsidRDefault="003D2A7D">
            <w:pPr>
              <w:jc w:val="center"/>
              <w:rPr>
                <w:sz w:val="20"/>
                <w:szCs w:val="20"/>
              </w:rPr>
            </w:pPr>
            <w:r>
              <w:rPr>
                <w:sz w:val="20"/>
                <w:szCs w:val="20"/>
              </w:rPr>
              <w:t xml:space="preserve">Ja </w:t>
            </w:r>
            <w:sdt>
              <w:sdtPr>
                <w:rPr>
                  <w:sz w:val="20"/>
                  <w:szCs w:val="20"/>
                </w:rPr>
                <w:id w:val="1211152776"/>
                <w14:checkbox>
                  <w14:checked w14:val="1"/>
                  <w14:checkedState w14:val="2612" w14:font="MS Gothic"/>
                  <w14:uncheckedState w14:val="2610" w14:font="MS Gothic"/>
                </w14:checkbox>
              </w:sdtPr>
              <w:sdtEndPr/>
              <w:sdtContent>
                <w:r w:rsidR="00FE31E1">
                  <w:rPr>
                    <w:rFonts w:ascii="MS Gothic" w:eastAsia="MS Gothic" w:hAnsi="MS Gothic" w:hint="eastAsia"/>
                    <w:sz w:val="20"/>
                    <w:szCs w:val="20"/>
                  </w:rPr>
                  <w:t>☒</w:t>
                </w:r>
              </w:sdtContent>
            </w:sdt>
            <w:r>
              <w:rPr>
                <w:sz w:val="20"/>
                <w:szCs w:val="20"/>
              </w:rPr>
              <w:t xml:space="preserve"> Nei </w:t>
            </w:r>
            <w:sdt>
              <w:sdtPr>
                <w:rPr>
                  <w:sz w:val="20"/>
                  <w:szCs w:val="20"/>
                </w:rPr>
                <w:id w:val="-1834210565"/>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3D2A7D" w:rsidRPr="00CF41A9" w14:paraId="4950AFE0" w14:textId="11A6585E" w:rsidTr="006A563F">
        <w:tc>
          <w:tcPr>
            <w:tcW w:w="3114" w:type="dxa"/>
            <w:shd w:val="clear" w:color="auto" w:fill="002060"/>
          </w:tcPr>
          <w:p w14:paraId="4D9A287F" w14:textId="244B82E4" w:rsidR="003D2A7D" w:rsidRPr="0099145B" w:rsidRDefault="003D2A7D">
            <w:pPr>
              <w:rPr>
                <w:sz w:val="20"/>
                <w:szCs w:val="20"/>
              </w:rPr>
            </w:pPr>
            <w:r>
              <w:rPr>
                <w:sz w:val="20"/>
                <w:szCs w:val="20"/>
              </w:rPr>
              <w:t xml:space="preserve">Hvorfor er det nødvendig å gjennomføre DPIA for den </w:t>
            </w:r>
            <w:r w:rsidR="00FE31E1">
              <w:rPr>
                <w:sz w:val="20"/>
                <w:szCs w:val="20"/>
              </w:rPr>
              <w:t>planlagte</w:t>
            </w:r>
            <w:r>
              <w:rPr>
                <w:sz w:val="20"/>
                <w:szCs w:val="20"/>
              </w:rPr>
              <w:t xml:space="preserve"> behandlingen: </w:t>
            </w:r>
          </w:p>
        </w:tc>
        <w:tc>
          <w:tcPr>
            <w:tcW w:w="6236" w:type="dxa"/>
            <w:gridSpan w:val="2"/>
          </w:tcPr>
          <w:p w14:paraId="3598B869" w14:textId="3B373713" w:rsidR="003D2A7D" w:rsidRDefault="003D2A7D">
            <w:pPr>
              <w:rPr>
                <w:sz w:val="20"/>
                <w:szCs w:val="20"/>
              </w:rPr>
            </w:pPr>
            <w:r>
              <w:rPr>
                <w:sz w:val="20"/>
                <w:szCs w:val="20"/>
              </w:rPr>
              <w:t xml:space="preserve">Behandlingen utgjør behandling i stor skala av helseopplysninger ved bruk av ny teknologi. Behandlingen gjelder en sårbar gruppe registrerte, pasienter, og kan inkludere behandling av personopplysninger om barn. </w:t>
            </w:r>
          </w:p>
        </w:tc>
      </w:tr>
      <w:tr w:rsidR="003D2A7D" w:rsidRPr="003D2A7D" w14:paraId="4D0F35CF" w14:textId="3AA37AC9" w:rsidTr="006A563F">
        <w:tc>
          <w:tcPr>
            <w:tcW w:w="3114" w:type="dxa"/>
            <w:shd w:val="clear" w:color="auto" w:fill="002060"/>
          </w:tcPr>
          <w:p w14:paraId="319EBD3A" w14:textId="4CFDA75B" w:rsidR="003D2A7D" w:rsidRDefault="003D2A7D">
            <w:pPr>
              <w:rPr>
                <w:sz w:val="20"/>
                <w:szCs w:val="20"/>
              </w:rPr>
            </w:pPr>
            <w:r>
              <w:rPr>
                <w:sz w:val="20"/>
                <w:szCs w:val="20"/>
              </w:rPr>
              <w:t>Dato:</w:t>
            </w:r>
          </w:p>
        </w:tc>
        <w:tc>
          <w:tcPr>
            <w:tcW w:w="3128" w:type="dxa"/>
            <w:shd w:val="clear" w:color="auto" w:fill="002060"/>
          </w:tcPr>
          <w:p w14:paraId="593FEF4B" w14:textId="77777777" w:rsidR="003D2A7D" w:rsidRDefault="003D2A7D">
            <w:pPr>
              <w:rPr>
                <w:sz w:val="20"/>
                <w:szCs w:val="20"/>
              </w:rPr>
            </w:pPr>
            <w:r>
              <w:rPr>
                <w:sz w:val="20"/>
                <w:szCs w:val="20"/>
              </w:rPr>
              <w:t>Beslutningstaker:</w:t>
            </w:r>
          </w:p>
          <w:p w14:paraId="31CE2932" w14:textId="1C9128E3" w:rsidR="00451B15" w:rsidRDefault="00451B15">
            <w:pPr>
              <w:rPr>
                <w:sz w:val="20"/>
                <w:szCs w:val="20"/>
              </w:rPr>
            </w:pPr>
          </w:p>
        </w:tc>
        <w:tc>
          <w:tcPr>
            <w:tcW w:w="3108" w:type="dxa"/>
            <w:shd w:val="clear" w:color="auto" w:fill="002060"/>
          </w:tcPr>
          <w:p w14:paraId="2CAA47F0" w14:textId="4DEDE494" w:rsidR="003D2A7D" w:rsidRDefault="003D2A7D">
            <w:pPr>
              <w:rPr>
                <w:sz w:val="20"/>
                <w:szCs w:val="20"/>
              </w:rPr>
            </w:pPr>
            <w:r>
              <w:rPr>
                <w:sz w:val="20"/>
                <w:szCs w:val="20"/>
              </w:rPr>
              <w:t>Rolle:</w:t>
            </w:r>
          </w:p>
        </w:tc>
      </w:tr>
      <w:tr w:rsidR="003D2A7D" w:rsidRPr="003D2A7D" w14:paraId="6B1BC9C8" w14:textId="42B059FD" w:rsidTr="006A563F">
        <w:tc>
          <w:tcPr>
            <w:tcW w:w="3114" w:type="dxa"/>
            <w:shd w:val="clear" w:color="auto" w:fill="FFFFFF" w:themeFill="background1"/>
          </w:tcPr>
          <w:p w14:paraId="26EEC017" w14:textId="77777777" w:rsidR="003D2A7D" w:rsidRDefault="003D2A7D">
            <w:pPr>
              <w:rPr>
                <w:sz w:val="20"/>
                <w:szCs w:val="20"/>
              </w:rPr>
            </w:pPr>
          </w:p>
        </w:tc>
        <w:tc>
          <w:tcPr>
            <w:tcW w:w="3128" w:type="dxa"/>
          </w:tcPr>
          <w:p w14:paraId="304BE84E" w14:textId="77777777" w:rsidR="003D2A7D" w:rsidRDefault="003D2A7D">
            <w:pPr>
              <w:rPr>
                <w:sz w:val="20"/>
                <w:szCs w:val="20"/>
              </w:rPr>
            </w:pPr>
          </w:p>
        </w:tc>
        <w:tc>
          <w:tcPr>
            <w:tcW w:w="3108" w:type="dxa"/>
          </w:tcPr>
          <w:p w14:paraId="027920FF" w14:textId="77777777" w:rsidR="003D2A7D" w:rsidRDefault="003D2A7D">
            <w:pPr>
              <w:rPr>
                <w:sz w:val="20"/>
                <w:szCs w:val="20"/>
              </w:rPr>
            </w:pPr>
          </w:p>
        </w:tc>
      </w:tr>
    </w:tbl>
    <w:p w14:paraId="1ADC0459" w14:textId="77777777" w:rsidR="006A563F" w:rsidRDefault="006A563F">
      <w:pPr>
        <w:rPr>
          <w:rStyle w:val="Boktittel"/>
          <w:rFonts w:asciiTheme="majorHAnsi" w:eastAsiaTheme="majorEastAsia" w:hAnsiTheme="majorHAnsi" w:cstheme="majorBidi"/>
          <w:b w:val="0"/>
          <w:i w:val="0"/>
          <w:color w:val="002060"/>
          <w:spacing w:val="0"/>
          <w:sz w:val="32"/>
          <w:szCs w:val="32"/>
        </w:rPr>
      </w:pPr>
      <w:bookmarkStart w:id="119" w:name="_Toc229064903"/>
      <w:r>
        <w:rPr>
          <w:rStyle w:val="Boktittel"/>
          <w:b w:val="0"/>
          <w:i w:val="0"/>
          <w:color w:val="002060"/>
          <w:spacing w:val="0"/>
        </w:rPr>
        <w:br w:type="page"/>
      </w:r>
    </w:p>
    <w:p w14:paraId="0776F1B9" w14:textId="2B37E86A" w:rsidR="0068312A" w:rsidRPr="003E1D1B" w:rsidRDefault="0068312A" w:rsidP="003E1D1B">
      <w:pPr>
        <w:pStyle w:val="Overskrift1"/>
        <w:rPr>
          <w:rStyle w:val="Boktittel"/>
          <w:b w:val="0"/>
          <w:i w:val="0"/>
          <w:color w:val="002060"/>
          <w:spacing w:val="0"/>
          <w:lang w:val="nb-NO"/>
        </w:rPr>
      </w:pPr>
      <w:bookmarkStart w:id="120" w:name="_Toc231414986"/>
      <w:bookmarkStart w:id="121" w:name="_Toc231415028"/>
      <w:bookmarkStart w:id="122" w:name="_Toc238801867"/>
      <w:r w:rsidRPr="001F3E56">
        <w:rPr>
          <w:rStyle w:val="Boktittel"/>
          <w:b w:val="0"/>
          <w:i w:val="0"/>
          <w:color w:val="002060"/>
          <w:spacing w:val="0"/>
          <w:lang w:val="nb-NO"/>
        </w:rPr>
        <w:lastRenderedPageBreak/>
        <w:t xml:space="preserve">Vedlegg </w:t>
      </w:r>
      <w:r w:rsidR="00BB50C1" w:rsidRPr="001F3E56">
        <w:rPr>
          <w:rStyle w:val="Boktittel"/>
          <w:b w:val="0"/>
          <w:i w:val="0"/>
          <w:color w:val="002060"/>
          <w:spacing w:val="0"/>
          <w:lang w:val="nb-NO"/>
        </w:rPr>
        <w:t>B</w:t>
      </w:r>
      <w:r w:rsidRPr="001F3E56">
        <w:rPr>
          <w:rStyle w:val="Boktittel"/>
          <w:b w:val="0"/>
          <w:i w:val="0"/>
          <w:color w:val="002060"/>
          <w:spacing w:val="0"/>
          <w:lang w:val="nb-NO"/>
        </w:rPr>
        <w:t>: Sentrale begreper</w:t>
      </w:r>
      <w:bookmarkEnd w:id="120"/>
      <w:bookmarkEnd w:id="121"/>
      <w:bookmarkEnd w:id="122"/>
      <w:r w:rsidRPr="001F3E56">
        <w:rPr>
          <w:rStyle w:val="Boktittel"/>
          <w:b w:val="0"/>
          <w:i w:val="0"/>
          <w:color w:val="002060"/>
          <w:spacing w:val="0"/>
          <w:lang w:val="nb-NO"/>
        </w:rPr>
        <w:t xml:space="preserve"> </w:t>
      </w:r>
    </w:p>
    <w:p w14:paraId="79240525" w14:textId="77777777" w:rsidR="0068312A" w:rsidRDefault="0068312A" w:rsidP="0068312A">
      <w:pPr>
        <w:rPr>
          <w:rStyle w:val="Boktittel"/>
          <w:b w:val="0"/>
          <w:bCs w:val="0"/>
          <w:i w:val="0"/>
          <w:iCs w:val="0"/>
          <w:color w:val="002060"/>
          <w:spacing w:val="0"/>
          <w:lang w:val="nb-NO"/>
        </w:rPr>
      </w:pPr>
    </w:p>
    <w:tbl>
      <w:tblPr>
        <w:tblStyle w:val="Tabellrutenett"/>
        <w:tblW w:w="0" w:type="auto"/>
        <w:tblLook w:val="04A0" w:firstRow="1" w:lastRow="0" w:firstColumn="1" w:lastColumn="0" w:noHBand="0" w:noVBand="1"/>
      </w:tblPr>
      <w:tblGrid>
        <w:gridCol w:w="2861"/>
        <w:gridCol w:w="6489"/>
      </w:tblGrid>
      <w:tr w:rsidR="0068312A" w14:paraId="46CDA2FD" w14:textId="77777777">
        <w:trPr>
          <w:trHeight w:val="300"/>
        </w:trPr>
        <w:tc>
          <w:tcPr>
            <w:tcW w:w="2861" w:type="dxa"/>
            <w:shd w:val="clear" w:color="auto" w:fill="002060"/>
          </w:tcPr>
          <w:p w14:paraId="75E64C75" w14:textId="77777777" w:rsidR="0068312A" w:rsidRPr="0006226E" w:rsidRDefault="0068312A">
            <w:pPr>
              <w:rPr>
                <w:b/>
                <w:color w:val="FFFFFF" w:themeColor="background1"/>
                <w:sz w:val="18"/>
                <w:szCs w:val="18"/>
              </w:rPr>
            </w:pPr>
            <w:r w:rsidRPr="0006226E">
              <w:rPr>
                <w:b/>
                <w:color w:val="FFFFFF" w:themeColor="background1"/>
                <w:sz w:val="18"/>
                <w:szCs w:val="18"/>
              </w:rPr>
              <w:t>Begrep</w:t>
            </w:r>
          </w:p>
        </w:tc>
        <w:tc>
          <w:tcPr>
            <w:tcW w:w="6489" w:type="dxa"/>
            <w:shd w:val="clear" w:color="auto" w:fill="002060"/>
          </w:tcPr>
          <w:p w14:paraId="1F1013A0" w14:textId="77777777" w:rsidR="0068312A" w:rsidRPr="0006226E" w:rsidRDefault="0068312A">
            <w:pPr>
              <w:rPr>
                <w:color w:val="FFFFFF" w:themeColor="background1"/>
                <w:sz w:val="18"/>
                <w:szCs w:val="18"/>
              </w:rPr>
            </w:pPr>
            <w:r w:rsidRPr="0006226E">
              <w:rPr>
                <w:color w:val="FFFFFF" w:themeColor="background1"/>
                <w:sz w:val="18"/>
                <w:szCs w:val="18"/>
              </w:rPr>
              <w:t>Definisjon</w:t>
            </w:r>
          </w:p>
        </w:tc>
      </w:tr>
      <w:tr w:rsidR="0068312A" w:rsidRPr="00CF41A9" w14:paraId="0073998B" w14:textId="77777777">
        <w:trPr>
          <w:trHeight w:val="300"/>
        </w:trPr>
        <w:tc>
          <w:tcPr>
            <w:tcW w:w="2861" w:type="dxa"/>
            <w:shd w:val="clear" w:color="auto" w:fill="FFFFFF" w:themeFill="background1"/>
          </w:tcPr>
          <w:p w14:paraId="59F290C9" w14:textId="77777777" w:rsidR="0068312A" w:rsidRPr="001F42E8" w:rsidRDefault="0068312A">
            <w:pPr>
              <w:rPr>
                <w:rStyle w:val="Merknadsreferanse"/>
                <w:b/>
                <w:color w:val="000000" w:themeColor="text1"/>
                <w:sz w:val="18"/>
                <w:szCs w:val="18"/>
              </w:rPr>
            </w:pPr>
            <w:r w:rsidRPr="001F42E8">
              <w:rPr>
                <w:rStyle w:val="Merknadsreferanse"/>
                <w:b/>
                <w:color w:val="000000" w:themeColor="text1"/>
                <w:sz w:val="18"/>
                <w:szCs w:val="18"/>
              </w:rPr>
              <w:t>Automatisert behandling</w:t>
            </w:r>
          </w:p>
        </w:tc>
        <w:tc>
          <w:tcPr>
            <w:tcW w:w="6489" w:type="dxa"/>
          </w:tcPr>
          <w:p w14:paraId="49A956CC" w14:textId="77777777" w:rsidR="0068312A" w:rsidRPr="001F42E8" w:rsidRDefault="0068312A">
            <w:pPr>
              <w:rPr>
                <w:color w:val="000000" w:themeColor="text1"/>
                <w:sz w:val="18"/>
                <w:szCs w:val="18"/>
              </w:rPr>
            </w:pPr>
            <w:r w:rsidRPr="001F42E8">
              <w:rPr>
                <w:color w:val="000000" w:themeColor="text1"/>
                <w:sz w:val="18"/>
                <w:szCs w:val="18"/>
              </w:rPr>
              <w:t>Behandling av personopplysninger som helt eller delvis skjer ved bruk av automatiserte prosesser, uten direkte manuell involvering i hvert steg.</w:t>
            </w:r>
          </w:p>
        </w:tc>
      </w:tr>
      <w:tr w:rsidR="0068312A" w:rsidRPr="00CF41A9" w14:paraId="5A35D47A" w14:textId="77777777">
        <w:trPr>
          <w:trHeight w:val="300"/>
        </w:trPr>
        <w:tc>
          <w:tcPr>
            <w:tcW w:w="2861" w:type="dxa"/>
            <w:shd w:val="clear" w:color="auto" w:fill="FFFFFF" w:themeFill="background1"/>
          </w:tcPr>
          <w:p w14:paraId="6DD61D45" w14:textId="77777777" w:rsidR="0068312A" w:rsidRPr="001F42E8" w:rsidRDefault="0068312A">
            <w:pPr>
              <w:rPr>
                <w:b/>
                <w:color w:val="000000" w:themeColor="text1"/>
                <w:sz w:val="18"/>
                <w:szCs w:val="18"/>
              </w:rPr>
            </w:pPr>
            <w:r w:rsidRPr="001F42E8">
              <w:rPr>
                <w:b/>
                <w:color w:val="000000" w:themeColor="text1"/>
                <w:sz w:val="18"/>
                <w:szCs w:val="18"/>
              </w:rPr>
              <w:t>Autorisert tilgang</w:t>
            </w:r>
          </w:p>
        </w:tc>
        <w:tc>
          <w:tcPr>
            <w:tcW w:w="6489" w:type="dxa"/>
          </w:tcPr>
          <w:p w14:paraId="4A2DCD9D" w14:textId="77777777" w:rsidR="0068312A" w:rsidRPr="001F42E8" w:rsidRDefault="0068312A">
            <w:pPr>
              <w:rPr>
                <w:color w:val="000000" w:themeColor="text1"/>
                <w:sz w:val="18"/>
                <w:szCs w:val="18"/>
              </w:rPr>
            </w:pPr>
            <w:r w:rsidRPr="001F42E8">
              <w:rPr>
                <w:color w:val="000000" w:themeColor="text1"/>
                <w:sz w:val="18"/>
                <w:szCs w:val="18"/>
              </w:rPr>
              <w:t xml:space="preserve">Tilgang til personopplysninger som er gitt til personer basert på rolle og tjenstlig behov.  </w:t>
            </w:r>
          </w:p>
        </w:tc>
      </w:tr>
      <w:tr w:rsidR="0068312A" w:rsidRPr="00CF41A9" w14:paraId="519AEE60" w14:textId="77777777">
        <w:trPr>
          <w:trHeight w:val="300"/>
        </w:trPr>
        <w:tc>
          <w:tcPr>
            <w:tcW w:w="2861" w:type="dxa"/>
            <w:shd w:val="clear" w:color="auto" w:fill="FFFFFF" w:themeFill="background1"/>
          </w:tcPr>
          <w:p w14:paraId="5E25415B" w14:textId="77777777" w:rsidR="0068312A" w:rsidRPr="001F42E8" w:rsidRDefault="0068312A">
            <w:pPr>
              <w:rPr>
                <w:b/>
                <w:color w:val="000000" w:themeColor="text1"/>
                <w:sz w:val="18"/>
                <w:szCs w:val="18"/>
              </w:rPr>
            </w:pPr>
            <w:r w:rsidRPr="001F42E8">
              <w:rPr>
                <w:b/>
                <w:color w:val="000000" w:themeColor="text1"/>
                <w:sz w:val="18"/>
                <w:szCs w:val="18"/>
              </w:rPr>
              <w:t>Behandlingsansvarlig</w:t>
            </w:r>
          </w:p>
        </w:tc>
        <w:tc>
          <w:tcPr>
            <w:tcW w:w="6489" w:type="dxa"/>
          </w:tcPr>
          <w:p w14:paraId="5649359F" w14:textId="2197B27E" w:rsidR="0068312A" w:rsidRPr="001F42E8" w:rsidRDefault="0068312A">
            <w:pPr>
              <w:rPr>
                <w:color w:val="000000" w:themeColor="text1"/>
                <w:sz w:val="18"/>
                <w:szCs w:val="18"/>
              </w:rPr>
            </w:pPr>
            <w:r w:rsidRPr="001F42E8">
              <w:rPr>
                <w:color w:val="000000" w:themeColor="text1"/>
                <w:sz w:val="18"/>
                <w:szCs w:val="18"/>
              </w:rPr>
              <w:t>Den virksomheten som bestemmer formålet med og midlene for behandlingen av personopplysninger.</w:t>
            </w:r>
            <w:r w:rsidR="00D852D9">
              <w:rPr>
                <w:color w:val="000000" w:themeColor="text1"/>
                <w:sz w:val="18"/>
                <w:szCs w:val="18"/>
              </w:rPr>
              <w:t xml:space="preserve"> Behandlingsansvarlig er ansvarlig for å sikre at alle </w:t>
            </w:r>
            <w:r w:rsidR="0018558B">
              <w:rPr>
                <w:color w:val="000000" w:themeColor="text1"/>
                <w:sz w:val="18"/>
                <w:szCs w:val="18"/>
              </w:rPr>
              <w:t xml:space="preserve">krav i personvernforordningen blir ivaretatt. </w:t>
            </w:r>
          </w:p>
        </w:tc>
      </w:tr>
      <w:tr w:rsidR="0068312A" w:rsidRPr="00CF41A9" w14:paraId="4FA54400" w14:textId="77777777">
        <w:trPr>
          <w:trHeight w:val="300"/>
        </w:trPr>
        <w:tc>
          <w:tcPr>
            <w:tcW w:w="2861" w:type="dxa"/>
            <w:shd w:val="clear" w:color="auto" w:fill="FFFFFF" w:themeFill="background1"/>
          </w:tcPr>
          <w:p w14:paraId="3FB7BC01" w14:textId="77777777" w:rsidR="0068312A" w:rsidRPr="001F42E8" w:rsidRDefault="0068312A">
            <w:pPr>
              <w:rPr>
                <w:b/>
                <w:color w:val="000000" w:themeColor="text1"/>
                <w:sz w:val="18"/>
                <w:szCs w:val="18"/>
              </w:rPr>
            </w:pPr>
            <w:r w:rsidRPr="001F42E8">
              <w:rPr>
                <w:b/>
                <w:color w:val="000000" w:themeColor="text1"/>
                <w:sz w:val="18"/>
                <w:szCs w:val="18"/>
              </w:rPr>
              <w:t>Behandling av personopplysninger</w:t>
            </w:r>
          </w:p>
        </w:tc>
        <w:tc>
          <w:tcPr>
            <w:tcW w:w="6489" w:type="dxa"/>
          </w:tcPr>
          <w:p w14:paraId="06B4581F" w14:textId="77777777" w:rsidR="0068312A" w:rsidRPr="001F42E8" w:rsidRDefault="0068312A">
            <w:pPr>
              <w:rPr>
                <w:color w:val="000000" w:themeColor="text1"/>
                <w:sz w:val="18"/>
                <w:szCs w:val="18"/>
              </w:rPr>
            </w:pPr>
            <w:r w:rsidRPr="001F42E8">
              <w:rPr>
                <w:color w:val="000000" w:themeColor="text1"/>
                <w:sz w:val="18"/>
                <w:szCs w:val="18"/>
              </w:rPr>
              <w:t>Enhver operasjon som utføres på personopplysninger, for eksempel innsamling, lagring, sammenstilling, analyse, overføring eller sletting.</w:t>
            </w:r>
          </w:p>
        </w:tc>
      </w:tr>
      <w:tr w:rsidR="0068312A" w:rsidRPr="00CF41A9" w14:paraId="429534D2" w14:textId="77777777">
        <w:trPr>
          <w:trHeight w:val="300"/>
        </w:trPr>
        <w:tc>
          <w:tcPr>
            <w:tcW w:w="2861" w:type="dxa"/>
            <w:shd w:val="clear" w:color="auto" w:fill="FFFFFF" w:themeFill="background1"/>
          </w:tcPr>
          <w:p w14:paraId="122E8A52" w14:textId="77777777" w:rsidR="0068312A" w:rsidRPr="001F42E8" w:rsidRDefault="0068312A">
            <w:pPr>
              <w:rPr>
                <w:b/>
                <w:color w:val="000000" w:themeColor="text1"/>
                <w:sz w:val="18"/>
                <w:szCs w:val="18"/>
              </w:rPr>
            </w:pPr>
            <w:r w:rsidRPr="001F42E8">
              <w:rPr>
                <w:b/>
                <w:color w:val="000000" w:themeColor="text1"/>
                <w:sz w:val="18"/>
                <w:szCs w:val="18"/>
              </w:rPr>
              <w:t>Behandlingsgrunnlag</w:t>
            </w:r>
          </w:p>
        </w:tc>
        <w:tc>
          <w:tcPr>
            <w:tcW w:w="6489" w:type="dxa"/>
          </w:tcPr>
          <w:p w14:paraId="1E7D28DC" w14:textId="77777777" w:rsidR="0068312A" w:rsidRPr="001F42E8" w:rsidRDefault="0068312A">
            <w:pPr>
              <w:rPr>
                <w:color w:val="000000" w:themeColor="text1"/>
                <w:sz w:val="18"/>
                <w:szCs w:val="18"/>
              </w:rPr>
            </w:pPr>
            <w:r w:rsidRPr="001F42E8">
              <w:rPr>
                <w:color w:val="000000" w:themeColor="text1"/>
                <w:sz w:val="18"/>
                <w:szCs w:val="18"/>
              </w:rPr>
              <w:t>Det rettslige grunnlaget for behandling av personopplysninger, som må foreligge for at behandlingen skal være lovlig.</w:t>
            </w:r>
          </w:p>
        </w:tc>
      </w:tr>
      <w:tr w:rsidR="0068312A" w:rsidRPr="00CF41A9" w14:paraId="16FAE073" w14:textId="77777777">
        <w:trPr>
          <w:trHeight w:val="300"/>
        </w:trPr>
        <w:tc>
          <w:tcPr>
            <w:tcW w:w="2861" w:type="dxa"/>
            <w:shd w:val="clear" w:color="auto" w:fill="FFFFFF" w:themeFill="background1"/>
          </w:tcPr>
          <w:p w14:paraId="71183F44" w14:textId="77777777" w:rsidR="0068312A" w:rsidRPr="001F42E8" w:rsidRDefault="0068312A">
            <w:pPr>
              <w:rPr>
                <w:b/>
                <w:color w:val="000000" w:themeColor="text1"/>
                <w:sz w:val="18"/>
                <w:szCs w:val="18"/>
              </w:rPr>
            </w:pPr>
            <w:r w:rsidRPr="001F42E8">
              <w:rPr>
                <w:b/>
                <w:color w:val="000000" w:themeColor="text1"/>
                <w:sz w:val="18"/>
                <w:szCs w:val="18"/>
              </w:rPr>
              <w:t>Databehandler</w:t>
            </w:r>
          </w:p>
        </w:tc>
        <w:tc>
          <w:tcPr>
            <w:tcW w:w="6489" w:type="dxa"/>
          </w:tcPr>
          <w:p w14:paraId="4A4011E2" w14:textId="437A6047" w:rsidR="0068312A" w:rsidRPr="001F42E8" w:rsidRDefault="004A3DDA">
            <w:pPr>
              <w:rPr>
                <w:color w:val="000000" w:themeColor="text1"/>
                <w:sz w:val="18"/>
                <w:szCs w:val="18"/>
              </w:rPr>
            </w:pPr>
            <w:r>
              <w:rPr>
                <w:color w:val="000000" w:themeColor="text1"/>
                <w:sz w:val="18"/>
                <w:szCs w:val="18"/>
              </w:rPr>
              <w:t xml:space="preserve"> </w:t>
            </w:r>
            <w:r w:rsidR="00036D03">
              <w:rPr>
                <w:color w:val="000000" w:themeColor="text1"/>
                <w:sz w:val="18"/>
                <w:szCs w:val="18"/>
              </w:rPr>
              <w:t xml:space="preserve">Virksomhet </w:t>
            </w:r>
            <w:r>
              <w:rPr>
                <w:color w:val="000000" w:themeColor="text1"/>
                <w:sz w:val="18"/>
                <w:szCs w:val="18"/>
              </w:rPr>
              <w:t>som behandler personopplysninger på vegne av den behandlingsansvarlige</w:t>
            </w:r>
            <w:r w:rsidR="00534E66">
              <w:rPr>
                <w:color w:val="000000" w:themeColor="text1"/>
                <w:sz w:val="18"/>
                <w:szCs w:val="18"/>
              </w:rPr>
              <w:t>.</w:t>
            </w:r>
          </w:p>
        </w:tc>
      </w:tr>
      <w:tr w:rsidR="0068312A" w:rsidRPr="0043153E" w14:paraId="04B03025" w14:textId="77777777">
        <w:trPr>
          <w:trHeight w:val="300"/>
        </w:trPr>
        <w:tc>
          <w:tcPr>
            <w:tcW w:w="2861" w:type="dxa"/>
            <w:shd w:val="clear" w:color="auto" w:fill="FFFFFF" w:themeFill="background1"/>
          </w:tcPr>
          <w:p w14:paraId="31814AFC" w14:textId="77777777" w:rsidR="0068312A" w:rsidRPr="001F42E8" w:rsidRDefault="0068312A">
            <w:pPr>
              <w:rPr>
                <w:b/>
                <w:color w:val="000000" w:themeColor="text1"/>
                <w:sz w:val="18"/>
                <w:szCs w:val="18"/>
              </w:rPr>
            </w:pPr>
            <w:r w:rsidRPr="001F42E8">
              <w:rPr>
                <w:b/>
                <w:color w:val="000000" w:themeColor="text1"/>
                <w:sz w:val="18"/>
                <w:szCs w:val="18"/>
              </w:rPr>
              <w:t>Dataminimering</w:t>
            </w:r>
          </w:p>
        </w:tc>
        <w:tc>
          <w:tcPr>
            <w:tcW w:w="6489" w:type="dxa"/>
          </w:tcPr>
          <w:p w14:paraId="482669A8" w14:textId="77777777" w:rsidR="0068312A" w:rsidRPr="001F42E8" w:rsidRDefault="0068312A">
            <w:pPr>
              <w:rPr>
                <w:color w:val="000000" w:themeColor="text1"/>
                <w:sz w:val="18"/>
                <w:szCs w:val="18"/>
              </w:rPr>
            </w:pPr>
            <w:r w:rsidRPr="001F42E8">
              <w:rPr>
                <w:color w:val="000000" w:themeColor="text1"/>
                <w:sz w:val="18"/>
                <w:szCs w:val="18"/>
              </w:rPr>
              <w:t>Prinsipp om at det kun skal behandles personopplysninger som er nødvendige og relevante for formålet med behandlingen.</w:t>
            </w:r>
          </w:p>
        </w:tc>
      </w:tr>
      <w:tr w:rsidR="00B85A1C" w:rsidRPr="00CF41A9" w14:paraId="48DFFF7F" w14:textId="77777777">
        <w:trPr>
          <w:trHeight w:val="300"/>
        </w:trPr>
        <w:tc>
          <w:tcPr>
            <w:tcW w:w="2861" w:type="dxa"/>
            <w:shd w:val="clear" w:color="auto" w:fill="FFFFFF" w:themeFill="background1"/>
          </w:tcPr>
          <w:p w14:paraId="1B0E4B79" w14:textId="116A2E74" w:rsidR="00B85A1C" w:rsidRPr="00204BFF" w:rsidRDefault="00B85A1C">
            <w:pPr>
              <w:rPr>
                <w:b/>
                <w:color w:val="000000" w:themeColor="text1"/>
                <w:sz w:val="18"/>
                <w:szCs w:val="18"/>
                <w:lang w:val="en-US"/>
              </w:rPr>
            </w:pPr>
            <w:r w:rsidRPr="00204BFF">
              <w:rPr>
                <w:b/>
                <w:color w:val="000000" w:themeColor="text1"/>
                <w:sz w:val="18"/>
                <w:szCs w:val="18"/>
                <w:lang w:val="en-US"/>
              </w:rPr>
              <w:t>DPIA</w:t>
            </w:r>
            <w:r w:rsidR="00A52314" w:rsidRPr="00204BFF">
              <w:rPr>
                <w:b/>
                <w:color w:val="000000" w:themeColor="text1"/>
                <w:sz w:val="18"/>
                <w:szCs w:val="18"/>
                <w:lang w:val="en-US"/>
              </w:rPr>
              <w:t>/</w:t>
            </w:r>
            <w:r w:rsidR="0043698A" w:rsidRPr="00204BFF">
              <w:rPr>
                <w:lang w:val="en-US"/>
              </w:rPr>
              <w:t xml:space="preserve"> </w:t>
            </w:r>
            <w:r w:rsidR="0043698A" w:rsidRPr="00204BFF">
              <w:rPr>
                <w:b/>
                <w:color w:val="000000" w:themeColor="text1"/>
                <w:sz w:val="18"/>
                <w:szCs w:val="18"/>
                <w:lang w:val="en-US"/>
              </w:rPr>
              <w:t>Data Protection Impact Assessment</w:t>
            </w:r>
          </w:p>
        </w:tc>
        <w:tc>
          <w:tcPr>
            <w:tcW w:w="6489" w:type="dxa"/>
          </w:tcPr>
          <w:p w14:paraId="0E721017" w14:textId="5F056F48" w:rsidR="00B85A1C" w:rsidRPr="002E1329" w:rsidRDefault="00B85A1C">
            <w:pPr>
              <w:rPr>
                <w:color w:val="000000" w:themeColor="text1"/>
                <w:sz w:val="18"/>
                <w:szCs w:val="18"/>
              </w:rPr>
            </w:pPr>
            <w:r w:rsidRPr="00CD603C">
              <w:rPr>
                <w:color w:val="000000" w:themeColor="text1"/>
                <w:sz w:val="18"/>
                <w:szCs w:val="18"/>
              </w:rPr>
              <w:t>Personvernkonsekvensvurdering</w:t>
            </w:r>
            <w:r w:rsidR="00DF64C3">
              <w:rPr>
                <w:color w:val="000000" w:themeColor="text1"/>
                <w:sz w:val="18"/>
                <w:szCs w:val="18"/>
              </w:rPr>
              <w:t xml:space="preserve">. </w:t>
            </w:r>
            <w:r w:rsidR="00801E6C">
              <w:rPr>
                <w:color w:val="000000" w:themeColor="text1"/>
                <w:sz w:val="18"/>
                <w:szCs w:val="18"/>
              </w:rPr>
              <w:t xml:space="preserve">Det er et krav om at den behandlingsansvarlige </w:t>
            </w:r>
            <w:r w:rsidR="007A02A6">
              <w:rPr>
                <w:color w:val="000000" w:themeColor="text1"/>
                <w:sz w:val="18"/>
                <w:szCs w:val="18"/>
              </w:rPr>
              <w:t xml:space="preserve">gjør en slik vurdering </w:t>
            </w:r>
            <w:r w:rsidR="004C0591">
              <w:rPr>
                <w:color w:val="000000" w:themeColor="text1"/>
                <w:sz w:val="18"/>
                <w:szCs w:val="18"/>
              </w:rPr>
              <w:t>når det er sannsynlig</w:t>
            </w:r>
            <w:r w:rsidR="00E955F2">
              <w:rPr>
                <w:color w:val="000000" w:themeColor="text1"/>
                <w:sz w:val="18"/>
                <w:szCs w:val="18"/>
              </w:rPr>
              <w:t xml:space="preserve"> at en type behandling </w:t>
            </w:r>
            <w:r w:rsidR="002579F6">
              <w:rPr>
                <w:color w:val="000000" w:themeColor="text1"/>
                <w:sz w:val="18"/>
                <w:szCs w:val="18"/>
              </w:rPr>
              <w:t xml:space="preserve">vil kunne medføre risiko for </w:t>
            </w:r>
            <w:r w:rsidR="00F65289">
              <w:rPr>
                <w:color w:val="000000" w:themeColor="text1"/>
                <w:sz w:val="18"/>
                <w:szCs w:val="18"/>
              </w:rPr>
              <w:t xml:space="preserve">fysiske personers rettigheter og friheter. </w:t>
            </w:r>
          </w:p>
        </w:tc>
      </w:tr>
      <w:tr w:rsidR="0068312A" w:rsidRPr="00CF41A9" w14:paraId="68AF2AA9" w14:textId="77777777">
        <w:trPr>
          <w:trHeight w:val="300"/>
        </w:trPr>
        <w:tc>
          <w:tcPr>
            <w:tcW w:w="2861" w:type="dxa"/>
            <w:shd w:val="clear" w:color="auto" w:fill="FFFFFF" w:themeFill="background1"/>
          </w:tcPr>
          <w:p w14:paraId="7633B44F" w14:textId="77777777" w:rsidR="0068312A" w:rsidRPr="001F42E8" w:rsidRDefault="0068312A">
            <w:pPr>
              <w:rPr>
                <w:b/>
                <w:color w:val="000000" w:themeColor="text1"/>
                <w:sz w:val="18"/>
                <w:szCs w:val="18"/>
              </w:rPr>
            </w:pPr>
            <w:r w:rsidRPr="001F42E8">
              <w:rPr>
                <w:b/>
                <w:color w:val="000000" w:themeColor="text1"/>
                <w:sz w:val="18"/>
                <w:szCs w:val="18"/>
              </w:rPr>
              <w:t>Formål med behandlingen</w:t>
            </w:r>
          </w:p>
        </w:tc>
        <w:tc>
          <w:tcPr>
            <w:tcW w:w="6489" w:type="dxa"/>
          </w:tcPr>
          <w:p w14:paraId="389935BB" w14:textId="02842C71" w:rsidR="0068312A" w:rsidRPr="001F42E8" w:rsidRDefault="0068312A">
            <w:pPr>
              <w:rPr>
                <w:color w:val="000000" w:themeColor="text1"/>
                <w:sz w:val="18"/>
                <w:szCs w:val="18"/>
              </w:rPr>
            </w:pPr>
            <w:r w:rsidRPr="001F42E8">
              <w:rPr>
                <w:color w:val="000000" w:themeColor="text1"/>
                <w:sz w:val="18"/>
                <w:szCs w:val="18"/>
              </w:rPr>
              <w:t>Det konkrete og klart definerte målet med behandlingen av personopplysninger</w:t>
            </w:r>
            <w:r w:rsidR="007D0620">
              <w:rPr>
                <w:color w:val="000000" w:themeColor="text1"/>
                <w:sz w:val="18"/>
                <w:szCs w:val="18"/>
              </w:rPr>
              <w:t>.</w:t>
            </w:r>
          </w:p>
        </w:tc>
      </w:tr>
      <w:tr w:rsidR="0068312A" w:rsidRPr="00CF41A9" w14:paraId="31BEEA3C" w14:textId="77777777">
        <w:trPr>
          <w:trHeight w:val="300"/>
        </w:trPr>
        <w:tc>
          <w:tcPr>
            <w:tcW w:w="2861" w:type="dxa"/>
            <w:shd w:val="clear" w:color="auto" w:fill="FFFFFF" w:themeFill="background1"/>
          </w:tcPr>
          <w:p w14:paraId="23048C88" w14:textId="77777777" w:rsidR="0068312A" w:rsidRPr="001F42E8" w:rsidRDefault="0068312A">
            <w:pPr>
              <w:rPr>
                <w:b/>
                <w:color w:val="000000" w:themeColor="text1"/>
                <w:sz w:val="18"/>
                <w:szCs w:val="18"/>
              </w:rPr>
            </w:pPr>
            <w:r w:rsidRPr="001F42E8">
              <w:rPr>
                <w:b/>
                <w:color w:val="000000" w:themeColor="text1"/>
                <w:sz w:val="18"/>
                <w:szCs w:val="18"/>
              </w:rPr>
              <w:t>Formålsbegrensning</w:t>
            </w:r>
          </w:p>
        </w:tc>
        <w:tc>
          <w:tcPr>
            <w:tcW w:w="6489" w:type="dxa"/>
          </w:tcPr>
          <w:p w14:paraId="00900FE8" w14:textId="4605A531" w:rsidR="0068312A" w:rsidRPr="001F42E8" w:rsidRDefault="0068312A">
            <w:pPr>
              <w:rPr>
                <w:color w:val="000000" w:themeColor="text1"/>
                <w:sz w:val="18"/>
                <w:szCs w:val="18"/>
              </w:rPr>
            </w:pPr>
            <w:r w:rsidRPr="001F42E8">
              <w:rPr>
                <w:color w:val="000000" w:themeColor="text1"/>
                <w:sz w:val="18"/>
                <w:szCs w:val="18"/>
              </w:rPr>
              <w:t xml:space="preserve">Prinsipp om at personopplysninger kun skal brukes til spesifikke, uttrykkelig angitte formål, og ikke </w:t>
            </w:r>
            <w:r w:rsidR="00A07383">
              <w:rPr>
                <w:color w:val="000000" w:themeColor="text1"/>
                <w:sz w:val="18"/>
                <w:szCs w:val="18"/>
              </w:rPr>
              <w:t xml:space="preserve">blir </w:t>
            </w:r>
            <w:proofErr w:type="spellStart"/>
            <w:r w:rsidRPr="001F42E8">
              <w:rPr>
                <w:color w:val="000000" w:themeColor="text1"/>
                <w:sz w:val="18"/>
                <w:szCs w:val="18"/>
              </w:rPr>
              <w:t>viderebehandle</w:t>
            </w:r>
            <w:r w:rsidR="00A07383">
              <w:rPr>
                <w:color w:val="000000" w:themeColor="text1"/>
                <w:sz w:val="18"/>
                <w:szCs w:val="18"/>
              </w:rPr>
              <w:t>t</w:t>
            </w:r>
            <w:proofErr w:type="spellEnd"/>
            <w:r w:rsidRPr="001F42E8">
              <w:rPr>
                <w:color w:val="000000" w:themeColor="text1"/>
                <w:sz w:val="18"/>
                <w:szCs w:val="18"/>
              </w:rPr>
              <w:t xml:space="preserve"> på en uforenlig måte.</w:t>
            </w:r>
          </w:p>
        </w:tc>
      </w:tr>
      <w:tr w:rsidR="00B85A1C" w:rsidRPr="00CF41A9" w14:paraId="1FFF14CF" w14:textId="77777777">
        <w:trPr>
          <w:trHeight w:val="300"/>
        </w:trPr>
        <w:tc>
          <w:tcPr>
            <w:tcW w:w="2861" w:type="dxa"/>
            <w:shd w:val="clear" w:color="auto" w:fill="FFFFFF" w:themeFill="background1"/>
          </w:tcPr>
          <w:p w14:paraId="48060DCB" w14:textId="37FD65BC" w:rsidR="00B85A1C" w:rsidRPr="00204BFF" w:rsidRDefault="00B85A1C">
            <w:pPr>
              <w:rPr>
                <w:b/>
                <w:color w:val="000000" w:themeColor="text1"/>
                <w:sz w:val="18"/>
                <w:szCs w:val="18"/>
                <w:lang w:val="en-US"/>
              </w:rPr>
            </w:pPr>
            <w:r w:rsidRPr="00204BFF">
              <w:rPr>
                <w:b/>
                <w:color w:val="000000" w:themeColor="text1"/>
                <w:sz w:val="18"/>
                <w:szCs w:val="18"/>
                <w:lang w:val="en-US"/>
              </w:rPr>
              <w:t>FRIA</w:t>
            </w:r>
            <w:r w:rsidR="00A52314" w:rsidRPr="00204BFF">
              <w:rPr>
                <w:b/>
                <w:color w:val="000000" w:themeColor="text1"/>
                <w:sz w:val="18"/>
                <w:szCs w:val="18"/>
                <w:lang w:val="en-US"/>
              </w:rPr>
              <w:t>/ FRIA = Fundamental Rights Impact Assessment</w:t>
            </w:r>
          </w:p>
        </w:tc>
        <w:tc>
          <w:tcPr>
            <w:tcW w:w="6489" w:type="dxa"/>
          </w:tcPr>
          <w:p w14:paraId="2B4C0F98" w14:textId="34586C51" w:rsidR="00B85A1C" w:rsidRPr="001F42E8" w:rsidRDefault="00A52314">
            <w:pPr>
              <w:rPr>
                <w:color w:val="000000" w:themeColor="text1"/>
                <w:sz w:val="18"/>
                <w:szCs w:val="18"/>
              </w:rPr>
            </w:pPr>
            <w:r>
              <w:rPr>
                <w:color w:val="000000" w:themeColor="text1"/>
                <w:sz w:val="18"/>
                <w:szCs w:val="18"/>
              </w:rPr>
              <w:t>FRIA er en v</w:t>
            </w:r>
            <w:r w:rsidRPr="00A52314">
              <w:rPr>
                <w:color w:val="000000" w:themeColor="text1"/>
                <w:sz w:val="18"/>
                <w:szCs w:val="18"/>
              </w:rPr>
              <w:t>urdering av konsekvenser for grunnleggende rettigheter</w:t>
            </w:r>
            <w:r w:rsidR="000E1A73">
              <w:rPr>
                <w:color w:val="000000" w:themeColor="text1"/>
                <w:sz w:val="18"/>
                <w:szCs w:val="18"/>
              </w:rPr>
              <w:t xml:space="preserve"> og er et krav iht</w:t>
            </w:r>
            <w:r w:rsidR="00A07383">
              <w:rPr>
                <w:color w:val="000000" w:themeColor="text1"/>
                <w:sz w:val="18"/>
                <w:szCs w:val="18"/>
              </w:rPr>
              <w:t>.</w:t>
            </w:r>
            <w:r w:rsidR="000E1A73">
              <w:rPr>
                <w:color w:val="000000" w:themeColor="text1"/>
                <w:sz w:val="18"/>
                <w:szCs w:val="18"/>
              </w:rPr>
              <w:t xml:space="preserve"> </w:t>
            </w:r>
            <w:r w:rsidRPr="00A52314">
              <w:rPr>
                <w:color w:val="000000" w:themeColor="text1"/>
                <w:sz w:val="18"/>
                <w:szCs w:val="18"/>
              </w:rPr>
              <w:t xml:space="preserve">KI-forordningen </w:t>
            </w:r>
            <w:r w:rsidR="0057372B">
              <w:rPr>
                <w:color w:val="000000" w:themeColor="text1"/>
                <w:sz w:val="18"/>
                <w:szCs w:val="18"/>
              </w:rPr>
              <w:t>før et</w:t>
            </w:r>
            <w:r w:rsidRPr="00A52314">
              <w:rPr>
                <w:color w:val="000000" w:themeColor="text1"/>
                <w:sz w:val="18"/>
                <w:szCs w:val="18"/>
              </w:rPr>
              <w:t xml:space="preserve"> høyrisiko KI-system</w:t>
            </w:r>
            <w:r w:rsidR="0057372B">
              <w:rPr>
                <w:color w:val="000000" w:themeColor="text1"/>
                <w:sz w:val="18"/>
                <w:szCs w:val="18"/>
              </w:rPr>
              <w:t xml:space="preserve"> tas i bruk.</w:t>
            </w:r>
          </w:p>
        </w:tc>
      </w:tr>
      <w:tr w:rsidR="0068312A" w:rsidRPr="00CF41A9" w14:paraId="76D86C1E" w14:textId="77777777">
        <w:trPr>
          <w:trHeight w:val="300"/>
        </w:trPr>
        <w:tc>
          <w:tcPr>
            <w:tcW w:w="2861" w:type="dxa"/>
            <w:shd w:val="clear" w:color="auto" w:fill="FFFFFF" w:themeFill="background1"/>
          </w:tcPr>
          <w:p w14:paraId="042CC70F" w14:textId="77777777" w:rsidR="0068312A" w:rsidRPr="001F42E8" w:rsidRDefault="0068312A">
            <w:pPr>
              <w:rPr>
                <w:b/>
                <w:color w:val="000000" w:themeColor="text1"/>
                <w:sz w:val="18"/>
                <w:szCs w:val="18"/>
              </w:rPr>
            </w:pPr>
            <w:r w:rsidRPr="001F42E8">
              <w:rPr>
                <w:b/>
                <w:color w:val="000000" w:themeColor="text1"/>
                <w:sz w:val="18"/>
                <w:szCs w:val="18"/>
              </w:rPr>
              <w:t>Manuell kontroll (faglig vurdering)</w:t>
            </w:r>
          </w:p>
        </w:tc>
        <w:tc>
          <w:tcPr>
            <w:tcW w:w="6489" w:type="dxa"/>
          </w:tcPr>
          <w:p w14:paraId="44DD3F76" w14:textId="77777777" w:rsidR="0068312A" w:rsidRPr="001F42E8" w:rsidRDefault="0068312A">
            <w:pPr>
              <w:rPr>
                <w:color w:val="000000" w:themeColor="text1"/>
                <w:sz w:val="18"/>
                <w:szCs w:val="18"/>
              </w:rPr>
            </w:pPr>
            <w:r w:rsidRPr="001F42E8">
              <w:rPr>
                <w:color w:val="000000" w:themeColor="text1"/>
                <w:sz w:val="18"/>
                <w:szCs w:val="18"/>
              </w:rPr>
              <w:t>Gjennomgang, vurdering og eventuelt endring av opplysninger utført av helsepersonell før opplysningene tas i bruk eller lagres.</w:t>
            </w:r>
          </w:p>
        </w:tc>
      </w:tr>
      <w:tr w:rsidR="0068312A" w:rsidRPr="00CF41A9" w14:paraId="08086BF1" w14:textId="77777777">
        <w:trPr>
          <w:trHeight w:val="300"/>
        </w:trPr>
        <w:tc>
          <w:tcPr>
            <w:tcW w:w="2861" w:type="dxa"/>
            <w:shd w:val="clear" w:color="auto" w:fill="FFFFFF" w:themeFill="background1"/>
          </w:tcPr>
          <w:p w14:paraId="67B89FC0" w14:textId="77777777" w:rsidR="0068312A" w:rsidRPr="001F42E8" w:rsidRDefault="0068312A">
            <w:pPr>
              <w:rPr>
                <w:b/>
                <w:color w:val="000000" w:themeColor="text1"/>
                <w:sz w:val="18"/>
                <w:szCs w:val="18"/>
              </w:rPr>
            </w:pPr>
            <w:r w:rsidRPr="001F42E8">
              <w:rPr>
                <w:b/>
                <w:color w:val="000000" w:themeColor="text1"/>
                <w:sz w:val="18"/>
                <w:szCs w:val="18"/>
              </w:rPr>
              <w:t>Overføring av personopplysninger</w:t>
            </w:r>
          </w:p>
        </w:tc>
        <w:tc>
          <w:tcPr>
            <w:tcW w:w="6489" w:type="dxa"/>
          </w:tcPr>
          <w:p w14:paraId="30D57579" w14:textId="77777777" w:rsidR="0068312A" w:rsidRPr="001F42E8" w:rsidRDefault="0068312A">
            <w:pPr>
              <w:rPr>
                <w:color w:val="000000" w:themeColor="text1"/>
                <w:sz w:val="18"/>
                <w:szCs w:val="18"/>
              </w:rPr>
            </w:pPr>
            <w:r w:rsidRPr="001F42E8">
              <w:rPr>
                <w:color w:val="000000" w:themeColor="text1"/>
                <w:sz w:val="18"/>
                <w:szCs w:val="18"/>
              </w:rPr>
              <w:t>Flytting eller tilgjengeliggjøring av personopplysninger mellom systemer, organisasjoner eller geografiske områder.</w:t>
            </w:r>
          </w:p>
        </w:tc>
      </w:tr>
      <w:tr w:rsidR="0068312A" w:rsidRPr="00CF41A9" w14:paraId="25E88DF7" w14:textId="77777777">
        <w:trPr>
          <w:trHeight w:val="300"/>
        </w:trPr>
        <w:tc>
          <w:tcPr>
            <w:tcW w:w="2861" w:type="dxa"/>
            <w:shd w:val="clear" w:color="auto" w:fill="FFFFFF" w:themeFill="background1"/>
          </w:tcPr>
          <w:p w14:paraId="4621ACE1" w14:textId="77777777" w:rsidR="0068312A" w:rsidRPr="001F42E8" w:rsidRDefault="0068312A">
            <w:pPr>
              <w:rPr>
                <w:b/>
                <w:color w:val="000000" w:themeColor="text1"/>
                <w:sz w:val="18"/>
                <w:szCs w:val="18"/>
              </w:rPr>
            </w:pPr>
            <w:r w:rsidRPr="001F42E8">
              <w:rPr>
                <w:b/>
                <w:color w:val="000000" w:themeColor="text1"/>
                <w:sz w:val="18"/>
                <w:szCs w:val="18"/>
              </w:rPr>
              <w:t>Overføringsgrunnlag</w:t>
            </w:r>
          </w:p>
        </w:tc>
        <w:tc>
          <w:tcPr>
            <w:tcW w:w="6489" w:type="dxa"/>
          </w:tcPr>
          <w:p w14:paraId="14F213A6" w14:textId="77777777" w:rsidR="0068312A" w:rsidRPr="001F42E8" w:rsidRDefault="0068312A">
            <w:pPr>
              <w:rPr>
                <w:color w:val="000000" w:themeColor="text1"/>
                <w:sz w:val="18"/>
                <w:szCs w:val="18"/>
              </w:rPr>
            </w:pPr>
            <w:r w:rsidRPr="001F42E8">
              <w:rPr>
                <w:color w:val="000000" w:themeColor="text1"/>
                <w:sz w:val="18"/>
                <w:szCs w:val="18"/>
              </w:rPr>
              <w:t>Det rettslige grunnlaget for overføring av personopplysninger til land utenfor EU/EØS (tredjeland).</w:t>
            </w:r>
          </w:p>
        </w:tc>
      </w:tr>
      <w:tr w:rsidR="0068312A" w:rsidRPr="00CF41A9" w14:paraId="12CC156B" w14:textId="77777777">
        <w:trPr>
          <w:trHeight w:val="373"/>
        </w:trPr>
        <w:tc>
          <w:tcPr>
            <w:tcW w:w="2861" w:type="dxa"/>
            <w:shd w:val="clear" w:color="auto" w:fill="FFFFFF" w:themeFill="background1"/>
          </w:tcPr>
          <w:p w14:paraId="659AFB38" w14:textId="77777777" w:rsidR="0068312A" w:rsidRPr="001F42E8" w:rsidRDefault="0068312A">
            <w:pPr>
              <w:rPr>
                <w:b/>
                <w:color w:val="000000" w:themeColor="text1"/>
                <w:sz w:val="18"/>
                <w:szCs w:val="18"/>
              </w:rPr>
            </w:pPr>
            <w:r w:rsidRPr="001F42E8">
              <w:rPr>
                <w:b/>
                <w:color w:val="000000" w:themeColor="text1"/>
                <w:sz w:val="18"/>
                <w:szCs w:val="18"/>
              </w:rPr>
              <w:t>Personopplysninger</w:t>
            </w:r>
          </w:p>
        </w:tc>
        <w:tc>
          <w:tcPr>
            <w:tcW w:w="6489" w:type="dxa"/>
          </w:tcPr>
          <w:p w14:paraId="05A47FEB" w14:textId="77777777" w:rsidR="0068312A" w:rsidRPr="001F42E8" w:rsidRDefault="0068312A">
            <w:pPr>
              <w:rPr>
                <w:color w:val="000000" w:themeColor="text1"/>
                <w:sz w:val="18"/>
                <w:szCs w:val="18"/>
              </w:rPr>
            </w:pPr>
            <w:r w:rsidRPr="001F42E8">
              <w:rPr>
                <w:color w:val="000000" w:themeColor="text1"/>
                <w:sz w:val="18"/>
                <w:szCs w:val="18"/>
              </w:rPr>
              <w:t>Opplysninger som kan knyttes til en identifisert eller identifiserbar person.</w:t>
            </w:r>
          </w:p>
        </w:tc>
      </w:tr>
      <w:tr w:rsidR="0068312A" w:rsidRPr="00CF41A9" w14:paraId="01F1AD52" w14:textId="77777777">
        <w:trPr>
          <w:trHeight w:val="373"/>
        </w:trPr>
        <w:tc>
          <w:tcPr>
            <w:tcW w:w="2861" w:type="dxa"/>
            <w:shd w:val="clear" w:color="auto" w:fill="FFFFFF" w:themeFill="background1"/>
          </w:tcPr>
          <w:p w14:paraId="3A5E6271" w14:textId="77777777" w:rsidR="0068312A" w:rsidRPr="001F42E8" w:rsidRDefault="0068312A">
            <w:pPr>
              <w:rPr>
                <w:b/>
                <w:color w:val="000000" w:themeColor="text1"/>
                <w:sz w:val="18"/>
                <w:szCs w:val="18"/>
              </w:rPr>
            </w:pPr>
            <w:r w:rsidRPr="001F42E8">
              <w:rPr>
                <w:b/>
                <w:color w:val="000000" w:themeColor="text1"/>
                <w:sz w:val="18"/>
                <w:szCs w:val="18"/>
              </w:rPr>
              <w:t>Restrisiko</w:t>
            </w:r>
          </w:p>
        </w:tc>
        <w:tc>
          <w:tcPr>
            <w:tcW w:w="6489" w:type="dxa"/>
          </w:tcPr>
          <w:p w14:paraId="51F36835" w14:textId="77777777" w:rsidR="0068312A" w:rsidRPr="001F42E8" w:rsidRDefault="0068312A">
            <w:pPr>
              <w:rPr>
                <w:color w:val="000000" w:themeColor="text1"/>
                <w:sz w:val="18"/>
                <w:szCs w:val="18"/>
              </w:rPr>
            </w:pPr>
            <w:r w:rsidRPr="001F42E8">
              <w:rPr>
                <w:color w:val="000000" w:themeColor="text1"/>
                <w:sz w:val="18"/>
                <w:szCs w:val="18"/>
              </w:rPr>
              <w:t xml:space="preserve">Den gjenværende risikoen etter at planlagte eller gjennomførte tiltak er vurdert eller </w:t>
            </w:r>
            <w:proofErr w:type="gramStart"/>
            <w:r w:rsidRPr="001F42E8">
              <w:rPr>
                <w:color w:val="000000" w:themeColor="text1"/>
                <w:sz w:val="18"/>
                <w:szCs w:val="18"/>
              </w:rPr>
              <w:t>implementert</w:t>
            </w:r>
            <w:proofErr w:type="gramEnd"/>
            <w:r w:rsidRPr="001F42E8">
              <w:rPr>
                <w:color w:val="000000" w:themeColor="text1"/>
                <w:sz w:val="18"/>
                <w:szCs w:val="18"/>
              </w:rPr>
              <w:t>.</w:t>
            </w:r>
          </w:p>
        </w:tc>
      </w:tr>
      <w:tr w:rsidR="0068312A" w:rsidRPr="00CF41A9" w14:paraId="79ED9909" w14:textId="77777777">
        <w:trPr>
          <w:trHeight w:val="373"/>
        </w:trPr>
        <w:tc>
          <w:tcPr>
            <w:tcW w:w="2861" w:type="dxa"/>
            <w:shd w:val="clear" w:color="auto" w:fill="FFFFFF" w:themeFill="background1"/>
          </w:tcPr>
          <w:p w14:paraId="2F92E421" w14:textId="77777777" w:rsidR="0068312A" w:rsidRPr="00C4177C" w:rsidRDefault="0068312A">
            <w:pPr>
              <w:rPr>
                <w:b/>
                <w:color w:val="000000" w:themeColor="text1"/>
                <w:sz w:val="18"/>
                <w:szCs w:val="18"/>
                <w:lang w:val="en-US"/>
              </w:rPr>
            </w:pPr>
            <w:proofErr w:type="spellStart"/>
            <w:r w:rsidRPr="00C4177C">
              <w:rPr>
                <w:b/>
                <w:color w:val="000000" w:themeColor="text1"/>
                <w:sz w:val="18"/>
                <w:szCs w:val="18"/>
                <w:lang w:val="en-US"/>
              </w:rPr>
              <w:t>Språkmodell</w:t>
            </w:r>
            <w:proofErr w:type="spellEnd"/>
            <w:r w:rsidRPr="00C4177C">
              <w:rPr>
                <w:b/>
                <w:color w:val="000000" w:themeColor="text1"/>
                <w:sz w:val="18"/>
                <w:szCs w:val="18"/>
                <w:lang w:val="en-US"/>
              </w:rPr>
              <w:t xml:space="preserve"> (Large Language Model, LLM)</w:t>
            </w:r>
          </w:p>
        </w:tc>
        <w:tc>
          <w:tcPr>
            <w:tcW w:w="6489" w:type="dxa"/>
          </w:tcPr>
          <w:p w14:paraId="31468874" w14:textId="77777777" w:rsidR="0068312A" w:rsidRPr="0018651C" w:rsidRDefault="0068312A">
            <w:pPr>
              <w:rPr>
                <w:color w:val="000000" w:themeColor="text1"/>
                <w:sz w:val="18"/>
                <w:szCs w:val="18"/>
                <w:lang w:val="en-US"/>
              </w:rPr>
            </w:pPr>
            <w:r w:rsidRPr="0018651C">
              <w:rPr>
                <w:color w:val="000000" w:themeColor="text1"/>
                <w:sz w:val="18"/>
                <w:szCs w:val="18"/>
                <w:lang w:val="en-US"/>
              </w:rPr>
              <w:t>En type kunstig intelligens som brukes til å analysere og bearbeide tekst, og generere forslag til strukturert innhold basert på transkripsjon av samtaler.</w:t>
            </w:r>
          </w:p>
        </w:tc>
      </w:tr>
      <w:tr w:rsidR="0068312A" w:rsidRPr="00CF41A9" w14:paraId="6A48C9E5" w14:textId="77777777">
        <w:trPr>
          <w:trHeight w:val="373"/>
        </w:trPr>
        <w:tc>
          <w:tcPr>
            <w:tcW w:w="2861" w:type="dxa"/>
            <w:shd w:val="clear" w:color="auto" w:fill="FFFFFF" w:themeFill="background1"/>
          </w:tcPr>
          <w:p w14:paraId="2B14F8BD" w14:textId="77777777" w:rsidR="0068312A" w:rsidRPr="001F42E8" w:rsidRDefault="0068312A">
            <w:pPr>
              <w:rPr>
                <w:b/>
                <w:color w:val="000000" w:themeColor="text1"/>
                <w:sz w:val="18"/>
                <w:szCs w:val="18"/>
              </w:rPr>
            </w:pPr>
            <w:r w:rsidRPr="001F42E8">
              <w:rPr>
                <w:b/>
                <w:color w:val="000000" w:themeColor="text1"/>
                <w:sz w:val="18"/>
                <w:szCs w:val="18"/>
              </w:rPr>
              <w:t>Særlige kategorier personopplysninger</w:t>
            </w:r>
          </w:p>
        </w:tc>
        <w:tc>
          <w:tcPr>
            <w:tcW w:w="6489" w:type="dxa"/>
          </w:tcPr>
          <w:p w14:paraId="5E9737E9" w14:textId="77777777" w:rsidR="0068312A" w:rsidRPr="001F42E8" w:rsidRDefault="0068312A">
            <w:pPr>
              <w:rPr>
                <w:color w:val="000000" w:themeColor="text1"/>
                <w:sz w:val="18"/>
                <w:szCs w:val="18"/>
              </w:rPr>
            </w:pPr>
            <w:r w:rsidRPr="001F42E8">
              <w:rPr>
                <w:color w:val="000000" w:themeColor="text1"/>
                <w:sz w:val="18"/>
                <w:szCs w:val="18"/>
              </w:rPr>
              <w:t>Personopplysninger som anses som særlig sensitive og underlagt strengere krav til behandling, herunder helseopplysninger som inngår i pasientjournal.</w:t>
            </w:r>
          </w:p>
        </w:tc>
      </w:tr>
      <w:tr w:rsidR="0068312A" w:rsidRPr="0043153E" w14:paraId="2CD56535" w14:textId="77777777">
        <w:trPr>
          <w:trHeight w:val="373"/>
        </w:trPr>
        <w:tc>
          <w:tcPr>
            <w:tcW w:w="2861" w:type="dxa"/>
            <w:shd w:val="clear" w:color="auto" w:fill="FFFFFF" w:themeFill="background1"/>
          </w:tcPr>
          <w:p w14:paraId="057657BF" w14:textId="7E40D449" w:rsidR="0068312A" w:rsidRPr="001F42E8" w:rsidRDefault="0068312A">
            <w:pPr>
              <w:rPr>
                <w:b/>
                <w:color w:val="000000" w:themeColor="text1"/>
                <w:sz w:val="18"/>
                <w:szCs w:val="18"/>
              </w:rPr>
            </w:pPr>
            <w:r w:rsidRPr="001F42E8">
              <w:rPr>
                <w:b/>
                <w:color w:val="000000" w:themeColor="text1"/>
                <w:sz w:val="18"/>
                <w:szCs w:val="18"/>
              </w:rPr>
              <w:t>Tale</w:t>
            </w:r>
            <w:r w:rsidR="00597C67">
              <w:rPr>
                <w:b/>
                <w:color w:val="000000" w:themeColor="text1"/>
                <w:sz w:val="18"/>
                <w:szCs w:val="18"/>
              </w:rPr>
              <w:t>gjenkjenning</w:t>
            </w:r>
          </w:p>
        </w:tc>
        <w:tc>
          <w:tcPr>
            <w:tcW w:w="6489" w:type="dxa"/>
          </w:tcPr>
          <w:p w14:paraId="2810F00A" w14:textId="0E7E674B" w:rsidR="0068312A" w:rsidRPr="001F42E8" w:rsidRDefault="0068312A">
            <w:pPr>
              <w:rPr>
                <w:color w:val="000000" w:themeColor="text1"/>
                <w:sz w:val="18"/>
                <w:szCs w:val="18"/>
              </w:rPr>
            </w:pPr>
            <w:r w:rsidRPr="001F42E8">
              <w:rPr>
                <w:color w:val="000000" w:themeColor="text1"/>
                <w:sz w:val="18"/>
                <w:szCs w:val="18"/>
              </w:rPr>
              <w:t xml:space="preserve">Bruk av verktøy for talegjenkjenning for å omgjøre opptak av samtaler mellom lege og pasient til et strukturert </w:t>
            </w:r>
            <w:r>
              <w:rPr>
                <w:color w:val="000000" w:themeColor="text1"/>
                <w:sz w:val="18"/>
                <w:szCs w:val="18"/>
              </w:rPr>
              <w:t>utkast</w:t>
            </w:r>
            <w:r w:rsidRPr="001F42E8">
              <w:rPr>
                <w:color w:val="000000" w:themeColor="text1"/>
                <w:sz w:val="18"/>
                <w:szCs w:val="18"/>
              </w:rPr>
              <w:t>.</w:t>
            </w:r>
            <w:r w:rsidR="008C47DE">
              <w:rPr>
                <w:color w:val="000000" w:themeColor="text1"/>
                <w:sz w:val="18"/>
                <w:szCs w:val="18"/>
              </w:rPr>
              <w:t xml:space="preserve"> Omtales også ofte som «</w:t>
            </w:r>
            <w:r w:rsidR="00FE5E3C">
              <w:rPr>
                <w:color w:val="000000" w:themeColor="text1"/>
                <w:sz w:val="18"/>
                <w:szCs w:val="18"/>
              </w:rPr>
              <w:t xml:space="preserve">Tale-til-utkast». </w:t>
            </w:r>
          </w:p>
        </w:tc>
      </w:tr>
      <w:tr w:rsidR="0068312A" w:rsidRPr="0043153E" w14:paraId="4832D0D3" w14:textId="77777777">
        <w:trPr>
          <w:trHeight w:val="373"/>
        </w:trPr>
        <w:tc>
          <w:tcPr>
            <w:tcW w:w="2861" w:type="dxa"/>
            <w:shd w:val="clear" w:color="auto" w:fill="FFFFFF" w:themeFill="background1"/>
          </w:tcPr>
          <w:p w14:paraId="1198773A" w14:textId="77777777" w:rsidR="0068312A" w:rsidRPr="001F42E8" w:rsidRDefault="0068312A">
            <w:pPr>
              <w:rPr>
                <w:b/>
                <w:color w:val="000000" w:themeColor="text1"/>
                <w:sz w:val="18"/>
                <w:szCs w:val="18"/>
              </w:rPr>
            </w:pPr>
            <w:r w:rsidRPr="001F42E8">
              <w:rPr>
                <w:b/>
                <w:color w:val="000000" w:themeColor="text1"/>
                <w:sz w:val="18"/>
                <w:szCs w:val="18"/>
              </w:rPr>
              <w:t>Tilgangsstyring</w:t>
            </w:r>
          </w:p>
        </w:tc>
        <w:tc>
          <w:tcPr>
            <w:tcW w:w="6489" w:type="dxa"/>
          </w:tcPr>
          <w:p w14:paraId="21229ECD" w14:textId="77777777" w:rsidR="0068312A" w:rsidRPr="001F42E8" w:rsidRDefault="0068312A">
            <w:pPr>
              <w:rPr>
                <w:color w:val="000000" w:themeColor="text1"/>
                <w:sz w:val="18"/>
                <w:szCs w:val="18"/>
              </w:rPr>
            </w:pPr>
            <w:r w:rsidRPr="001F42E8">
              <w:rPr>
                <w:color w:val="000000" w:themeColor="text1"/>
                <w:sz w:val="18"/>
                <w:szCs w:val="18"/>
              </w:rPr>
              <w:t>Tiltak og mekanismer som sikrer at kun autoriserte personer har tilgang til personopplysninger.</w:t>
            </w:r>
          </w:p>
        </w:tc>
      </w:tr>
      <w:tr w:rsidR="0068312A" w:rsidRPr="0043153E" w14:paraId="31017A4E" w14:textId="77777777">
        <w:trPr>
          <w:trHeight w:val="373"/>
        </w:trPr>
        <w:tc>
          <w:tcPr>
            <w:tcW w:w="2861" w:type="dxa"/>
            <w:shd w:val="clear" w:color="auto" w:fill="FFFFFF" w:themeFill="background1"/>
          </w:tcPr>
          <w:p w14:paraId="60820AE3" w14:textId="77777777" w:rsidR="0068312A" w:rsidRPr="001F42E8" w:rsidRDefault="0068312A">
            <w:pPr>
              <w:rPr>
                <w:b/>
                <w:color w:val="000000" w:themeColor="text1"/>
                <w:sz w:val="18"/>
                <w:szCs w:val="18"/>
              </w:rPr>
            </w:pPr>
            <w:r w:rsidRPr="001F42E8">
              <w:rPr>
                <w:b/>
                <w:color w:val="000000" w:themeColor="text1"/>
                <w:sz w:val="18"/>
                <w:szCs w:val="18"/>
              </w:rPr>
              <w:t>Transkribering / transkripsjon</w:t>
            </w:r>
          </w:p>
        </w:tc>
        <w:tc>
          <w:tcPr>
            <w:tcW w:w="6489" w:type="dxa"/>
          </w:tcPr>
          <w:p w14:paraId="77E8974E" w14:textId="77777777" w:rsidR="0068312A" w:rsidRPr="001F42E8" w:rsidRDefault="0068312A">
            <w:pPr>
              <w:rPr>
                <w:color w:val="000000" w:themeColor="text1"/>
                <w:sz w:val="18"/>
                <w:szCs w:val="18"/>
              </w:rPr>
            </w:pPr>
            <w:r w:rsidRPr="001F42E8">
              <w:rPr>
                <w:color w:val="000000" w:themeColor="text1"/>
                <w:sz w:val="18"/>
                <w:szCs w:val="18"/>
              </w:rPr>
              <w:t>Prosessen der lydopptak fra en samtale gjøres om til skriftlig tekst.</w:t>
            </w:r>
          </w:p>
        </w:tc>
      </w:tr>
      <w:tr w:rsidR="0068312A" w:rsidRPr="00CF41A9" w14:paraId="72AD208C" w14:textId="77777777">
        <w:trPr>
          <w:trHeight w:val="373"/>
        </w:trPr>
        <w:tc>
          <w:tcPr>
            <w:tcW w:w="2861" w:type="dxa"/>
            <w:shd w:val="clear" w:color="auto" w:fill="FFFFFF" w:themeFill="background1"/>
          </w:tcPr>
          <w:p w14:paraId="20BDDCA0" w14:textId="77777777" w:rsidR="0068312A" w:rsidRPr="001F42E8" w:rsidRDefault="0068312A">
            <w:pPr>
              <w:rPr>
                <w:b/>
                <w:color w:val="000000" w:themeColor="text1"/>
                <w:sz w:val="18"/>
                <w:szCs w:val="18"/>
              </w:rPr>
            </w:pPr>
            <w:r w:rsidRPr="001F42E8">
              <w:rPr>
                <w:b/>
                <w:color w:val="000000" w:themeColor="text1"/>
                <w:sz w:val="18"/>
                <w:szCs w:val="18"/>
              </w:rPr>
              <w:t>Tredjeland</w:t>
            </w:r>
          </w:p>
        </w:tc>
        <w:tc>
          <w:tcPr>
            <w:tcW w:w="6489" w:type="dxa"/>
          </w:tcPr>
          <w:p w14:paraId="2EC5BB3F" w14:textId="77777777" w:rsidR="0068312A" w:rsidRPr="001F42E8" w:rsidRDefault="0068312A">
            <w:pPr>
              <w:rPr>
                <w:color w:val="000000" w:themeColor="text1"/>
                <w:sz w:val="18"/>
                <w:szCs w:val="18"/>
              </w:rPr>
            </w:pPr>
            <w:r w:rsidRPr="001F42E8">
              <w:rPr>
                <w:color w:val="000000" w:themeColor="text1"/>
                <w:sz w:val="18"/>
                <w:szCs w:val="18"/>
              </w:rPr>
              <w:t>Land utenfor EU/EØS der personopplysninger kan bli overført eller gjort tilgjengelig.</w:t>
            </w:r>
          </w:p>
        </w:tc>
      </w:tr>
      <w:tr w:rsidR="0068312A" w:rsidRPr="00CF41A9" w14:paraId="60D327EB" w14:textId="77777777">
        <w:trPr>
          <w:trHeight w:val="373"/>
        </w:trPr>
        <w:tc>
          <w:tcPr>
            <w:tcW w:w="2861" w:type="dxa"/>
            <w:shd w:val="clear" w:color="auto" w:fill="FFFFFF" w:themeFill="background1"/>
          </w:tcPr>
          <w:p w14:paraId="76C691B1" w14:textId="77777777" w:rsidR="0068312A" w:rsidRPr="001F42E8" w:rsidRDefault="0068312A">
            <w:pPr>
              <w:rPr>
                <w:b/>
                <w:color w:val="000000" w:themeColor="text1"/>
                <w:sz w:val="18"/>
                <w:szCs w:val="18"/>
              </w:rPr>
            </w:pPr>
            <w:r w:rsidRPr="001F42E8">
              <w:rPr>
                <w:b/>
                <w:color w:val="000000" w:themeColor="text1"/>
                <w:sz w:val="18"/>
                <w:szCs w:val="18"/>
              </w:rPr>
              <w:t>Viderebehandling (av personopplysninger)</w:t>
            </w:r>
          </w:p>
        </w:tc>
        <w:tc>
          <w:tcPr>
            <w:tcW w:w="6489" w:type="dxa"/>
          </w:tcPr>
          <w:p w14:paraId="3AD036CD" w14:textId="77777777" w:rsidR="0068312A" w:rsidRPr="001F42E8" w:rsidRDefault="0068312A">
            <w:pPr>
              <w:rPr>
                <w:color w:val="000000" w:themeColor="text1"/>
                <w:sz w:val="18"/>
                <w:szCs w:val="18"/>
              </w:rPr>
            </w:pPr>
            <w:r w:rsidRPr="001F42E8">
              <w:rPr>
                <w:color w:val="000000" w:themeColor="text1"/>
                <w:sz w:val="18"/>
                <w:szCs w:val="18"/>
              </w:rPr>
              <w:t>Enhver behandling av personopplysninger som skjer etter den opprinnelige innsamlingen, for eksempel analyse, strukturering eller bruk til nye formål.</w:t>
            </w:r>
          </w:p>
        </w:tc>
      </w:tr>
    </w:tbl>
    <w:p w14:paraId="120D41EE" w14:textId="77777777" w:rsidR="0068312A" w:rsidRDefault="0068312A" w:rsidP="00437E58">
      <w:pPr>
        <w:pStyle w:val="Overskrift1"/>
        <w:rPr>
          <w:rStyle w:val="Boktittel"/>
          <w:color w:val="002060"/>
          <w:lang w:val="nb-NO"/>
        </w:rPr>
      </w:pPr>
    </w:p>
    <w:p w14:paraId="174451EE" w14:textId="13200E9E" w:rsidR="00A83C68" w:rsidRPr="003E1D1B" w:rsidRDefault="009524E9" w:rsidP="003E1D1B">
      <w:pPr>
        <w:pStyle w:val="Overskrift1"/>
        <w:rPr>
          <w:rStyle w:val="Boktittel"/>
          <w:color w:val="002060"/>
          <w:spacing w:val="0"/>
          <w:lang w:val="nb-NO"/>
        </w:rPr>
      </w:pPr>
      <w:bookmarkStart w:id="123" w:name="_Toc231414987"/>
      <w:bookmarkStart w:id="124" w:name="_Toc231415029"/>
      <w:bookmarkStart w:id="125" w:name="_Toc238801868"/>
      <w:r w:rsidRPr="003E1D1B">
        <w:rPr>
          <w:rStyle w:val="Boktittel"/>
          <w:b w:val="0"/>
          <w:i w:val="0"/>
          <w:color w:val="002060"/>
          <w:spacing w:val="0"/>
          <w:lang w:val="nb-NO"/>
        </w:rPr>
        <w:t xml:space="preserve">Vedlegg </w:t>
      </w:r>
      <w:r w:rsidR="00BB50C1" w:rsidRPr="003E1D1B">
        <w:rPr>
          <w:rStyle w:val="Boktittel"/>
          <w:b w:val="0"/>
          <w:i w:val="0"/>
          <w:color w:val="002060"/>
          <w:spacing w:val="0"/>
          <w:lang w:val="nb-NO"/>
        </w:rPr>
        <w:t>C</w:t>
      </w:r>
      <w:r w:rsidRPr="003E1D1B">
        <w:rPr>
          <w:rStyle w:val="Boktittel"/>
          <w:b w:val="0"/>
          <w:i w:val="0"/>
          <w:color w:val="002060"/>
          <w:spacing w:val="0"/>
          <w:lang w:val="nb-NO"/>
        </w:rPr>
        <w:t>: Oversikt over prinsipper og lovkrav som underlag for valg av risikoscenarier</w:t>
      </w:r>
      <w:bookmarkEnd w:id="119"/>
      <w:bookmarkEnd w:id="123"/>
      <w:bookmarkEnd w:id="124"/>
      <w:bookmarkEnd w:id="125"/>
    </w:p>
    <w:tbl>
      <w:tblPr>
        <w:tblW w:w="9062" w:type="dxa"/>
        <w:tblCellMar>
          <w:left w:w="0" w:type="dxa"/>
          <w:right w:w="0" w:type="dxa"/>
        </w:tblCellMar>
        <w:tblLook w:val="04A0" w:firstRow="1" w:lastRow="0" w:firstColumn="1" w:lastColumn="0" w:noHBand="0" w:noVBand="1"/>
      </w:tblPr>
      <w:tblGrid>
        <w:gridCol w:w="2073"/>
        <w:gridCol w:w="4863"/>
        <w:gridCol w:w="1259"/>
        <w:gridCol w:w="867"/>
      </w:tblGrid>
      <w:tr w:rsidR="00406D20" w:rsidRPr="00A83C68" w14:paraId="6A54CF98" w14:textId="77777777" w:rsidTr="003D1BCB">
        <w:trPr>
          <w:trHeight w:val="1191"/>
        </w:trPr>
        <w:tc>
          <w:tcPr>
            <w:tcW w:w="2073" w:type="dxa"/>
            <w:tcBorders>
              <w:top w:val="single" w:sz="8" w:space="0" w:color="auto"/>
              <w:left w:val="single" w:sz="8" w:space="0" w:color="auto"/>
              <w:bottom w:val="single" w:sz="8" w:space="0" w:color="auto"/>
              <w:right w:val="single" w:sz="8" w:space="0" w:color="auto"/>
            </w:tcBorders>
            <w:shd w:val="clear" w:color="auto" w:fill="002060"/>
            <w:tcMar>
              <w:top w:w="0" w:type="dxa"/>
              <w:left w:w="108" w:type="dxa"/>
              <w:bottom w:w="0" w:type="dxa"/>
              <w:right w:w="108" w:type="dxa"/>
            </w:tcMar>
            <w:hideMark/>
          </w:tcPr>
          <w:p w14:paraId="68DF9724" w14:textId="77777777" w:rsidR="00A83C68" w:rsidRPr="003D1BCB" w:rsidRDefault="00A83C68" w:rsidP="00A83C68">
            <w:pPr>
              <w:rPr>
                <w:b/>
                <w:bCs/>
                <w:sz w:val="18"/>
                <w:szCs w:val="18"/>
                <w:lang w:val="nb-NO"/>
              </w:rPr>
            </w:pPr>
            <w:r w:rsidRPr="003D1BCB">
              <w:rPr>
                <w:b/>
                <w:bCs/>
                <w:sz w:val="18"/>
                <w:szCs w:val="18"/>
                <w:lang w:val="nb-NO"/>
              </w:rPr>
              <w:t xml:space="preserve">Prinsipp/Lovkrav </w:t>
            </w:r>
          </w:p>
        </w:tc>
        <w:tc>
          <w:tcPr>
            <w:tcW w:w="4863" w:type="dxa"/>
            <w:tcBorders>
              <w:top w:val="single" w:sz="8" w:space="0" w:color="auto"/>
              <w:left w:val="nil"/>
              <w:bottom w:val="single" w:sz="8" w:space="0" w:color="auto"/>
              <w:right w:val="single" w:sz="4" w:space="0" w:color="auto"/>
            </w:tcBorders>
            <w:shd w:val="clear" w:color="auto" w:fill="002060"/>
            <w:tcMar>
              <w:top w:w="0" w:type="dxa"/>
              <w:left w:w="108" w:type="dxa"/>
              <w:bottom w:w="0" w:type="dxa"/>
              <w:right w:w="108" w:type="dxa"/>
            </w:tcMar>
            <w:hideMark/>
          </w:tcPr>
          <w:p w14:paraId="64B6374A" w14:textId="77777777" w:rsidR="00A83C68" w:rsidRPr="003D1BCB" w:rsidRDefault="00A83C68" w:rsidP="00A83C68">
            <w:pPr>
              <w:rPr>
                <w:b/>
                <w:bCs/>
                <w:sz w:val="18"/>
                <w:szCs w:val="18"/>
                <w:lang w:val="nb-NO"/>
              </w:rPr>
            </w:pPr>
            <w:r w:rsidRPr="003D1BCB">
              <w:rPr>
                <w:b/>
                <w:bCs/>
                <w:sz w:val="18"/>
                <w:szCs w:val="18"/>
                <w:lang w:val="nb-NO"/>
              </w:rPr>
              <w:t>Beskrivelse av prinsipp/lovkrav</w:t>
            </w:r>
          </w:p>
        </w:tc>
        <w:tc>
          <w:tcPr>
            <w:tcW w:w="1259"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hideMark/>
          </w:tcPr>
          <w:p w14:paraId="3D73EB59" w14:textId="6BCC6482" w:rsidR="00A83C68" w:rsidRPr="003D1BCB" w:rsidRDefault="00A83C68" w:rsidP="00A83C68">
            <w:pPr>
              <w:rPr>
                <w:b/>
                <w:bCs/>
                <w:sz w:val="18"/>
                <w:szCs w:val="18"/>
                <w:lang w:val="nb-NO"/>
              </w:rPr>
            </w:pPr>
            <w:r w:rsidRPr="003D1BCB">
              <w:rPr>
                <w:b/>
                <w:bCs/>
                <w:sz w:val="18"/>
                <w:szCs w:val="18"/>
                <w:lang w:val="nb-NO"/>
              </w:rPr>
              <w:t xml:space="preserve">Vurdert som relevant </w:t>
            </w:r>
          </w:p>
        </w:tc>
        <w:tc>
          <w:tcPr>
            <w:tcW w:w="867" w:type="dxa"/>
            <w:tcBorders>
              <w:top w:val="single" w:sz="8" w:space="0" w:color="auto"/>
              <w:left w:val="single" w:sz="4" w:space="0" w:color="auto"/>
              <w:bottom w:val="single" w:sz="8" w:space="0" w:color="auto"/>
              <w:right w:val="single" w:sz="8" w:space="0" w:color="auto"/>
            </w:tcBorders>
            <w:shd w:val="clear" w:color="auto" w:fill="002060"/>
            <w:tcMar>
              <w:top w:w="0" w:type="dxa"/>
              <w:left w:w="108" w:type="dxa"/>
              <w:bottom w:w="0" w:type="dxa"/>
              <w:right w:w="108" w:type="dxa"/>
            </w:tcMar>
            <w:hideMark/>
          </w:tcPr>
          <w:p w14:paraId="23188A87" w14:textId="77777777" w:rsidR="00A83C68" w:rsidRPr="003D1BCB" w:rsidRDefault="00A83C68" w:rsidP="00A83C68">
            <w:pPr>
              <w:rPr>
                <w:b/>
                <w:bCs/>
                <w:sz w:val="18"/>
                <w:szCs w:val="18"/>
                <w:lang w:val="nb-NO"/>
              </w:rPr>
            </w:pPr>
            <w:r w:rsidRPr="003D1BCB">
              <w:rPr>
                <w:b/>
                <w:bCs/>
                <w:sz w:val="18"/>
                <w:szCs w:val="18"/>
                <w:lang w:val="nb-NO"/>
              </w:rPr>
              <w:t>Risiko-ID</w:t>
            </w:r>
          </w:p>
        </w:tc>
      </w:tr>
      <w:tr w:rsidR="005D4349" w:rsidRPr="00A83C68" w14:paraId="6F7C039E" w14:textId="77777777" w:rsidTr="00E12078">
        <w:trPr>
          <w:trHeight w:val="3252"/>
        </w:trPr>
        <w:tc>
          <w:tcPr>
            <w:tcW w:w="20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69B21C" w14:textId="77777777" w:rsidR="005D4349" w:rsidRPr="003D1BCB" w:rsidRDefault="005D4349" w:rsidP="00A83C68">
            <w:pPr>
              <w:rPr>
                <w:b/>
                <w:bCs/>
                <w:sz w:val="18"/>
                <w:szCs w:val="18"/>
                <w:lang w:val="nb-NO"/>
              </w:rPr>
            </w:pPr>
            <w:r w:rsidRPr="003D1BCB">
              <w:rPr>
                <w:b/>
                <w:bCs/>
                <w:sz w:val="18"/>
                <w:szCs w:val="18"/>
                <w:lang w:val="nb-NO"/>
              </w:rPr>
              <w:t>Lovlig og rettferdig</w:t>
            </w:r>
          </w:p>
        </w:tc>
        <w:tc>
          <w:tcPr>
            <w:tcW w:w="4863" w:type="dxa"/>
            <w:tcBorders>
              <w:top w:val="nil"/>
              <w:left w:val="nil"/>
              <w:bottom w:val="single" w:sz="8" w:space="0" w:color="auto"/>
              <w:right w:val="single" w:sz="8" w:space="0" w:color="auto"/>
            </w:tcBorders>
            <w:tcMar>
              <w:top w:w="0" w:type="dxa"/>
              <w:left w:w="108" w:type="dxa"/>
              <w:bottom w:w="0" w:type="dxa"/>
              <w:right w:w="108" w:type="dxa"/>
            </w:tcMar>
          </w:tcPr>
          <w:p w14:paraId="54E2B21D" w14:textId="77777777" w:rsidR="00A83C68" w:rsidRPr="003D1BCB" w:rsidRDefault="00A83C68" w:rsidP="00A83C68">
            <w:pPr>
              <w:rPr>
                <w:sz w:val="18"/>
                <w:szCs w:val="18"/>
                <w:lang w:val="nb-NO"/>
              </w:rPr>
            </w:pPr>
            <w:r w:rsidRPr="003D1BCB">
              <w:rPr>
                <w:sz w:val="18"/>
                <w:szCs w:val="18"/>
                <w:lang w:val="nb-NO"/>
              </w:rPr>
              <w:t xml:space="preserve">Personopplysninger skal behandles på en lovlig måte. Det må finnes et gyldig behandlingsgrunnlag etter GDPR art. 6 og 9 for behandlingen. Når behandlingen følger av art. 6 bokstav c eller e, må det i tillegg finnes rettslig grunnlag i nasjonal lovgivning. For å demonstrere overholdelse av ansvarlighetspirsnippet må disse vurderingene dokumenteres. </w:t>
            </w:r>
          </w:p>
          <w:p w14:paraId="31D0C2A7" w14:textId="77777777" w:rsidR="00A83C68" w:rsidRPr="003D1BCB" w:rsidRDefault="00A83C68" w:rsidP="00A83C68">
            <w:pPr>
              <w:rPr>
                <w:sz w:val="18"/>
                <w:szCs w:val="18"/>
                <w:lang w:val="nb-NO"/>
              </w:rPr>
            </w:pPr>
            <w:r w:rsidRPr="003D1BCB">
              <w:rPr>
                <w:sz w:val="18"/>
                <w:szCs w:val="18"/>
                <w:lang w:val="nb-NO"/>
              </w:rPr>
              <w:t>Behandlingen av personopplysninger skal være rettferdig. Med dette menes at behandlingen gjøres i respekt for de registrertes interesser og rimelige forventninger. Behandlingen skal være forståelig for de registrerte og ikke foregå på skjulte eller manipulerende måter.</w:t>
            </w:r>
          </w:p>
        </w:tc>
        <w:tc>
          <w:tcPr>
            <w:tcW w:w="1259"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55DA5CF5" w14:textId="414144BE" w:rsidR="005D4349" w:rsidRPr="003D1BCB" w:rsidRDefault="00382744" w:rsidP="003D1BCB">
            <w:pPr>
              <w:jc w:val="center"/>
              <w:rPr>
                <w:sz w:val="18"/>
                <w:szCs w:val="18"/>
                <w:lang w:val="nb-NO"/>
              </w:rPr>
            </w:pPr>
            <w:r w:rsidRPr="003D1BCB">
              <w:rPr>
                <w:sz w:val="18"/>
                <w:szCs w:val="18"/>
              </w:rPr>
              <w:t xml:space="preserve">Ja </w:t>
            </w:r>
            <w:sdt>
              <w:sdtPr>
                <w:rPr>
                  <w:rFonts w:eastAsiaTheme="minorHAnsi"/>
                  <w:kern w:val="2"/>
                  <w:sz w:val="18"/>
                  <w:szCs w:val="18"/>
                  <w:lang w:val="nb-NO" w:eastAsia="en-US"/>
                  <w14:ligatures w14:val="standardContextual"/>
                </w:rPr>
                <w:id w:val="1277218512"/>
                <w14:checkbox>
                  <w14:checked w14:val="1"/>
                  <w14:checkedState w14:val="2612" w14:font="MS Gothic"/>
                  <w14:uncheckedState w14:val="2610" w14:font="MS Gothic"/>
                </w14:checkbox>
              </w:sdtPr>
              <w:sdtEndPr/>
              <w:sdtContent>
                <w:r w:rsidR="007E7764" w:rsidRPr="00221DDD">
                  <w:rPr>
                    <w:rFonts w:ascii="MS Gothic" w:eastAsia="MS Gothic" w:hAnsi="MS Gothic" w:hint="eastAsia"/>
                    <w:kern w:val="2"/>
                    <w:sz w:val="20"/>
                    <w:szCs w:val="20"/>
                    <w:lang w:val="nb-NO" w:eastAsia="en-US"/>
                    <w14:ligatures w14:val="standardContextual"/>
                  </w:rPr>
                  <w:t>☒</w:t>
                </w:r>
              </w:sdtContent>
            </w:sdt>
            <w:r w:rsidRPr="003D1BCB">
              <w:rPr>
                <w:sz w:val="18"/>
                <w:szCs w:val="18"/>
              </w:rPr>
              <w:t xml:space="preserve"> Nei </w:t>
            </w:r>
            <w:sdt>
              <w:sdtPr>
                <w:rPr>
                  <w:rFonts w:eastAsiaTheme="minorHAnsi"/>
                  <w:kern w:val="2"/>
                  <w:sz w:val="18"/>
                  <w:szCs w:val="18"/>
                  <w:lang w:val="nb-NO" w:eastAsia="en-US"/>
                  <w14:ligatures w14:val="standardContextual"/>
                </w:rPr>
                <w:id w:val="1529377897"/>
                <w14:checkbox>
                  <w14:checked w14:val="0"/>
                  <w14:checkedState w14:val="2612" w14:font="MS Gothic"/>
                  <w14:uncheckedState w14:val="2610" w14:font="MS Gothic"/>
                </w14:checkbox>
              </w:sdtPr>
              <w:sdtEndPr/>
              <w:sdtContent>
                <w:r w:rsidRPr="00221DDD">
                  <w:rPr>
                    <w:rFonts w:ascii="MS Gothic" w:eastAsia="MS Gothic" w:hAnsi="MS Gothic" w:hint="eastAsia"/>
                    <w:sz w:val="20"/>
                    <w:szCs w:val="20"/>
                  </w:rPr>
                  <w:t>☐</w:t>
                </w:r>
              </w:sdtContent>
            </w:sdt>
          </w:p>
        </w:tc>
        <w:tc>
          <w:tcPr>
            <w:tcW w:w="867" w:type="dxa"/>
            <w:tcBorders>
              <w:top w:val="nil"/>
              <w:left w:val="nil"/>
              <w:bottom w:val="single" w:sz="8" w:space="0" w:color="auto"/>
              <w:right w:val="single" w:sz="8" w:space="0" w:color="auto"/>
            </w:tcBorders>
            <w:shd w:val="clear" w:color="auto" w:fill="ACB9CA"/>
            <w:tcMar>
              <w:top w:w="0" w:type="dxa"/>
              <w:left w:w="108" w:type="dxa"/>
              <w:bottom w:w="0" w:type="dxa"/>
              <w:right w:w="108" w:type="dxa"/>
            </w:tcMar>
          </w:tcPr>
          <w:p w14:paraId="4F75A65C" w14:textId="5CA13916" w:rsidR="005D4349" w:rsidRPr="003D1BCB" w:rsidRDefault="00411098" w:rsidP="00A83C68">
            <w:pPr>
              <w:rPr>
                <w:sz w:val="18"/>
                <w:szCs w:val="18"/>
                <w:lang w:val="nb-NO"/>
              </w:rPr>
            </w:pPr>
            <w:r>
              <w:rPr>
                <w:sz w:val="18"/>
                <w:szCs w:val="18"/>
                <w:lang w:val="nb-NO"/>
              </w:rPr>
              <w:t>R1</w:t>
            </w:r>
            <w:r w:rsidR="00116B49">
              <w:rPr>
                <w:sz w:val="18"/>
                <w:szCs w:val="18"/>
                <w:lang w:val="nb-NO"/>
              </w:rPr>
              <w:t>, R11</w:t>
            </w:r>
            <w:r w:rsidR="004605F9">
              <w:rPr>
                <w:sz w:val="18"/>
                <w:szCs w:val="18"/>
                <w:lang w:val="nb-NO"/>
              </w:rPr>
              <w:t>, R12, R13</w:t>
            </w:r>
            <w:r w:rsidR="00640AA0">
              <w:rPr>
                <w:sz w:val="18"/>
                <w:szCs w:val="18"/>
                <w:lang w:val="nb-NO"/>
              </w:rPr>
              <w:t>, R19</w:t>
            </w:r>
          </w:p>
        </w:tc>
      </w:tr>
      <w:tr w:rsidR="00D677B1" w:rsidRPr="00A83C68" w14:paraId="6B3CEC7A" w14:textId="77777777" w:rsidTr="00E12078">
        <w:trPr>
          <w:trHeight w:val="2407"/>
        </w:trPr>
        <w:tc>
          <w:tcPr>
            <w:tcW w:w="207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03A3A955" w14:textId="77777777" w:rsidR="005D4349" w:rsidRPr="003D1BCB" w:rsidRDefault="005D4349" w:rsidP="00A83C68">
            <w:pPr>
              <w:rPr>
                <w:b/>
                <w:bCs/>
                <w:sz w:val="18"/>
                <w:szCs w:val="18"/>
                <w:lang w:val="nb-NO"/>
              </w:rPr>
            </w:pPr>
            <w:r w:rsidRPr="003D1BCB">
              <w:rPr>
                <w:b/>
                <w:bCs/>
                <w:sz w:val="18"/>
                <w:szCs w:val="18"/>
                <w:lang w:val="nb-NO"/>
              </w:rPr>
              <w:t>Formålsbegrensning</w:t>
            </w:r>
          </w:p>
          <w:p w14:paraId="38A3C8C4" w14:textId="77777777" w:rsidR="005D4349" w:rsidRPr="003D1BCB" w:rsidRDefault="005D4349" w:rsidP="00A83C68">
            <w:pPr>
              <w:rPr>
                <w:b/>
                <w:bCs/>
                <w:sz w:val="18"/>
                <w:szCs w:val="18"/>
                <w:lang w:val="nb-NO"/>
              </w:rPr>
            </w:pPr>
          </w:p>
          <w:p w14:paraId="7E59EB74" w14:textId="77777777" w:rsidR="005D4349" w:rsidRPr="003D1BCB" w:rsidRDefault="005D4349" w:rsidP="00A83C68">
            <w:pPr>
              <w:rPr>
                <w:b/>
                <w:bCs/>
                <w:sz w:val="18"/>
                <w:szCs w:val="18"/>
                <w:lang w:val="nb-NO"/>
              </w:rPr>
            </w:pPr>
          </w:p>
          <w:p w14:paraId="5AAAC2B1" w14:textId="77777777" w:rsidR="005D4349" w:rsidRPr="003D1BCB" w:rsidRDefault="005D4349" w:rsidP="00A83C68">
            <w:pPr>
              <w:rPr>
                <w:b/>
                <w:bCs/>
                <w:sz w:val="18"/>
                <w:szCs w:val="18"/>
                <w:lang w:val="nb-NO"/>
              </w:rPr>
            </w:pPr>
          </w:p>
        </w:tc>
        <w:tc>
          <w:tcPr>
            <w:tcW w:w="4863" w:type="dxa"/>
            <w:tcBorders>
              <w:top w:val="nil"/>
              <w:left w:val="nil"/>
              <w:bottom w:val="single" w:sz="4" w:space="0" w:color="auto"/>
              <w:right w:val="single" w:sz="8" w:space="0" w:color="auto"/>
            </w:tcBorders>
            <w:tcMar>
              <w:top w:w="0" w:type="dxa"/>
              <w:left w:w="108" w:type="dxa"/>
              <w:bottom w:w="0" w:type="dxa"/>
              <w:right w:w="108" w:type="dxa"/>
            </w:tcMar>
          </w:tcPr>
          <w:p w14:paraId="5042A4DF" w14:textId="7B13B94D" w:rsidR="005D4349" w:rsidRPr="003D1BCB" w:rsidRDefault="005D4349" w:rsidP="00A83C68">
            <w:pPr>
              <w:rPr>
                <w:sz w:val="18"/>
                <w:szCs w:val="18"/>
                <w:lang w:val="nb-NO"/>
              </w:rPr>
            </w:pPr>
            <w:r w:rsidRPr="003D1BCB">
              <w:rPr>
                <w:sz w:val="18"/>
                <w:szCs w:val="18"/>
                <w:lang w:val="nb-NO"/>
              </w:rPr>
              <w:t xml:space="preserve">Personopplysninger skal samles inn for spesifikke, uttrykkelig angitte og berettigede formål og ikke </w:t>
            </w:r>
            <w:proofErr w:type="spellStart"/>
            <w:r w:rsidRPr="003D1BCB">
              <w:rPr>
                <w:sz w:val="18"/>
                <w:szCs w:val="18"/>
                <w:lang w:val="nb-NO"/>
              </w:rPr>
              <w:t>viderebehandles</w:t>
            </w:r>
            <w:proofErr w:type="spellEnd"/>
            <w:r w:rsidRPr="003D1BCB">
              <w:rPr>
                <w:sz w:val="18"/>
                <w:szCs w:val="18"/>
                <w:lang w:val="nb-NO"/>
              </w:rPr>
              <w:t xml:space="preserve"> på en måte som er uforenlig med disse formålene.</w:t>
            </w:r>
          </w:p>
          <w:p w14:paraId="27BBCFDC" w14:textId="77777777" w:rsidR="005D4349" w:rsidRPr="003D1BCB" w:rsidRDefault="005D4349" w:rsidP="00A83C68">
            <w:pPr>
              <w:rPr>
                <w:sz w:val="18"/>
                <w:szCs w:val="18"/>
                <w:lang w:val="nb-NO"/>
              </w:rPr>
            </w:pPr>
            <w:r w:rsidRPr="003D1BCB">
              <w:rPr>
                <w:sz w:val="18"/>
                <w:szCs w:val="18"/>
                <w:lang w:val="nb-NO"/>
              </w:rPr>
              <w:t>Prinsippet innebærer at ethvert formål med behandling av personopplysninger skal identifiseres og beskrives presist. Det skal være mulig å forstå hva personopplysninger brukes til. Personopplysninger kan ikke gjenbrukes til formål som er uforenelig med det opprinnelige formålet.</w:t>
            </w:r>
          </w:p>
        </w:tc>
        <w:tc>
          <w:tcPr>
            <w:tcW w:w="1259"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130F1F29" w14:textId="0BF707B2" w:rsidR="005D4349" w:rsidRPr="003D1BCB" w:rsidRDefault="00382744" w:rsidP="003D1BCB">
            <w:pPr>
              <w:jc w:val="center"/>
              <w:rPr>
                <w:sz w:val="18"/>
                <w:szCs w:val="18"/>
                <w:lang w:val="nb-NO"/>
              </w:rPr>
            </w:pPr>
            <w:r w:rsidRPr="003D1BCB">
              <w:rPr>
                <w:sz w:val="18"/>
                <w:szCs w:val="18"/>
              </w:rPr>
              <w:t xml:space="preserve">Ja </w:t>
            </w:r>
            <w:sdt>
              <w:sdtPr>
                <w:rPr>
                  <w:rFonts w:eastAsiaTheme="minorHAnsi"/>
                  <w:kern w:val="2"/>
                  <w:sz w:val="18"/>
                  <w:szCs w:val="18"/>
                  <w:lang w:val="nb-NO" w:eastAsia="en-US"/>
                  <w14:ligatures w14:val="standardContextual"/>
                </w:rPr>
                <w:id w:val="1294102111"/>
                <w14:checkbox>
                  <w14:checked w14:val="1"/>
                  <w14:checkedState w14:val="2612" w14:font="MS Gothic"/>
                  <w14:uncheckedState w14:val="2610" w14:font="MS Gothic"/>
                </w14:checkbox>
              </w:sdtPr>
              <w:sdtEndPr/>
              <w:sdtContent>
                <w:r w:rsidR="007E7764" w:rsidRPr="00221DDD">
                  <w:rPr>
                    <w:rFonts w:ascii="MS Gothic" w:eastAsia="MS Gothic" w:hAnsi="MS Gothic" w:hint="eastAsia"/>
                    <w:kern w:val="2"/>
                    <w:sz w:val="20"/>
                    <w:szCs w:val="20"/>
                    <w:lang w:val="nb-NO" w:eastAsia="en-US"/>
                    <w14:ligatures w14:val="standardContextual"/>
                  </w:rPr>
                  <w:t>☒</w:t>
                </w:r>
              </w:sdtContent>
            </w:sdt>
            <w:r w:rsidRPr="003D1BCB">
              <w:rPr>
                <w:sz w:val="18"/>
                <w:szCs w:val="18"/>
              </w:rPr>
              <w:t xml:space="preserve"> Nei </w:t>
            </w:r>
            <w:sdt>
              <w:sdtPr>
                <w:rPr>
                  <w:rFonts w:eastAsiaTheme="minorHAnsi"/>
                  <w:kern w:val="2"/>
                  <w:sz w:val="18"/>
                  <w:szCs w:val="18"/>
                  <w:lang w:val="nb-NO" w:eastAsia="en-US"/>
                  <w14:ligatures w14:val="standardContextual"/>
                </w:rPr>
                <w:id w:val="-1879773677"/>
                <w14:checkbox>
                  <w14:checked w14:val="0"/>
                  <w14:checkedState w14:val="2612" w14:font="MS Gothic"/>
                  <w14:uncheckedState w14:val="2610" w14:font="MS Gothic"/>
                </w14:checkbox>
              </w:sdtPr>
              <w:sdtEndPr/>
              <w:sdtContent>
                <w:r w:rsidRPr="00221DDD">
                  <w:rPr>
                    <w:rFonts w:ascii="MS Gothic" w:eastAsia="MS Gothic" w:hAnsi="MS Gothic" w:hint="eastAsia"/>
                    <w:sz w:val="20"/>
                    <w:szCs w:val="20"/>
                  </w:rPr>
                  <w:t>☐</w:t>
                </w:r>
              </w:sdtContent>
            </w:sdt>
          </w:p>
        </w:tc>
        <w:tc>
          <w:tcPr>
            <w:tcW w:w="867" w:type="dxa"/>
            <w:tcBorders>
              <w:top w:val="nil"/>
              <w:left w:val="nil"/>
              <w:bottom w:val="single" w:sz="4" w:space="0" w:color="auto"/>
              <w:right w:val="single" w:sz="8" w:space="0" w:color="auto"/>
            </w:tcBorders>
            <w:shd w:val="clear" w:color="auto" w:fill="ACB9CA"/>
            <w:tcMar>
              <w:top w:w="0" w:type="dxa"/>
              <w:left w:w="108" w:type="dxa"/>
              <w:bottom w:w="0" w:type="dxa"/>
              <w:right w:w="108" w:type="dxa"/>
            </w:tcMar>
          </w:tcPr>
          <w:p w14:paraId="143D18FE" w14:textId="2A12CBD5" w:rsidR="005D4349" w:rsidRPr="003D1BCB" w:rsidRDefault="00411098" w:rsidP="00A83C68">
            <w:pPr>
              <w:rPr>
                <w:sz w:val="18"/>
                <w:szCs w:val="18"/>
                <w:lang w:val="nb-NO"/>
              </w:rPr>
            </w:pPr>
            <w:r>
              <w:rPr>
                <w:sz w:val="18"/>
                <w:szCs w:val="18"/>
                <w:lang w:val="nb-NO"/>
              </w:rPr>
              <w:t>R2, R3</w:t>
            </w:r>
            <w:r w:rsidR="004605F9">
              <w:rPr>
                <w:sz w:val="18"/>
                <w:szCs w:val="18"/>
                <w:lang w:val="nb-NO"/>
              </w:rPr>
              <w:t>, R12</w:t>
            </w:r>
          </w:p>
        </w:tc>
      </w:tr>
      <w:tr w:rsidR="002B646E" w:rsidRPr="00A83C68" w14:paraId="71B97834" w14:textId="77777777" w:rsidTr="000459A4">
        <w:trPr>
          <w:trHeight w:val="2342"/>
        </w:trPr>
        <w:tc>
          <w:tcPr>
            <w:tcW w:w="20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784CAF" w14:textId="77777777" w:rsidR="00A83C68" w:rsidRPr="003D1BCB" w:rsidRDefault="00A83C68" w:rsidP="00A83C68">
            <w:pPr>
              <w:rPr>
                <w:b/>
                <w:bCs/>
                <w:sz w:val="18"/>
                <w:szCs w:val="18"/>
                <w:lang w:val="nb-NO"/>
              </w:rPr>
            </w:pPr>
            <w:r w:rsidRPr="00456E9C">
              <w:rPr>
                <w:b/>
                <w:bCs/>
                <w:sz w:val="18"/>
                <w:szCs w:val="18"/>
                <w:lang w:val="nb-NO"/>
              </w:rPr>
              <w:t xml:space="preserve">Krav til protokoll over behandlingsaktiviteter </w:t>
            </w:r>
          </w:p>
          <w:p w14:paraId="1822C6DE" w14:textId="77777777" w:rsidR="00A83C68" w:rsidRPr="00456E9C" w:rsidRDefault="00A83C68" w:rsidP="00A83C68">
            <w:pPr>
              <w:rPr>
                <w:sz w:val="18"/>
                <w:szCs w:val="18"/>
                <w:lang w:val="nb-NO"/>
              </w:rPr>
            </w:pPr>
          </w:p>
        </w:tc>
        <w:tc>
          <w:tcPr>
            <w:tcW w:w="48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33FEB4" w14:textId="26C8636B" w:rsidR="00A83C68" w:rsidRPr="00456E9C" w:rsidRDefault="00BB74DE" w:rsidP="00A83C68">
            <w:pPr>
              <w:rPr>
                <w:sz w:val="18"/>
                <w:szCs w:val="18"/>
                <w:lang w:val="nb-NO"/>
              </w:rPr>
            </w:pPr>
            <w:r w:rsidRPr="00456E9C">
              <w:rPr>
                <w:sz w:val="18"/>
                <w:szCs w:val="18"/>
                <w:lang w:val="nb-NO"/>
              </w:rPr>
              <w:t>Behandlingsansvarlig</w:t>
            </w:r>
            <w:r w:rsidR="00A83C68" w:rsidRPr="00456E9C">
              <w:rPr>
                <w:sz w:val="18"/>
                <w:szCs w:val="18"/>
                <w:lang w:val="nb-NO"/>
              </w:rPr>
              <w:t xml:space="preserve"> og databehandler (</w:t>
            </w:r>
            <w:r w:rsidRPr="00456E9C">
              <w:rPr>
                <w:sz w:val="18"/>
                <w:szCs w:val="18"/>
                <w:lang w:val="nb-NO"/>
              </w:rPr>
              <w:t>behandlingsansvarliges</w:t>
            </w:r>
            <w:r w:rsidR="00A83C68" w:rsidRPr="00456E9C">
              <w:rPr>
                <w:sz w:val="18"/>
                <w:szCs w:val="18"/>
                <w:lang w:val="nb-NO"/>
              </w:rPr>
              <w:t xml:space="preserve"> representant) skal føre en protokoll over de behandlingsaktivitetene som utføres under deres ansvar eller på vegne av dataansvarlig. Kravet følger av GDPR art. 30. Det er en rekke </w:t>
            </w:r>
            <w:proofErr w:type="spellStart"/>
            <w:r w:rsidR="00A83C68" w:rsidRPr="00456E9C">
              <w:rPr>
                <w:sz w:val="18"/>
                <w:szCs w:val="18"/>
                <w:lang w:val="nb-NO"/>
              </w:rPr>
              <w:t>innholdskrav</w:t>
            </w:r>
            <w:proofErr w:type="spellEnd"/>
            <w:r w:rsidR="00A83C68" w:rsidRPr="00456E9C">
              <w:rPr>
                <w:sz w:val="18"/>
                <w:szCs w:val="18"/>
                <w:lang w:val="nb-NO"/>
              </w:rPr>
              <w:t xml:space="preserve"> til protokollen som spesifisert i art. 30, som bl.a. avhenger om den føres i rollen som </w:t>
            </w:r>
            <w:r w:rsidRPr="00456E9C">
              <w:rPr>
                <w:sz w:val="18"/>
                <w:szCs w:val="18"/>
                <w:lang w:val="nb-NO"/>
              </w:rPr>
              <w:t>behandlingsansvarlig</w:t>
            </w:r>
            <w:r w:rsidR="00A83C68" w:rsidRPr="00456E9C">
              <w:rPr>
                <w:sz w:val="18"/>
                <w:szCs w:val="18"/>
                <w:lang w:val="nb-NO"/>
              </w:rPr>
              <w:t xml:space="preserve"> eller databehandler. Dette er minimumskrav, og </w:t>
            </w:r>
            <w:r w:rsidRPr="00456E9C">
              <w:rPr>
                <w:sz w:val="18"/>
                <w:szCs w:val="18"/>
                <w:lang w:val="nb-NO"/>
              </w:rPr>
              <w:t>behandlingsansvarlig</w:t>
            </w:r>
            <w:r w:rsidR="00A83C68" w:rsidRPr="00456E9C">
              <w:rPr>
                <w:sz w:val="18"/>
                <w:szCs w:val="18"/>
                <w:lang w:val="nb-NO"/>
              </w:rPr>
              <w:t>/databehandler kan også legge til mer innhold for å kunne sikre etterlevelse og oppfølging av registrertes rettigheter.</w:t>
            </w:r>
          </w:p>
        </w:tc>
        <w:tc>
          <w:tcPr>
            <w:tcW w:w="12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918822" w14:textId="77B27198" w:rsidR="00A83C68" w:rsidRPr="00456E9C" w:rsidRDefault="00382744" w:rsidP="003D1BCB">
            <w:pPr>
              <w:jc w:val="center"/>
              <w:rPr>
                <w:sz w:val="18"/>
                <w:szCs w:val="18"/>
                <w:lang w:val="nb-NO"/>
              </w:rPr>
            </w:pPr>
            <w:r w:rsidRPr="00456E9C">
              <w:rPr>
                <w:sz w:val="18"/>
                <w:szCs w:val="18"/>
              </w:rPr>
              <w:t xml:space="preserve">Ja </w:t>
            </w:r>
            <w:sdt>
              <w:sdtPr>
                <w:rPr>
                  <w:rFonts w:eastAsiaTheme="minorHAnsi"/>
                  <w:kern w:val="2"/>
                  <w:sz w:val="18"/>
                  <w:szCs w:val="18"/>
                  <w:lang w:val="nb-NO" w:eastAsia="en-US"/>
                  <w14:ligatures w14:val="standardContextual"/>
                </w:rPr>
                <w:id w:val="2086403238"/>
                <w14:checkbox>
                  <w14:checked w14:val="0"/>
                  <w14:checkedState w14:val="2612" w14:font="MS Gothic"/>
                  <w14:uncheckedState w14:val="2610" w14:font="MS Gothic"/>
                </w14:checkbox>
              </w:sdtPr>
              <w:sdtEndPr/>
              <w:sdtContent>
                <w:r w:rsidR="006210DE">
                  <w:rPr>
                    <w:rFonts w:ascii="MS Gothic" w:eastAsia="MS Gothic" w:hAnsi="MS Gothic" w:hint="eastAsia"/>
                    <w:kern w:val="2"/>
                    <w:sz w:val="18"/>
                    <w:szCs w:val="18"/>
                    <w:lang w:val="nb-NO" w:eastAsia="en-US"/>
                    <w14:ligatures w14:val="standardContextual"/>
                  </w:rPr>
                  <w:t>☐</w:t>
                </w:r>
              </w:sdtContent>
            </w:sdt>
            <w:r w:rsidRPr="00456E9C">
              <w:rPr>
                <w:sz w:val="18"/>
                <w:szCs w:val="18"/>
              </w:rPr>
              <w:t xml:space="preserve"> Nei </w:t>
            </w:r>
            <w:sdt>
              <w:sdtPr>
                <w:rPr>
                  <w:rFonts w:eastAsiaTheme="minorHAnsi"/>
                  <w:kern w:val="2"/>
                  <w:sz w:val="18"/>
                  <w:szCs w:val="18"/>
                  <w:lang w:val="nb-NO" w:eastAsia="en-US"/>
                  <w14:ligatures w14:val="standardContextual"/>
                </w:rPr>
                <w:id w:val="-437068799"/>
                <w14:checkbox>
                  <w14:checked w14:val="1"/>
                  <w14:checkedState w14:val="2612" w14:font="MS Gothic"/>
                  <w14:uncheckedState w14:val="2610" w14:font="MS Gothic"/>
                </w14:checkbox>
              </w:sdtPr>
              <w:sdtEndPr/>
              <w:sdtContent>
                <w:r w:rsidR="006210DE">
                  <w:rPr>
                    <w:rFonts w:ascii="MS Gothic" w:eastAsia="MS Gothic" w:hAnsi="MS Gothic" w:hint="eastAsia"/>
                    <w:kern w:val="2"/>
                    <w:sz w:val="18"/>
                    <w:szCs w:val="18"/>
                    <w:lang w:val="nb-NO" w:eastAsia="en-US"/>
                    <w14:ligatures w14:val="standardContextual"/>
                  </w:rPr>
                  <w:t>☒</w:t>
                </w:r>
              </w:sdtContent>
            </w:sdt>
          </w:p>
        </w:tc>
        <w:tc>
          <w:tcPr>
            <w:tcW w:w="867" w:type="dxa"/>
            <w:tcBorders>
              <w:top w:val="single" w:sz="4" w:space="0" w:color="auto"/>
              <w:left w:val="single" w:sz="4" w:space="0" w:color="auto"/>
              <w:bottom w:val="single" w:sz="4" w:space="0" w:color="auto"/>
              <w:right w:val="single" w:sz="4" w:space="0" w:color="auto"/>
            </w:tcBorders>
            <w:shd w:val="clear" w:color="auto" w:fill="ACB9CA"/>
            <w:tcMar>
              <w:top w:w="0" w:type="dxa"/>
              <w:left w:w="108" w:type="dxa"/>
              <w:bottom w:w="0" w:type="dxa"/>
              <w:right w:w="108" w:type="dxa"/>
            </w:tcMar>
            <w:hideMark/>
          </w:tcPr>
          <w:p w14:paraId="4BCF8032" w14:textId="77777777" w:rsidR="00A83C68" w:rsidRDefault="00A07383" w:rsidP="00A83C68">
            <w:pPr>
              <w:rPr>
                <w:sz w:val="18"/>
                <w:szCs w:val="18"/>
                <w:lang w:val="nb-NO"/>
              </w:rPr>
            </w:pPr>
            <w:r>
              <w:rPr>
                <w:sz w:val="18"/>
                <w:szCs w:val="18"/>
                <w:lang w:val="nb-NO"/>
              </w:rPr>
              <w:t>GDPR</w:t>
            </w:r>
          </w:p>
          <w:p w14:paraId="575DFFDA" w14:textId="0F1CF1C6" w:rsidR="006210DE" w:rsidRPr="00456E9C" w:rsidRDefault="006210DE" w:rsidP="00A83C68">
            <w:pPr>
              <w:rPr>
                <w:sz w:val="18"/>
                <w:szCs w:val="18"/>
                <w:lang w:val="nb-NO"/>
              </w:rPr>
            </w:pPr>
            <w:r>
              <w:rPr>
                <w:sz w:val="18"/>
                <w:szCs w:val="18"/>
                <w:lang w:val="nb-NO"/>
              </w:rPr>
              <w:t>Art. 30</w:t>
            </w:r>
          </w:p>
        </w:tc>
      </w:tr>
      <w:tr w:rsidR="005F2431" w:rsidRPr="00A83C68" w14:paraId="1B4F0EEC" w14:textId="77777777" w:rsidTr="000459A4">
        <w:trPr>
          <w:trHeight w:val="416"/>
        </w:trPr>
        <w:tc>
          <w:tcPr>
            <w:tcW w:w="207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7E1793E6" w14:textId="77777777" w:rsidR="005D4349" w:rsidRPr="003D1BCB" w:rsidRDefault="005D4349" w:rsidP="00A83C68">
            <w:pPr>
              <w:rPr>
                <w:b/>
                <w:bCs/>
                <w:sz w:val="18"/>
                <w:szCs w:val="18"/>
                <w:lang w:val="nb-NO"/>
              </w:rPr>
            </w:pPr>
            <w:r w:rsidRPr="003D1BCB">
              <w:rPr>
                <w:b/>
                <w:bCs/>
                <w:sz w:val="18"/>
                <w:szCs w:val="18"/>
                <w:lang w:val="nb-NO"/>
              </w:rPr>
              <w:t>Åpenhet</w:t>
            </w:r>
          </w:p>
          <w:p w14:paraId="6991E6B2" w14:textId="77777777" w:rsidR="005D4349" w:rsidRPr="003D1BCB" w:rsidRDefault="005D4349" w:rsidP="00A83C68">
            <w:pPr>
              <w:rPr>
                <w:b/>
                <w:bCs/>
                <w:sz w:val="18"/>
                <w:szCs w:val="18"/>
                <w:lang w:val="nb-NO"/>
              </w:rPr>
            </w:pPr>
          </w:p>
          <w:p w14:paraId="1D4C3C84" w14:textId="01D9B27B" w:rsidR="005D4349" w:rsidRPr="003D1BCB" w:rsidRDefault="005D4349" w:rsidP="00A83C68">
            <w:pPr>
              <w:rPr>
                <w:b/>
                <w:bCs/>
                <w:sz w:val="18"/>
                <w:szCs w:val="18"/>
                <w:lang w:val="nb-NO"/>
              </w:rPr>
            </w:pPr>
          </w:p>
        </w:tc>
        <w:tc>
          <w:tcPr>
            <w:tcW w:w="486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C30B666" w14:textId="7EBC7251" w:rsidR="005D4349" w:rsidRPr="003D1BCB" w:rsidRDefault="005D4349" w:rsidP="007E7764">
            <w:pPr>
              <w:rPr>
                <w:sz w:val="18"/>
                <w:szCs w:val="18"/>
                <w:lang w:val="nb-NO"/>
              </w:rPr>
            </w:pPr>
            <w:r w:rsidRPr="003D1BCB">
              <w:rPr>
                <w:sz w:val="18"/>
                <w:szCs w:val="18"/>
                <w:lang w:val="nb-NO"/>
              </w:rPr>
              <w:t xml:space="preserve">Personopplysninger skal behandles på en åpen måte med hensyn til den registrerte. Prinsippet innebærer at all informasjon og kommunikasjon om behandlingen skal være </w:t>
            </w:r>
            <w:r w:rsidRPr="003D1BCB">
              <w:rPr>
                <w:sz w:val="18"/>
                <w:szCs w:val="18"/>
                <w:lang w:val="nb-NO"/>
              </w:rPr>
              <w:lastRenderedPageBreak/>
              <w:t xml:space="preserve">lett tilgjengelig og lettfattelig. I tillegg må språket som brukes være klart og enkelt. </w:t>
            </w:r>
          </w:p>
        </w:tc>
        <w:tc>
          <w:tcPr>
            <w:tcW w:w="125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11D73C79" w14:textId="4D93BA4E" w:rsidR="005D4349" w:rsidRPr="003D1BCB" w:rsidRDefault="00382744" w:rsidP="003D1BCB">
            <w:pPr>
              <w:jc w:val="center"/>
              <w:rPr>
                <w:sz w:val="18"/>
                <w:szCs w:val="18"/>
                <w:lang w:val="nb-NO"/>
              </w:rPr>
            </w:pPr>
            <w:r w:rsidRPr="003D1BCB">
              <w:rPr>
                <w:sz w:val="18"/>
                <w:szCs w:val="18"/>
              </w:rPr>
              <w:lastRenderedPageBreak/>
              <w:t xml:space="preserve">Ja </w:t>
            </w:r>
            <w:sdt>
              <w:sdtPr>
                <w:rPr>
                  <w:rFonts w:eastAsiaTheme="minorHAnsi"/>
                  <w:kern w:val="2"/>
                  <w:sz w:val="18"/>
                  <w:szCs w:val="18"/>
                  <w:lang w:val="nb-NO" w:eastAsia="en-US"/>
                  <w14:ligatures w14:val="standardContextual"/>
                </w:rPr>
                <w:id w:val="-2043895196"/>
                <w14:checkbox>
                  <w14:checked w14:val="1"/>
                  <w14:checkedState w14:val="2612" w14:font="MS Gothic"/>
                  <w14:uncheckedState w14:val="2610" w14:font="MS Gothic"/>
                </w14:checkbox>
              </w:sdtPr>
              <w:sdtEndPr/>
              <w:sdtContent>
                <w:r w:rsidR="007E7764" w:rsidRPr="00221DDD">
                  <w:rPr>
                    <w:rFonts w:ascii="MS Gothic" w:eastAsia="MS Gothic" w:hAnsi="MS Gothic" w:hint="eastAsia"/>
                    <w:kern w:val="2"/>
                    <w:sz w:val="20"/>
                    <w:szCs w:val="20"/>
                    <w:lang w:val="nb-NO" w:eastAsia="en-US"/>
                    <w14:ligatures w14:val="standardContextual"/>
                  </w:rPr>
                  <w:t>☒</w:t>
                </w:r>
              </w:sdtContent>
            </w:sdt>
            <w:r w:rsidRPr="003D1BCB">
              <w:rPr>
                <w:sz w:val="18"/>
                <w:szCs w:val="18"/>
              </w:rPr>
              <w:t xml:space="preserve"> Nei </w:t>
            </w:r>
            <w:sdt>
              <w:sdtPr>
                <w:rPr>
                  <w:rFonts w:eastAsiaTheme="minorHAnsi"/>
                  <w:kern w:val="2"/>
                  <w:sz w:val="18"/>
                  <w:szCs w:val="18"/>
                  <w:lang w:val="nb-NO" w:eastAsia="en-US"/>
                  <w14:ligatures w14:val="standardContextual"/>
                </w:rPr>
                <w:id w:val="882986997"/>
                <w14:checkbox>
                  <w14:checked w14:val="0"/>
                  <w14:checkedState w14:val="2612" w14:font="MS Gothic"/>
                  <w14:uncheckedState w14:val="2610" w14:font="MS Gothic"/>
                </w14:checkbox>
              </w:sdtPr>
              <w:sdtEndPr/>
              <w:sdtContent>
                <w:r w:rsidRPr="00221DDD">
                  <w:rPr>
                    <w:rFonts w:ascii="MS Gothic" w:eastAsia="MS Gothic" w:hAnsi="MS Gothic" w:hint="eastAsia"/>
                    <w:sz w:val="20"/>
                    <w:szCs w:val="20"/>
                  </w:rPr>
                  <w:t>☐</w:t>
                </w:r>
              </w:sdtContent>
            </w:sdt>
          </w:p>
        </w:tc>
        <w:tc>
          <w:tcPr>
            <w:tcW w:w="867" w:type="dxa"/>
            <w:tcBorders>
              <w:top w:val="single" w:sz="4" w:space="0" w:color="auto"/>
              <w:left w:val="nil"/>
              <w:bottom w:val="single" w:sz="4" w:space="0" w:color="auto"/>
              <w:right w:val="single" w:sz="8" w:space="0" w:color="auto"/>
            </w:tcBorders>
            <w:shd w:val="clear" w:color="auto" w:fill="ACB9CA"/>
            <w:tcMar>
              <w:top w:w="0" w:type="dxa"/>
              <w:left w:w="108" w:type="dxa"/>
              <w:bottom w:w="0" w:type="dxa"/>
              <w:right w:w="108" w:type="dxa"/>
            </w:tcMar>
          </w:tcPr>
          <w:p w14:paraId="1DD0D999" w14:textId="5510F499" w:rsidR="005D4349" w:rsidRPr="003D1BCB" w:rsidRDefault="00411098" w:rsidP="00A83C68">
            <w:pPr>
              <w:rPr>
                <w:sz w:val="18"/>
                <w:szCs w:val="18"/>
                <w:lang w:val="nb-NO"/>
              </w:rPr>
            </w:pPr>
            <w:r>
              <w:rPr>
                <w:sz w:val="18"/>
                <w:szCs w:val="18"/>
                <w:lang w:val="nb-NO"/>
              </w:rPr>
              <w:t>R4, R5</w:t>
            </w:r>
          </w:p>
        </w:tc>
      </w:tr>
      <w:tr w:rsidR="002B646E" w:rsidRPr="00A83C68" w14:paraId="6D2F0CE7" w14:textId="77777777" w:rsidTr="003D1BCB">
        <w:trPr>
          <w:trHeight w:val="1465"/>
        </w:trPr>
        <w:tc>
          <w:tcPr>
            <w:tcW w:w="20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603D9F" w14:textId="77777777" w:rsidR="00A83C68" w:rsidRPr="003D1BCB" w:rsidRDefault="00B94B64" w:rsidP="00A83C68">
            <w:pPr>
              <w:rPr>
                <w:b/>
                <w:bCs/>
                <w:sz w:val="18"/>
                <w:szCs w:val="18"/>
                <w:lang w:val="nb-NO"/>
              </w:rPr>
            </w:pPr>
            <w:sdt>
              <w:sdtPr>
                <w:rPr>
                  <w:b/>
                  <w:sz w:val="18"/>
                  <w:szCs w:val="18"/>
                  <w:lang w:val="nb-NO"/>
                </w:rPr>
                <w:id w:val="-620531261"/>
                <w14:checkbox>
                  <w14:checked w14:val="0"/>
                  <w14:checkedState w14:val="2612" w14:font="MS Gothic"/>
                  <w14:uncheckedState w14:val="2610" w14:font="MS Gothic"/>
                </w14:checkbox>
              </w:sdtPr>
              <w:sdtEndPr>
                <w:rPr>
                  <w:sz w:val="20"/>
                  <w:szCs w:val="20"/>
                </w:rPr>
              </w:sdtEndPr>
              <w:sdtContent>
                <w:r w:rsidR="00A83C68" w:rsidRPr="006179F1">
                  <w:rPr>
                    <w:b/>
                    <w:bCs/>
                    <w:sz w:val="18"/>
                    <w:szCs w:val="18"/>
                    <w:lang w:val="nb-NO"/>
                  </w:rPr>
                  <w:t>D</w:t>
                </w:r>
              </w:sdtContent>
            </w:sdt>
            <w:proofErr w:type="spellStart"/>
            <w:r w:rsidR="00A83C68" w:rsidRPr="003D1BCB">
              <w:rPr>
                <w:b/>
                <w:bCs/>
                <w:sz w:val="18"/>
                <w:szCs w:val="18"/>
                <w:lang w:val="nb-NO"/>
              </w:rPr>
              <w:t>ataminimering</w:t>
            </w:r>
            <w:proofErr w:type="spellEnd"/>
            <w:r w:rsidR="00A83C68" w:rsidRPr="003D1BCB">
              <w:rPr>
                <w:b/>
                <w:bCs/>
                <w:sz w:val="18"/>
                <w:szCs w:val="18"/>
                <w:lang w:val="nb-NO"/>
              </w:rPr>
              <w:t xml:space="preserve"> </w:t>
            </w:r>
          </w:p>
        </w:tc>
        <w:tc>
          <w:tcPr>
            <w:tcW w:w="48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28C5D2" w14:textId="77777777" w:rsidR="00A83C68" w:rsidRPr="003D1BCB" w:rsidRDefault="00A83C68" w:rsidP="00A83C68">
            <w:pPr>
              <w:rPr>
                <w:sz w:val="18"/>
                <w:szCs w:val="18"/>
                <w:lang w:val="nb-NO"/>
              </w:rPr>
            </w:pPr>
            <w:r w:rsidRPr="003D1BCB">
              <w:rPr>
                <w:sz w:val="18"/>
                <w:szCs w:val="18"/>
                <w:lang w:val="nb-NO"/>
              </w:rPr>
              <w:t>Behandlingen av personopplysninger skal være adekvate, relevante og begrenset til det som er nødvendig for formålene de behandles for. Dersom personopplysninger ikke er nødvendige for å oppnå formålet, skal de heller ikke samles inn.</w:t>
            </w:r>
          </w:p>
        </w:tc>
        <w:tc>
          <w:tcPr>
            <w:tcW w:w="12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9E1647" w14:textId="3F40C2C2" w:rsidR="00A83C68" w:rsidRPr="003D1BCB" w:rsidRDefault="00382744" w:rsidP="003D1BCB">
            <w:pPr>
              <w:jc w:val="center"/>
              <w:rPr>
                <w:sz w:val="18"/>
                <w:szCs w:val="18"/>
                <w:lang w:val="nb-NO"/>
              </w:rPr>
            </w:pPr>
            <w:r w:rsidRPr="003D1BCB">
              <w:rPr>
                <w:sz w:val="18"/>
                <w:szCs w:val="18"/>
              </w:rPr>
              <w:t xml:space="preserve">Ja </w:t>
            </w:r>
            <w:sdt>
              <w:sdtPr>
                <w:rPr>
                  <w:rFonts w:eastAsiaTheme="minorHAnsi"/>
                  <w:kern w:val="2"/>
                  <w:sz w:val="18"/>
                  <w:szCs w:val="18"/>
                  <w:lang w:val="nb-NO" w:eastAsia="en-US"/>
                  <w14:ligatures w14:val="standardContextual"/>
                </w:rPr>
                <w:id w:val="1633670540"/>
                <w14:checkbox>
                  <w14:checked w14:val="1"/>
                  <w14:checkedState w14:val="2612" w14:font="MS Gothic"/>
                  <w14:uncheckedState w14:val="2610" w14:font="MS Gothic"/>
                </w14:checkbox>
              </w:sdtPr>
              <w:sdtEndPr/>
              <w:sdtContent>
                <w:r w:rsidR="007E7764" w:rsidRPr="00221DDD">
                  <w:rPr>
                    <w:rFonts w:ascii="MS Gothic" w:eastAsia="MS Gothic" w:hAnsi="MS Gothic" w:hint="eastAsia"/>
                    <w:kern w:val="2"/>
                    <w:sz w:val="20"/>
                    <w:szCs w:val="20"/>
                    <w:lang w:val="nb-NO" w:eastAsia="en-US"/>
                    <w14:ligatures w14:val="standardContextual"/>
                  </w:rPr>
                  <w:t>☒</w:t>
                </w:r>
              </w:sdtContent>
            </w:sdt>
            <w:r w:rsidRPr="003D1BCB">
              <w:rPr>
                <w:sz w:val="18"/>
                <w:szCs w:val="18"/>
              </w:rPr>
              <w:t xml:space="preserve"> Nei </w:t>
            </w:r>
            <w:sdt>
              <w:sdtPr>
                <w:rPr>
                  <w:rFonts w:eastAsiaTheme="minorHAnsi"/>
                  <w:kern w:val="2"/>
                  <w:sz w:val="18"/>
                  <w:szCs w:val="18"/>
                  <w:lang w:val="nb-NO" w:eastAsia="en-US"/>
                  <w14:ligatures w14:val="standardContextual"/>
                </w:rPr>
                <w:id w:val="-708267362"/>
                <w14:checkbox>
                  <w14:checked w14:val="0"/>
                  <w14:checkedState w14:val="2612" w14:font="MS Gothic"/>
                  <w14:uncheckedState w14:val="2610" w14:font="MS Gothic"/>
                </w14:checkbox>
              </w:sdtPr>
              <w:sdtEndPr/>
              <w:sdtContent>
                <w:r w:rsidRPr="00221DDD">
                  <w:rPr>
                    <w:rFonts w:ascii="MS Gothic" w:eastAsia="MS Gothic" w:hAnsi="MS Gothic" w:hint="eastAsia"/>
                    <w:sz w:val="20"/>
                    <w:szCs w:val="20"/>
                  </w:rPr>
                  <w:t>☐</w:t>
                </w:r>
              </w:sdtContent>
            </w:sdt>
          </w:p>
        </w:tc>
        <w:tc>
          <w:tcPr>
            <w:tcW w:w="867" w:type="dxa"/>
            <w:tcBorders>
              <w:top w:val="single" w:sz="4" w:space="0" w:color="auto"/>
              <w:left w:val="single" w:sz="4" w:space="0" w:color="auto"/>
              <w:bottom w:val="single" w:sz="4" w:space="0" w:color="auto"/>
              <w:right w:val="single" w:sz="4" w:space="0" w:color="auto"/>
            </w:tcBorders>
            <w:shd w:val="clear" w:color="auto" w:fill="ACB9CA"/>
            <w:tcMar>
              <w:top w:w="0" w:type="dxa"/>
              <w:left w:w="108" w:type="dxa"/>
              <w:bottom w:w="0" w:type="dxa"/>
              <w:right w:w="108" w:type="dxa"/>
            </w:tcMar>
          </w:tcPr>
          <w:p w14:paraId="51F52E88" w14:textId="1744F5EC" w:rsidR="00A83C68" w:rsidRPr="003D1BCB" w:rsidRDefault="00411098" w:rsidP="00A83C68">
            <w:pPr>
              <w:rPr>
                <w:sz w:val="18"/>
                <w:szCs w:val="18"/>
                <w:lang w:val="nb-NO"/>
              </w:rPr>
            </w:pPr>
            <w:r>
              <w:rPr>
                <w:sz w:val="18"/>
                <w:szCs w:val="18"/>
                <w:lang w:val="nb-NO"/>
              </w:rPr>
              <w:t>R2, R3, R7</w:t>
            </w:r>
            <w:r w:rsidR="00116B49">
              <w:rPr>
                <w:sz w:val="18"/>
                <w:szCs w:val="18"/>
                <w:lang w:val="nb-NO"/>
              </w:rPr>
              <w:t>, R9</w:t>
            </w:r>
          </w:p>
        </w:tc>
      </w:tr>
      <w:tr w:rsidR="00D677B1" w:rsidRPr="00A83C68" w14:paraId="2D63403E" w14:textId="77777777" w:rsidTr="000459A4">
        <w:trPr>
          <w:trHeight w:val="1381"/>
        </w:trPr>
        <w:tc>
          <w:tcPr>
            <w:tcW w:w="20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203E48" w14:textId="31895D4A" w:rsidR="005D4349" w:rsidRPr="003D1BCB" w:rsidRDefault="005D4349" w:rsidP="00A83C68">
            <w:pPr>
              <w:rPr>
                <w:b/>
                <w:bCs/>
                <w:sz w:val="18"/>
                <w:szCs w:val="18"/>
                <w:lang w:val="nb-NO"/>
              </w:rPr>
            </w:pPr>
            <w:r w:rsidRPr="003D1BCB">
              <w:rPr>
                <w:b/>
                <w:bCs/>
                <w:sz w:val="18"/>
                <w:szCs w:val="18"/>
                <w:lang w:val="nb-NO"/>
              </w:rPr>
              <w:t>Riktighet</w:t>
            </w:r>
          </w:p>
        </w:tc>
        <w:tc>
          <w:tcPr>
            <w:tcW w:w="4863"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21022EA5" w14:textId="5FFE7E1B" w:rsidR="005D4349" w:rsidRPr="003D1BCB" w:rsidRDefault="005D4349" w:rsidP="00A83C68">
            <w:pPr>
              <w:rPr>
                <w:sz w:val="18"/>
                <w:szCs w:val="18"/>
                <w:lang w:val="nb-NO"/>
              </w:rPr>
            </w:pPr>
            <w:r w:rsidRPr="003D1BCB">
              <w:rPr>
                <w:sz w:val="18"/>
                <w:szCs w:val="18"/>
                <w:lang w:val="nb-NO"/>
              </w:rPr>
              <w:t xml:space="preserve">Personopplysninger som behandles skal være korrekte, og skal om nødvendig oppdateres. Det må treffes ethvert rimelig tiltak for å sikre at personopplysninger som er uriktige med hensyn til formålene de behandles for, slettes eller rettes. </w:t>
            </w:r>
          </w:p>
        </w:tc>
        <w:tc>
          <w:tcPr>
            <w:tcW w:w="125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5ED76E4F" w14:textId="51B6FF47" w:rsidR="005D4349" w:rsidRPr="003D1BCB" w:rsidRDefault="00382744" w:rsidP="003D1BCB">
            <w:pPr>
              <w:jc w:val="center"/>
              <w:rPr>
                <w:sz w:val="18"/>
                <w:szCs w:val="18"/>
                <w:lang w:val="nb-NO"/>
              </w:rPr>
            </w:pPr>
            <w:r w:rsidRPr="003D1BCB">
              <w:rPr>
                <w:sz w:val="18"/>
                <w:szCs w:val="18"/>
              </w:rPr>
              <w:t xml:space="preserve">Ja </w:t>
            </w:r>
            <w:sdt>
              <w:sdtPr>
                <w:rPr>
                  <w:rFonts w:eastAsiaTheme="minorHAnsi"/>
                  <w:kern w:val="2"/>
                  <w:sz w:val="18"/>
                  <w:szCs w:val="18"/>
                  <w:lang w:val="nb-NO" w:eastAsia="en-US"/>
                  <w14:ligatures w14:val="standardContextual"/>
                </w:rPr>
                <w:id w:val="1610089469"/>
                <w14:checkbox>
                  <w14:checked w14:val="1"/>
                  <w14:checkedState w14:val="2612" w14:font="MS Gothic"/>
                  <w14:uncheckedState w14:val="2610" w14:font="MS Gothic"/>
                </w14:checkbox>
              </w:sdtPr>
              <w:sdtEndPr/>
              <w:sdtContent>
                <w:r w:rsidR="007E7764" w:rsidRPr="00221DDD">
                  <w:rPr>
                    <w:rFonts w:ascii="MS Gothic" w:eastAsia="MS Gothic" w:hAnsi="MS Gothic" w:hint="eastAsia"/>
                    <w:kern w:val="2"/>
                    <w:sz w:val="20"/>
                    <w:szCs w:val="20"/>
                    <w:lang w:val="nb-NO" w:eastAsia="en-US"/>
                    <w14:ligatures w14:val="standardContextual"/>
                  </w:rPr>
                  <w:t>☒</w:t>
                </w:r>
              </w:sdtContent>
            </w:sdt>
            <w:r w:rsidRPr="003D1BCB">
              <w:rPr>
                <w:sz w:val="18"/>
                <w:szCs w:val="18"/>
              </w:rPr>
              <w:t xml:space="preserve"> Nei </w:t>
            </w:r>
            <w:sdt>
              <w:sdtPr>
                <w:rPr>
                  <w:rFonts w:eastAsiaTheme="minorHAnsi"/>
                  <w:kern w:val="2"/>
                  <w:sz w:val="18"/>
                  <w:szCs w:val="18"/>
                  <w:lang w:val="nb-NO" w:eastAsia="en-US"/>
                  <w14:ligatures w14:val="standardContextual"/>
                </w:rPr>
                <w:id w:val="1369262273"/>
                <w14:checkbox>
                  <w14:checked w14:val="0"/>
                  <w14:checkedState w14:val="2612" w14:font="MS Gothic"/>
                  <w14:uncheckedState w14:val="2610" w14:font="MS Gothic"/>
                </w14:checkbox>
              </w:sdtPr>
              <w:sdtEndPr/>
              <w:sdtContent>
                <w:r w:rsidRPr="00221DDD">
                  <w:rPr>
                    <w:rFonts w:ascii="MS Gothic" w:eastAsia="MS Gothic" w:hAnsi="MS Gothic" w:hint="eastAsia"/>
                    <w:sz w:val="20"/>
                    <w:szCs w:val="20"/>
                  </w:rPr>
                  <w:t>☐</w:t>
                </w:r>
              </w:sdtContent>
            </w:sdt>
          </w:p>
        </w:tc>
        <w:tc>
          <w:tcPr>
            <w:tcW w:w="867" w:type="dxa"/>
            <w:tcBorders>
              <w:top w:val="single" w:sz="4" w:space="0" w:color="auto"/>
              <w:left w:val="nil"/>
              <w:bottom w:val="single" w:sz="8" w:space="0" w:color="auto"/>
              <w:right w:val="single" w:sz="8" w:space="0" w:color="auto"/>
            </w:tcBorders>
            <w:shd w:val="clear" w:color="auto" w:fill="ACB9CA"/>
            <w:tcMar>
              <w:top w:w="0" w:type="dxa"/>
              <w:left w:w="108" w:type="dxa"/>
              <w:bottom w:w="0" w:type="dxa"/>
              <w:right w:w="108" w:type="dxa"/>
            </w:tcMar>
          </w:tcPr>
          <w:p w14:paraId="450008ED" w14:textId="78F47277" w:rsidR="005D4349" w:rsidRPr="003D1BCB" w:rsidRDefault="00411098" w:rsidP="00A83C68">
            <w:pPr>
              <w:rPr>
                <w:sz w:val="18"/>
                <w:szCs w:val="18"/>
                <w:lang w:val="nb-NO"/>
              </w:rPr>
            </w:pPr>
            <w:r>
              <w:rPr>
                <w:sz w:val="18"/>
                <w:szCs w:val="18"/>
                <w:lang w:val="nb-NO"/>
              </w:rPr>
              <w:t>R6, R7, R8</w:t>
            </w:r>
            <w:r w:rsidR="00116B49">
              <w:rPr>
                <w:sz w:val="18"/>
                <w:szCs w:val="18"/>
                <w:lang w:val="nb-NO"/>
              </w:rPr>
              <w:t>, R10</w:t>
            </w:r>
          </w:p>
        </w:tc>
      </w:tr>
      <w:tr w:rsidR="00D677B1" w:rsidRPr="00A83C68" w14:paraId="092D46BC" w14:textId="77777777" w:rsidTr="003D1BCB">
        <w:tc>
          <w:tcPr>
            <w:tcW w:w="20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A463B0" w14:textId="77777777" w:rsidR="005D4349" w:rsidRPr="003D1BCB" w:rsidRDefault="005D4349" w:rsidP="00A83C68">
            <w:pPr>
              <w:rPr>
                <w:b/>
                <w:bCs/>
                <w:sz w:val="18"/>
                <w:szCs w:val="18"/>
                <w:lang w:val="nb-NO"/>
              </w:rPr>
            </w:pPr>
            <w:r w:rsidRPr="003D1BCB">
              <w:rPr>
                <w:b/>
                <w:bCs/>
                <w:sz w:val="18"/>
                <w:szCs w:val="18"/>
                <w:lang w:val="nb-NO"/>
              </w:rPr>
              <w:t>Lagringsbegrensning</w:t>
            </w:r>
          </w:p>
          <w:p w14:paraId="6491369E" w14:textId="77777777" w:rsidR="005D4349" w:rsidRPr="003D1BCB" w:rsidRDefault="005D4349" w:rsidP="00A83C68">
            <w:pPr>
              <w:rPr>
                <w:b/>
                <w:bCs/>
                <w:sz w:val="18"/>
                <w:szCs w:val="18"/>
                <w:lang w:val="nb-NO"/>
              </w:rPr>
            </w:pPr>
          </w:p>
        </w:tc>
        <w:tc>
          <w:tcPr>
            <w:tcW w:w="48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E949E1" w14:textId="77777777" w:rsidR="005D4349" w:rsidRPr="003D1BCB" w:rsidRDefault="005D4349" w:rsidP="00A83C68">
            <w:pPr>
              <w:rPr>
                <w:sz w:val="18"/>
                <w:szCs w:val="18"/>
                <w:lang w:val="nb-NO"/>
              </w:rPr>
            </w:pPr>
            <w:r w:rsidRPr="003D1BCB">
              <w:rPr>
                <w:sz w:val="18"/>
                <w:szCs w:val="18"/>
                <w:lang w:val="nb-NO"/>
              </w:rPr>
              <w:t xml:space="preserve">Personopplysninger skal lagres slik at det ikke er mulig å identifisere de registrerte i lengre perioder enn det som er nødvendig for formålene som personopplysningene behandles for. Personopplysninger må derfor slettes eller anonymiseres når de ikke lenger er nødvendige for formålet de ble innhentet for. </w:t>
            </w:r>
          </w:p>
        </w:tc>
        <w:tc>
          <w:tcPr>
            <w:tcW w:w="12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64174D" w14:textId="1C764186" w:rsidR="005D4349" w:rsidRPr="003D1BCB" w:rsidRDefault="00382744" w:rsidP="003D1BCB">
            <w:pPr>
              <w:jc w:val="center"/>
              <w:rPr>
                <w:sz w:val="18"/>
                <w:szCs w:val="18"/>
                <w:lang w:val="nb-NO"/>
              </w:rPr>
            </w:pPr>
            <w:r w:rsidRPr="003D1BCB">
              <w:rPr>
                <w:sz w:val="18"/>
                <w:szCs w:val="18"/>
              </w:rPr>
              <w:t xml:space="preserve">Ja </w:t>
            </w:r>
            <w:sdt>
              <w:sdtPr>
                <w:rPr>
                  <w:rFonts w:eastAsiaTheme="minorHAnsi"/>
                  <w:kern w:val="2"/>
                  <w:sz w:val="18"/>
                  <w:szCs w:val="18"/>
                  <w:lang w:val="nb-NO" w:eastAsia="en-US"/>
                  <w14:ligatures w14:val="standardContextual"/>
                </w:rPr>
                <w:id w:val="141243071"/>
                <w14:checkbox>
                  <w14:checked w14:val="1"/>
                  <w14:checkedState w14:val="2612" w14:font="MS Gothic"/>
                  <w14:uncheckedState w14:val="2610" w14:font="MS Gothic"/>
                </w14:checkbox>
              </w:sdtPr>
              <w:sdtEndPr/>
              <w:sdtContent>
                <w:r w:rsidR="007E7764" w:rsidRPr="00221DDD">
                  <w:rPr>
                    <w:rFonts w:ascii="MS Gothic" w:eastAsia="MS Gothic" w:hAnsi="MS Gothic" w:hint="eastAsia"/>
                    <w:kern w:val="2"/>
                    <w:sz w:val="20"/>
                    <w:szCs w:val="20"/>
                    <w:lang w:val="nb-NO" w:eastAsia="en-US"/>
                    <w14:ligatures w14:val="standardContextual"/>
                  </w:rPr>
                  <w:t>☒</w:t>
                </w:r>
              </w:sdtContent>
            </w:sdt>
            <w:r w:rsidRPr="003D1BCB">
              <w:rPr>
                <w:sz w:val="18"/>
                <w:szCs w:val="18"/>
              </w:rPr>
              <w:t xml:space="preserve"> Nei </w:t>
            </w:r>
            <w:sdt>
              <w:sdtPr>
                <w:rPr>
                  <w:rFonts w:eastAsiaTheme="minorHAnsi"/>
                  <w:kern w:val="2"/>
                  <w:sz w:val="18"/>
                  <w:szCs w:val="18"/>
                  <w:lang w:val="nb-NO" w:eastAsia="en-US"/>
                  <w14:ligatures w14:val="standardContextual"/>
                </w:rPr>
                <w:id w:val="612641630"/>
                <w14:checkbox>
                  <w14:checked w14:val="0"/>
                  <w14:checkedState w14:val="2612" w14:font="MS Gothic"/>
                  <w14:uncheckedState w14:val="2610" w14:font="MS Gothic"/>
                </w14:checkbox>
              </w:sdtPr>
              <w:sdtEndPr/>
              <w:sdtContent>
                <w:r w:rsidRPr="00221DDD">
                  <w:rPr>
                    <w:rFonts w:ascii="MS Gothic" w:eastAsia="MS Gothic" w:hAnsi="MS Gothic" w:hint="eastAsia"/>
                    <w:sz w:val="20"/>
                    <w:szCs w:val="20"/>
                  </w:rPr>
                  <w:t>☐</w:t>
                </w:r>
              </w:sdtContent>
            </w:sdt>
          </w:p>
        </w:tc>
        <w:tc>
          <w:tcPr>
            <w:tcW w:w="867" w:type="dxa"/>
            <w:tcBorders>
              <w:top w:val="nil"/>
              <w:left w:val="single" w:sz="4" w:space="0" w:color="auto"/>
              <w:bottom w:val="single" w:sz="8" w:space="0" w:color="auto"/>
              <w:right w:val="single" w:sz="8" w:space="0" w:color="auto"/>
            </w:tcBorders>
            <w:shd w:val="clear" w:color="auto" w:fill="ACB9CA"/>
            <w:tcMar>
              <w:top w:w="0" w:type="dxa"/>
              <w:left w:w="108" w:type="dxa"/>
              <w:bottom w:w="0" w:type="dxa"/>
              <w:right w:w="108" w:type="dxa"/>
            </w:tcMar>
            <w:hideMark/>
          </w:tcPr>
          <w:p w14:paraId="615807BA" w14:textId="19850331" w:rsidR="005D4349" w:rsidRPr="003D1BCB" w:rsidRDefault="00116B49" w:rsidP="00A83C68">
            <w:pPr>
              <w:rPr>
                <w:sz w:val="18"/>
                <w:szCs w:val="18"/>
                <w:lang w:val="nb-NO"/>
              </w:rPr>
            </w:pPr>
            <w:r>
              <w:rPr>
                <w:sz w:val="18"/>
                <w:szCs w:val="18"/>
                <w:lang w:val="nb-NO"/>
              </w:rPr>
              <w:t>R9</w:t>
            </w:r>
          </w:p>
        </w:tc>
      </w:tr>
      <w:tr w:rsidR="003D1BCB" w:rsidRPr="00A83C68" w14:paraId="01BAB68F" w14:textId="77777777" w:rsidTr="003D1BCB">
        <w:tc>
          <w:tcPr>
            <w:tcW w:w="207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8FF5DCF" w14:textId="2180C083" w:rsidR="005D4349" w:rsidRPr="003D1BCB" w:rsidRDefault="00F515EE" w:rsidP="00A83C68">
            <w:pPr>
              <w:rPr>
                <w:b/>
                <w:bCs/>
                <w:sz w:val="18"/>
                <w:szCs w:val="18"/>
                <w:lang w:val="nb-NO"/>
              </w:rPr>
            </w:pPr>
            <w:r w:rsidRPr="003D1BCB">
              <w:rPr>
                <w:b/>
                <w:bCs/>
                <w:sz w:val="18"/>
                <w:szCs w:val="18"/>
                <w:lang w:val="nb-NO"/>
              </w:rPr>
              <w:t>Informasjonssikkerhet</w:t>
            </w:r>
          </w:p>
        </w:tc>
        <w:tc>
          <w:tcPr>
            <w:tcW w:w="486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00AC92D" w14:textId="19AE156C" w:rsidR="00034B61" w:rsidRPr="003D1BCB" w:rsidRDefault="005D4349" w:rsidP="00A83C68">
            <w:pPr>
              <w:rPr>
                <w:sz w:val="18"/>
                <w:szCs w:val="18"/>
                <w:lang w:val="nb-NO"/>
              </w:rPr>
            </w:pPr>
            <w:r w:rsidRPr="003D1BCB">
              <w:rPr>
                <w:sz w:val="18"/>
                <w:szCs w:val="18"/>
                <w:lang w:val="nb-NO"/>
              </w:rPr>
              <w:t xml:space="preserve">Personopplysninger skal behandles slik at opplysningenes integritet, konfidensialitet og tilgjengelighet beskyttes. </w:t>
            </w:r>
            <w:r w:rsidR="00490780" w:rsidRPr="003D1BCB">
              <w:rPr>
                <w:sz w:val="18"/>
                <w:szCs w:val="18"/>
                <w:lang w:val="nb-NO"/>
              </w:rPr>
              <w:t>Behandlingsansvarlig</w:t>
            </w:r>
            <w:r w:rsidRPr="003D1BCB">
              <w:rPr>
                <w:sz w:val="18"/>
                <w:szCs w:val="18"/>
                <w:lang w:val="nb-NO"/>
              </w:rPr>
              <w:t xml:space="preserve"> må sørge for å iverksette tiltak mot utilsiktet og ulovlig ødeleggelse, tap og endringer av personopplysninger. </w:t>
            </w:r>
          </w:p>
          <w:p w14:paraId="67BE9AEC" w14:textId="282277D8" w:rsidR="00034B61" w:rsidRPr="003D1BCB" w:rsidRDefault="00034B61" w:rsidP="00A83C68">
            <w:pPr>
              <w:rPr>
                <w:sz w:val="18"/>
                <w:szCs w:val="18"/>
                <w:lang w:val="nb-NO"/>
              </w:rPr>
            </w:pPr>
            <w:r w:rsidRPr="003D1BCB">
              <w:rPr>
                <w:sz w:val="18"/>
                <w:szCs w:val="18"/>
                <w:lang w:val="nb-NO"/>
              </w:rPr>
              <w:t xml:space="preserve">Ved behandling av </w:t>
            </w:r>
            <w:r w:rsidR="00490780" w:rsidRPr="003D1BCB">
              <w:rPr>
                <w:sz w:val="18"/>
                <w:szCs w:val="18"/>
                <w:lang w:val="nb-NO"/>
              </w:rPr>
              <w:t>personopplysninger</w:t>
            </w:r>
            <w:r w:rsidRPr="003D1BCB">
              <w:rPr>
                <w:sz w:val="18"/>
                <w:szCs w:val="18"/>
                <w:lang w:val="nb-NO"/>
              </w:rPr>
              <w:t xml:space="preserve"> i behandlingsrettede helseregistre</w:t>
            </w:r>
            <w:r w:rsidR="00490780" w:rsidRPr="003D1BCB">
              <w:rPr>
                <w:sz w:val="18"/>
                <w:szCs w:val="18"/>
                <w:lang w:val="nb-NO"/>
              </w:rPr>
              <w:t xml:space="preserve">, må tiltak reflektere </w:t>
            </w:r>
            <w:r w:rsidR="005E1918" w:rsidRPr="003D1BCB">
              <w:rPr>
                <w:sz w:val="18"/>
                <w:szCs w:val="18"/>
                <w:lang w:val="nb-NO"/>
              </w:rPr>
              <w:t>risikoen av behandlingen som finner sted</w:t>
            </w:r>
            <w:r w:rsidR="00D073B7" w:rsidRPr="003D1BCB">
              <w:rPr>
                <w:sz w:val="18"/>
                <w:szCs w:val="18"/>
                <w:lang w:val="nb-NO"/>
              </w:rPr>
              <w:t xml:space="preserve">. </w:t>
            </w:r>
            <w:r w:rsidR="00883CF2" w:rsidRPr="003D1BCB">
              <w:rPr>
                <w:sz w:val="18"/>
                <w:szCs w:val="18"/>
                <w:lang w:val="nb-NO"/>
              </w:rPr>
              <w:t xml:space="preserve">Det samme vil gjelde behandling av personopplysninger i systemer som er tilknyttet det behandlingsrettede helseregistre og hvor det behandles personopplysninger med det formål om å dokumentere helsehjelp jf. </w:t>
            </w:r>
            <w:proofErr w:type="spellStart"/>
            <w:r w:rsidR="00883CF2" w:rsidRPr="003D1BCB">
              <w:rPr>
                <w:sz w:val="18"/>
                <w:szCs w:val="18"/>
                <w:lang w:val="nb-NO"/>
              </w:rPr>
              <w:t>hpl</w:t>
            </w:r>
            <w:proofErr w:type="spellEnd"/>
            <w:r w:rsidR="00883CF2" w:rsidRPr="003D1BCB">
              <w:rPr>
                <w:sz w:val="18"/>
                <w:szCs w:val="18"/>
                <w:lang w:val="nb-NO"/>
              </w:rPr>
              <w:t xml:space="preserve">. § 40. </w:t>
            </w:r>
            <w:r w:rsidR="00D073B7" w:rsidRPr="003D1BCB">
              <w:rPr>
                <w:sz w:val="18"/>
                <w:szCs w:val="18"/>
                <w:lang w:val="nb-NO"/>
              </w:rPr>
              <w:t xml:space="preserve">Ved vurderingen av hva som er et forsvarlig sikkerhetsnivå, skal det tas hensyn til den enkeltes personvern, kritiske samfunnsfunksjoner, helse- og omsorgstjenestens evne til å ivareta sine oppgaver og den teknologiske utviklingen jf. </w:t>
            </w:r>
            <w:proofErr w:type="spellStart"/>
            <w:r w:rsidR="00D073B7" w:rsidRPr="003D1BCB">
              <w:rPr>
                <w:sz w:val="18"/>
                <w:szCs w:val="18"/>
                <w:lang w:val="nb-NO"/>
              </w:rPr>
              <w:t>pjl</w:t>
            </w:r>
            <w:proofErr w:type="spellEnd"/>
            <w:r w:rsidR="00D073B7" w:rsidRPr="003D1BCB">
              <w:rPr>
                <w:sz w:val="18"/>
                <w:szCs w:val="18"/>
                <w:lang w:val="nb-NO"/>
              </w:rPr>
              <w:t>. § 22 (2).</w:t>
            </w:r>
          </w:p>
        </w:tc>
        <w:tc>
          <w:tcPr>
            <w:tcW w:w="125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BE97BDC" w14:textId="360C2F43" w:rsidR="005D4349" w:rsidRPr="003D1BCB" w:rsidRDefault="005D4349" w:rsidP="003D1BCB">
            <w:pPr>
              <w:jc w:val="center"/>
              <w:rPr>
                <w:sz w:val="18"/>
                <w:szCs w:val="18"/>
                <w:lang w:val="nb-NO"/>
              </w:rPr>
            </w:pPr>
          </w:p>
          <w:p w14:paraId="07418051" w14:textId="65B68159" w:rsidR="005D4349" w:rsidRPr="003D1BCB" w:rsidRDefault="00382744" w:rsidP="003D1BCB">
            <w:pPr>
              <w:jc w:val="center"/>
              <w:rPr>
                <w:sz w:val="18"/>
                <w:szCs w:val="18"/>
                <w:lang w:val="nb-NO"/>
              </w:rPr>
            </w:pPr>
            <w:r w:rsidRPr="003D1BCB">
              <w:rPr>
                <w:sz w:val="18"/>
                <w:szCs w:val="18"/>
              </w:rPr>
              <w:t xml:space="preserve">Ja </w:t>
            </w:r>
            <w:sdt>
              <w:sdtPr>
                <w:rPr>
                  <w:rFonts w:eastAsiaTheme="minorHAnsi"/>
                  <w:kern w:val="2"/>
                  <w:sz w:val="18"/>
                  <w:szCs w:val="18"/>
                  <w:lang w:val="nb-NO" w:eastAsia="en-US"/>
                  <w14:ligatures w14:val="standardContextual"/>
                </w:rPr>
                <w:id w:val="-563258748"/>
                <w14:checkbox>
                  <w14:checked w14:val="1"/>
                  <w14:checkedState w14:val="2612" w14:font="MS Gothic"/>
                  <w14:uncheckedState w14:val="2610" w14:font="MS Gothic"/>
                </w14:checkbox>
              </w:sdtPr>
              <w:sdtEndPr/>
              <w:sdtContent>
                <w:r w:rsidR="007E7764" w:rsidRPr="00221DDD">
                  <w:rPr>
                    <w:rFonts w:ascii="MS Gothic" w:eastAsia="MS Gothic" w:hAnsi="MS Gothic" w:hint="eastAsia"/>
                    <w:kern w:val="2"/>
                    <w:sz w:val="20"/>
                    <w:szCs w:val="20"/>
                    <w:lang w:val="nb-NO" w:eastAsia="en-US"/>
                    <w14:ligatures w14:val="standardContextual"/>
                  </w:rPr>
                  <w:t>☒</w:t>
                </w:r>
              </w:sdtContent>
            </w:sdt>
            <w:r w:rsidRPr="003D1BCB">
              <w:rPr>
                <w:sz w:val="18"/>
                <w:szCs w:val="18"/>
              </w:rPr>
              <w:t xml:space="preserve"> Nei </w:t>
            </w:r>
            <w:sdt>
              <w:sdtPr>
                <w:rPr>
                  <w:rFonts w:eastAsiaTheme="minorHAnsi"/>
                  <w:kern w:val="2"/>
                  <w:sz w:val="18"/>
                  <w:szCs w:val="18"/>
                  <w:lang w:val="nb-NO" w:eastAsia="en-US"/>
                  <w14:ligatures w14:val="standardContextual"/>
                </w:rPr>
                <w:id w:val="-889498246"/>
                <w14:checkbox>
                  <w14:checked w14:val="0"/>
                  <w14:checkedState w14:val="2612" w14:font="MS Gothic"/>
                  <w14:uncheckedState w14:val="2610" w14:font="MS Gothic"/>
                </w14:checkbox>
              </w:sdtPr>
              <w:sdtEndPr/>
              <w:sdtContent>
                <w:r w:rsidRPr="00221DDD">
                  <w:rPr>
                    <w:rFonts w:ascii="MS Gothic" w:eastAsia="MS Gothic" w:hAnsi="MS Gothic" w:hint="eastAsia"/>
                    <w:sz w:val="20"/>
                    <w:szCs w:val="20"/>
                  </w:rPr>
                  <w:t>☐</w:t>
                </w:r>
              </w:sdtContent>
            </w:sdt>
          </w:p>
        </w:tc>
        <w:tc>
          <w:tcPr>
            <w:tcW w:w="867" w:type="dxa"/>
            <w:tcBorders>
              <w:top w:val="nil"/>
              <w:left w:val="single" w:sz="4" w:space="0" w:color="auto"/>
              <w:bottom w:val="single" w:sz="4" w:space="0" w:color="auto"/>
              <w:right w:val="single" w:sz="8" w:space="0" w:color="auto"/>
            </w:tcBorders>
            <w:shd w:val="clear" w:color="auto" w:fill="ACB9CA"/>
            <w:tcMar>
              <w:top w:w="0" w:type="dxa"/>
              <w:left w:w="108" w:type="dxa"/>
              <w:bottom w:w="0" w:type="dxa"/>
              <w:right w:w="108" w:type="dxa"/>
            </w:tcMar>
            <w:hideMark/>
          </w:tcPr>
          <w:p w14:paraId="57FC3644" w14:textId="6D1D7C0D" w:rsidR="005D4349" w:rsidRPr="003D1BCB" w:rsidRDefault="00116B49" w:rsidP="00A83C68">
            <w:pPr>
              <w:rPr>
                <w:sz w:val="18"/>
                <w:szCs w:val="18"/>
                <w:lang w:val="nb-NO"/>
              </w:rPr>
            </w:pPr>
            <w:r>
              <w:rPr>
                <w:sz w:val="18"/>
                <w:szCs w:val="18"/>
                <w:lang w:val="nb-NO"/>
              </w:rPr>
              <w:t xml:space="preserve">R10, </w:t>
            </w:r>
            <w:r w:rsidR="004605F9">
              <w:rPr>
                <w:sz w:val="18"/>
                <w:szCs w:val="18"/>
                <w:lang w:val="nb-NO"/>
              </w:rPr>
              <w:t>R14</w:t>
            </w:r>
            <w:r w:rsidR="00DC1AB6">
              <w:rPr>
                <w:sz w:val="18"/>
                <w:szCs w:val="18"/>
                <w:lang w:val="nb-NO"/>
              </w:rPr>
              <w:t xml:space="preserve">, </w:t>
            </w:r>
            <w:r w:rsidR="00BF310C">
              <w:rPr>
                <w:sz w:val="18"/>
                <w:szCs w:val="18"/>
                <w:lang w:val="nb-NO"/>
              </w:rPr>
              <w:t xml:space="preserve">R15, </w:t>
            </w:r>
            <w:r w:rsidR="00DC1AB6">
              <w:rPr>
                <w:sz w:val="18"/>
                <w:szCs w:val="18"/>
                <w:lang w:val="nb-NO"/>
              </w:rPr>
              <w:t>R16</w:t>
            </w:r>
          </w:p>
        </w:tc>
      </w:tr>
      <w:tr w:rsidR="003D1BCB" w:rsidRPr="00A83C68" w14:paraId="3ED0A4B1" w14:textId="77777777" w:rsidTr="000459A4">
        <w:trPr>
          <w:trHeight w:val="699"/>
        </w:trPr>
        <w:tc>
          <w:tcPr>
            <w:tcW w:w="20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FA35FB" w14:textId="77777777" w:rsidR="005D4349" w:rsidRPr="003D1BCB" w:rsidRDefault="005D4349" w:rsidP="00A83C68">
            <w:pPr>
              <w:rPr>
                <w:b/>
                <w:bCs/>
                <w:sz w:val="18"/>
                <w:szCs w:val="18"/>
                <w:lang w:val="nb-NO"/>
              </w:rPr>
            </w:pPr>
            <w:r w:rsidRPr="003D1BCB">
              <w:rPr>
                <w:b/>
                <w:bCs/>
                <w:sz w:val="18"/>
                <w:szCs w:val="18"/>
                <w:lang w:val="nb-NO"/>
              </w:rPr>
              <w:t xml:space="preserve">Ansvarlighet </w:t>
            </w:r>
          </w:p>
          <w:p w14:paraId="03F5DA92" w14:textId="77777777" w:rsidR="005D4349" w:rsidRPr="003D1BCB" w:rsidRDefault="005D4349" w:rsidP="00A83C68">
            <w:pPr>
              <w:rPr>
                <w:b/>
                <w:bCs/>
                <w:sz w:val="18"/>
                <w:szCs w:val="18"/>
                <w:lang w:val="nb-NO"/>
              </w:rPr>
            </w:pPr>
          </w:p>
          <w:p w14:paraId="09CECB50" w14:textId="77777777" w:rsidR="005D4349" w:rsidRPr="003D1BCB" w:rsidRDefault="005D4349" w:rsidP="00A83C68">
            <w:pPr>
              <w:rPr>
                <w:b/>
                <w:bCs/>
                <w:sz w:val="18"/>
                <w:szCs w:val="18"/>
                <w:lang w:val="nb-NO"/>
              </w:rPr>
            </w:pPr>
          </w:p>
        </w:tc>
        <w:tc>
          <w:tcPr>
            <w:tcW w:w="48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5A7F59" w14:textId="77777777" w:rsidR="005D4349" w:rsidRPr="003D1BCB" w:rsidRDefault="005D4349" w:rsidP="00A83C68">
            <w:pPr>
              <w:rPr>
                <w:sz w:val="18"/>
                <w:szCs w:val="18"/>
                <w:lang w:val="nb-NO"/>
              </w:rPr>
            </w:pPr>
            <w:r w:rsidRPr="003D1BCB">
              <w:rPr>
                <w:sz w:val="18"/>
                <w:szCs w:val="18"/>
                <w:lang w:val="nb-NO"/>
              </w:rPr>
              <w:t xml:space="preserve">Virksomheter som behandler personopplysninger, har et ansvar for å opptre i samsvar med personopplysningsloven og personvernforordningen. Det må dokumenteres at det er gjennomført organisatoriske og tekniske tiltak for å etterleve personvernforordningen. </w:t>
            </w:r>
          </w:p>
          <w:p w14:paraId="73D45784" w14:textId="77777777" w:rsidR="005D4349" w:rsidRPr="003D1BCB" w:rsidRDefault="005D4349" w:rsidP="003D1BCB">
            <w:pPr>
              <w:spacing w:after="0" w:line="278" w:lineRule="auto"/>
              <w:rPr>
                <w:sz w:val="18"/>
                <w:szCs w:val="18"/>
                <w:lang w:val="nb-NO"/>
              </w:rPr>
            </w:pPr>
            <w:r w:rsidRPr="003D1BCB">
              <w:rPr>
                <w:sz w:val="18"/>
                <w:szCs w:val="18"/>
                <w:lang w:val="nb-NO"/>
              </w:rPr>
              <w:t>Eksempler på slik dokumentasjon kan være:</w:t>
            </w:r>
            <w:r w:rsidRPr="003D1BCB">
              <w:rPr>
                <w:sz w:val="18"/>
                <w:szCs w:val="18"/>
                <w:vertAlign w:val="superscript"/>
                <w:lang w:val="nb-NO"/>
              </w:rPr>
              <w:footnoteReference w:customMarkFollows="1" w:id="12"/>
              <w:t>[5]</w:t>
            </w:r>
          </w:p>
          <w:p w14:paraId="342E4928" w14:textId="77777777" w:rsidR="005D4349" w:rsidRPr="003D1BCB" w:rsidRDefault="005D4349" w:rsidP="003D1BCB">
            <w:pPr>
              <w:numPr>
                <w:ilvl w:val="0"/>
                <w:numId w:val="72"/>
              </w:numPr>
              <w:spacing w:after="0" w:line="278" w:lineRule="auto"/>
              <w:rPr>
                <w:sz w:val="18"/>
                <w:szCs w:val="18"/>
                <w:lang w:val="nb-NO"/>
              </w:rPr>
            </w:pPr>
            <w:r w:rsidRPr="003D1BCB">
              <w:rPr>
                <w:sz w:val="18"/>
                <w:szCs w:val="18"/>
                <w:lang w:val="nb-NO"/>
              </w:rPr>
              <w:t xml:space="preserve">Protokoll over behandlingsaktiviteter </w:t>
            </w:r>
          </w:p>
          <w:p w14:paraId="6EB95414" w14:textId="77777777" w:rsidR="005D4349" w:rsidRPr="003D1BCB" w:rsidRDefault="005D4349" w:rsidP="003D1BCB">
            <w:pPr>
              <w:numPr>
                <w:ilvl w:val="0"/>
                <w:numId w:val="72"/>
              </w:numPr>
              <w:spacing w:after="0" w:line="278" w:lineRule="auto"/>
              <w:rPr>
                <w:sz w:val="18"/>
                <w:szCs w:val="18"/>
                <w:lang w:val="nb-NO"/>
              </w:rPr>
            </w:pPr>
            <w:r w:rsidRPr="003D1BCB">
              <w:rPr>
                <w:sz w:val="18"/>
                <w:szCs w:val="18"/>
                <w:lang w:val="nb-NO"/>
              </w:rPr>
              <w:t>Databehandleravtale</w:t>
            </w:r>
          </w:p>
          <w:p w14:paraId="56DB6738" w14:textId="77777777" w:rsidR="005D4349" w:rsidRPr="003D1BCB" w:rsidRDefault="005D4349" w:rsidP="003D1BCB">
            <w:pPr>
              <w:numPr>
                <w:ilvl w:val="0"/>
                <w:numId w:val="72"/>
              </w:numPr>
              <w:spacing w:after="0" w:line="278" w:lineRule="auto"/>
              <w:rPr>
                <w:sz w:val="18"/>
                <w:szCs w:val="18"/>
                <w:lang w:val="nb-NO"/>
              </w:rPr>
            </w:pPr>
            <w:r w:rsidRPr="003D1BCB">
              <w:rPr>
                <w:sz w:val="18"/>
                <w:szCs w:val="18"/>
                <w:lang w:val="nb-NO"/>
              </w:rPr>
              <w:t xml:space="preserve">ROS og DPIA </w:t>
            </w:r>
          </w:p>
          <w:p w14:paraId="3A13B52C" w14:textId="77777777" w:rsidR="005D4349" w:rsidRPr="003D1BCB" w:rsidRDefault="005D4349" w:rsidP="003D1BCB">
            <w:pPr>
              <w:numPr>
                <w:ilvl w:val="0"/>
                <w:numId w:val="72"/>
              </w:numPr>
              <w:spacing w:after="0" w:line="278" w:lineRule="auto"/>
              <w:rPr>
                <w:sz w:val="18"/>
                <w:szCs w:val="18"/>
                <w:lang w:val="nb-NO"/>
              </w:rPr>
            </w:pPr>
            <w:r w:rsidRPr="003D1BCB">
              <w:rPr>
                <w:sz w:val="18"/>
                <w:szCs w:val="18"/>
                <w:lang w:val="nb-NO"/>
              </w:rPr>
              <w:lastRenderedPageBreak/>
              <w:t xml:space="preserve">Prosedyrer og rutiner, eksempelvis for ivaretakelse av de registrertes rettigheter </w:t>
            </w:r>
          </w:p>
        </w:tc>
        <w:tc>
          <w:tcPr>
            <w:tcW w:w="12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3F4449" w14:textId="4F7CBF72" w:rsidR="005D4349" w:rsidRPr="003D1BCB" w:rsidRDefault="00382744" w:rsidP="003D1BCB">
            <w:pPr>
              <w:jc w:val="center"/>
              <w:rPr>
                <w:sz w:val="18"/>
                <w:szCs w:val="18"/>
                <w:lang w:val="nb-NO"/>
              </w:rPr>
            </w:pPr>
            <w:r w:rsidRPr="003D1BCB">
              <w:rPr>
                <w:sz w:val="18"/>
                <w:szCs w:val="18"/>
              </w:rPr>
              <w:lastRenderedPageBreak/>
              <w:t xml:space="preserve">Ja </w:t>
            </w:r>
            <w:sdt>
              <w:sdtPr>
                <w:rPr>
                  <w:rFonts w:eastAsiaTheme="minorHAnsi"/>
                  <w:kern w:val="2"/>
                  <w:sz w:val="18"/>
                  <w:szCs w:val="18"/>
                  <w:lang w:val="nb-NO" w:eastAsia="en-US"/>
                  <w14:ligatures w14:val="standardContextual"/>
                </w:rPr>
                <w:id w:val="13345353"/>
                <w14:checkbox>
                  <w14:checked w14:val="1"/>
                  <w14:checkedState w14:val="2612" w14:font="MS Gothic"/>
                  <w14:uncheckedState w14:val="2610" w14:font="MS Gothic"/>
                </w14:checkbox>
              </w:sdtPr>
              <w:sdtEndPr/>
              <w:sdtContent>
                <w:r w:rsidR="007E7764" w:rsidRPr="00221DDD">
                  <w:rPr>
                    <w:rFonts w:ascii="MS Gothic" w:eastAsia="MS Gothic" w:hAnsi="MS Gothic" w:hint="eastAsia"/>
                    <w:kern w:val="2"/>
                    <w:sz w:val="20"/>
                    <w:szCs w:val="20"/>
                    <w:lang w:val="nb-NO" w:eastAsia="en-US"/>
                    <w14:ligatures w14:val="standardContextual"/>
                  </w:rPr>
                  <w:t>☒</w:t>
                </w:r>
              </w:sdtContent>
            </w:sdt>
            <w:r w:rsidRPr="003D1BCB">
              <w:rPr>
                <w:sz w:val="18"/>
                <w:szCs w:val="18"/>
              </w:rPr>
              <w:t xml:space="preserve"> Nei </w:t>
            </w:r>
            <w:sdt>
              <w:sdtPr>
                <w:rPr>
                  <w:rFonts w:eastAsiaTheme="minorHAnsi"/>
                  <w:kern w:val="2"/>
                  <w:sz w:val="18"/>
                  <w:szCs w:val="18"/>
                  <w:lang w:val="nb-NO" w:eastAsia="en-US"/>
                  <w14:ligatures w14:val="standardContextual"/>
                </w:rPr>
                <w:id w:val="916972472"/>
                <w14:checkbox>
                  <w14:checked w14:val="0"/>
                  <w14:checkedState w14:val="2612" w14:font="MS Gothic"/>
                  <w14:uncheckedState w14:val="2610" w14:font="MS Gothic"/>
                </w14:checkbox>
              </w:sdtPr>
              <w:sdtEndPr/>
              <w:sdtContent>
                <w:r w:rsidRPr="00221DDD">
                  <w:rPr>
                    <w:rFonts w:ascii="MS Gothic" w:eastAsia="MS Gothic" w:hAnsi="MS Gothic" w:hint="eastAsia"/>
                    <w:sz w:val="20"/>
                    <w:szCs w:val="20"/>
                  </w:rPr>
                  <w:t>☐</w:t>
                </w:r>
              </w:sdtContent>
            </w:sdt>
          </w:p>
        </w:tc>
        <w:tc>
          <w:tcPr>
            <w:tcW w:w="867" w:type="dxa"/>
            <w:tcBorders>
              <w:top w:val="single" w:sz="4" w:space="0" w:color="auto"/>
              <w:left w:val="single" w:sz="4" w:space="0" w:color="auto"/>
              <w:bottom w:val="single" w:sz="4" w:space="0" w:color="auto"/>
              <w:right w:val="single" w:sz="4" w:space="0" w:color="auto"/>
            </w:tcBorders>
            <w:shd w:val="clear" w:color="auto" w:fill="ACB9CA"/>
            <w:tcMar>
              <w:top w:w="0" w:type="dxa"/>
              <w:left w:w="108" w:type="dxa"/>
              <w:bottom w:w="0" w:type="dxa"/>
              <w:right w:w="108" w:type="dxa"/>
            </w:tcMar>
          </w:tcPr>
          <w:p w14:paraId="478E72A3" w14:textId="24B3F5E6" w:rsidR="005D4349" w:rsidRPr="003D1BCB" w:rsidRDefault="00BF310C" w:rsidP="00A83C68">
            <w:pPr>
              <w:rPr>
                <w:sz w:val="18"/>
                <w:szCs w:val="18"/>
                <w:lang w:val="nb-NO"/>
              </w:rPr>
            </w:pPr>
            <w:r>
              <w:rPr>
                <w:sz w:val="18"/>
                <w:szCs w:val="18"/>
                <w:lang w:val="nb-NO"/>
              </w:rPr>
              <w:t>R17, R18</w:t>
            </w:r>
          </w:p>
        </w:tc>
      </w:tr>
      <w:tr w:rsidR="003D1BCB" w:rsidRPr="00A83C68" w14:paraId="5327BA35" w14:textId="77777777" w:rsidTr="003D1BCB">
        <w:trPr>
          <w:trHeight w:val="1563"/>
        </w:trPr>
        <w:tc>
          <w:tcPr>
            <w:tcW w:w="207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B97913F" w14:textId="77777777" w:rsidR="005D4349" w:rsidRPr="003D1BCB" w:rsidRDefault="005D4349" w:rsidP="00A83C68">
            <w:pPr>
              <w:rPr>
                <w:b/>
                <w:bCs/>
                <w:sz w:val="18"/>
                <w:szCs w:val="18"/>
                <w:lang w:val="nb-NO"/>
              </w:rPr>
            </w:pPr>
            <w:r w:rsidRPr="003D1BCB">
              <w:rPr>
                <w:b/>
                <w:bCs/>
                <w:sz w:val="18"/>
                <w:szCs w:val="18"/>
                <w:lang w:val="nb-NO"/>
              </w:rPr>
              <w:t>Rett til personvern og privatliv på jobb</w:t>
            </w:r>
          </w:p>
          <w:p w14:paraId="2E06C65E" w14:textId="5190DE15" w:rsidR="005D4349" w:rsidRPr="003D1BCB" w:rsidRDefault="005D4349" w:rsidP="00A83C68">
            <w:pPr>
              <w:rPr>
                <w:b/>
                <w:bCs/>
                <w:sz w:val="18"/>
                <w:szCs w:val="18"/>
                <w:lang w:val="nb-NO"/>
              </w:rPr>
            </w:pPr>
            <w:r w:rsidRPr="003D1BCB">
              <w:rPr>
                <w:b/>
                <w:bCs/>
                <w:sz w:val="18"/>
                <w:szCs w:val="18"/>
                <w:lang w:val="nb-NO"/>
              </w:rPr>
              <w:t xml:space="preserve">Rett til å kun være gjenstand for lovlige kontrolltiltak. </w:t>
            </w:r>
          </w:p>
        </w:tc>
        <w:tc>
          <w:tcPr>
            <w:tcW w:w="4863"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4F4D1FF" w14:textId="77777777" w:rsidR="005D4349" w:rsidRPr="003D1BCB" w:rsidRDefault="005D4349" w:rsidP="00A83C68">
            <w:pPr>
              <w:rPr>
                <w:sz w:val="18"/>
                <w:szCs w:val="18"/>
                <w:lang w:val="nb-NO"/>
              </w:rPr>
            </w:pPr>
            <w:r w:rsidRPr="003D1BCB">
              <w:rPr>
                <w:sz w:val="18"/>
                <w:szCs w:val="18"/>
                <w:lang w:val="nb-NO"/>
              </w:rPr>
              <w:t xml:space="preserve">Arbeidsgiver kan bare iverksette kontrolltiltak overfor arbeidstaker når tiltaket har saklig grunn i virksomhetens forhold og det ikke innebærer en uforholdsmessig belastning for arbeidstakeren. Se her arbeidsmiljøloven § 9-1 (1). </w:t>
            </w:r>
          </w:p>
        </w:tc>
        <w:tc>
          <w:tcPr>
            <w:tcW w:w="1259"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76BB7302" w14:textId="1B337904" w:rsidR="005D4349" w:rsidRPr="003D1BCB" w:rsidRDefault="00382744" w:rsidP="003D1BCB">
            <w:pPr>
              <w:jc w:val="center"/>
              <w:rPr>
                <w:sz w:val="18"/>
                <w:szCs w:val="18"/>
                <w:lang w:val="nb-NO"/>
              </w:rPr>
            </w:pPr>
            <w:r w:rsidRPr="003D1BCB">
              <w:rPr>
                <w:sz w:val="18"/>
                <w:szCs w:val="18"/>
              </w:rPr>
              <w:t xml:space="preserve">Ja </w:t>
            </w:r>
            <w:sdt>
              <w:sdtPr>
                <w:rPr>
                  <w:rFonts w:eastAsiaTheme="minorHAnsi"/>
                  <w:kern w:val="2"/>
                  <w:sz w:val="18"/>
                  <w:szCs w:val="18"/>
                  <w:lang w:val="nb-NO" w:eastAsia="en-US"/>
                  <w14:ligatures w14:val="standardContextual"/>
                </w:rPr>
                <w:id w:val="1261646853"/>
                <w14:checkbox>
                  <w14:checked w14:val="0"/>
                  <w14:checkedState w14:val="2612" w14:font="MS Gothic"/>
                  <w14:uncheckedState w14:val="2610" w14:font="MS Gothic"/>
                </w14:checkbox>
              </w:sdtPr>
              <w:sdtEndPr/>
              <w:sdtContent>
                <w:r w:rsidRPr="00221DDD">
                  <w:rPr>
                    <w:rFonts w:ascii="MS Gothic" w:eastAsia="MS Gothic" w:hAnsi="MS Gothic" w:hint="eastAsia"/>
                    <w:sz w:val="20"/>
                    <w:szCs w:val="20"/>
                  </w:rPr>
                  <w:t>☐</w:t>
                </w:r>
              </w:sdtContent>
            </w:sdt>
            <w:r w:rsidRPr="003D1BCB">
              <w:rPr>
                <w:sz w:val="18"/>
                <w:szCs w:val="18"/>
              </w:rPr>
              <w:t xml:space="preserve"> Nei </w:t>
            </w:r>
            <w:sdt>
              <w:sdtPr>
                <w:rPr>
                  <w:rFonts w:eastAsiaTheme="minorHAnsi"/>
                  <w:kern w:val="2"/>
                  <w:sz w:val="18"/>
                  <w:szCs w:val="18"/>
                  <w:lang w:val="nb-NO" w:eastAsia="en-US"/>
                  <w14:ligatures w14:val="standardContextual"/>
                </w:rPr>
                <w:id w:val="-336157223"/>
                <w14:checkbox>
                  <w14:checked w14:val="1"/>
                  <w14:checkedState w14:val="2612" w14:font="MS Gothic"/>
                  <w14:uncheckedState w14:val="2610" w14:font="MS Gothic"/>
                </w14:checkbox>
              </w:sdtPr>
              <w:sdtEndPr/>
              <w:sdtContent>
                <w:r w:rsidR="007E7764" w:rsidRPr="00221DDD">
                  <w:rPr>
                    <w:rFonts w:ascii="MS Gothic" w:eastAsia="MS Gothic" w:hAnsi="MS Gothic" w:hint="eastAsia"/>
                    <w:kern w:val="2"/>
                    <w:sz w:val="20"/>
                    <w:szCs w:val="20"/>
                    <w:lang w:val="nb-NO" w:eastAsia="en-US"/>
                    <w14:ligatures w14:val="standardContextual"/>
                  </w:rPr>
                  <w:t>☒</w:t>
                </w:r>
              </w:sdtContent>
            </w:sdt>
          </w:p>
        </w:tc>
        <w:tc>
          <w:tcPr>
            <w:tcW w:w="867" w:type="dxa"/>
            <w:tcBorders>
              <w:top w:val="single" w:sz="4" w:space="0" w:color="auto"/>
              <w:left w:val="single" w:sz="4" w:space="0" w:color="auto"/>
              <w:bottom w:val="single" w:sz="4" w:space="0" w:color="auto"/>
              <w:right w:val="single" w:sz="4" w:space="0" w:color="auto"/>
            </w:tcBorders>
            <w:shd w:val="clear" w:color="auto" w:fill="ACB9CA"/>
            <w:tcMar>
              <w:top w:w="0" w:type="dxa"/>
              <w:left w:w="108" w:type="dxa"/>
              <w:bottom w:w="0" w:type="dxa"/>
              <w:right w:w="108" w:type="dxa"/>
            </w:tcMar>
            <w:hideMark/>
          </w:tcPr>
          <w:p w14:paraId="1038191A" w14:textId="4DE7C821" w:rsidR="005D4349" w:rsidRPr="003D1BCB" w:rsidRDefault="001A4D9E" w:rsidP="00A83C68">
            <w:pPr>
              <w:rPr>
                <w:sz w:val="18"/>
                <w:szCs w:val="18"/>
                <w:lang w:val="nb-NO"/>
              </w:rPr>
            </w:pPr>
            <w:r>
              <w:rPr>
                <w:sz w:val="18"/>
                <w:szCs w:val="18"/>
                <w:lang w:val="nb-NO"/>
              </w:rPr>
              <w:t>R12</w:t>
            </w:r>
          </w:p>
        </w:tc>
      </w:tr>
      <w:tr w:rsidR="003D1BCB" w:rsidRPr="00A83C68" w14:paraId="65B8A1F5" w14:textId="77777777" w:rsidTr="003D1BCB">
        <w:trPr>
          <w:trHeight w:val="1563"/>
        </w:trPr>
        <w:tc>
          <w:tcPr>
            <w:tcW w:w="207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09BF5B82" w14:textId="4542F6A7" w:rsidR="00F515EE" w:rsidRPr="003D1BCB" w:rsidRDefault="00F515EE" w:rsidP="00F515EE">
            <w:pPr>
              <w:rPr>
                <w:b/>
                <w:bCs/>
                <w:sz w:val="18"/>
                <w:szCs w:val="18"/>
                <w:lang w:val="nb-NO"/>
              </w:rPr>
            </w:pPr>
            <w:r w:rsidRPr="003D1BCB">
              <w:rPr>
                <w:b/>
                <w:bCs/>
                <w:sz w:val="18"/>
                <w:szCs w:val="18"/>
                <w:lang w:val="nb-NO"/>
              </w:rPr>
              <w:t>Logging</w:t>
            </w:r>
          </w:p>
        </w:tc>
        <w:tc>
          <w:tcPr>
            <w:tcW w:w="486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D5361B4" w14:textId="59C53865" w:rsidR="00F515EE" w:rsidRPr="003D1BCB" w:rsidRDefault="00622829" w:rsidP="00F515EE">
            <w:pPr>
              <w:rPr>
                <w:sz w:val="18"/>
                <w:szCs w:val="18"/>
                <w:lang w:val="nb-NO"/>
              </w:rPr>
            </w:pPr>
            <w:r w:rsidRPr="003D1BCB">
              <w:rPr>
                <w:sz w:val="18"/>
                <w:szCs w:val="18"/>
                <w:lang w:val="nb-NO"/>
              </w:rPr>
              <w:t xml:space="preserve">Det følger av pasientjournalloven § 22a (ikrafttredelse 01.062026) at tilgjengeliggjøring av helseopplysninger skal dokumenteres i en logg eller i pasientens journal. I logg skal det minst dokumenteres informasjon om: </w:t>
            </w:r>
          </w:p>
          <w:p w14:paraId="2AC4BA9E" w14:textId="590547B4" w:rsidR="00622829" w:rsidRPr="003D1BCB" w:rsidRDefault="00622829" w:rsidP="00622829">
            <w:pPr>
              <w:pStyle w:val="Listeavsnitt"/>
              <w:numPr>
                <w:ilvl w:val="0"/>
                <w:numId w:val="75"/>
              </w:numPr>
              <w:rPr>
                <w:sz w:val="18"/>
                <w:szCs w:val="18"/>
                <w:lang w:val="nb-NO"/>
              </w:rPr>
            </w:pPr>
            <w:r w:rsidRPr="003D1BCB">
              <w:rPr>
                <w:sz w:val="18"/>
                <w:szCs w:val="18"/>
                <w:lang w:val="nb-NO"/>
              </w:rPr>
              <w:t>Identitet og den organisatoriske tilhørigheten til den som får helseopplysningene</w:t>
            </w:r>
          </w:p>
          <w:p w14:paraId="25586336" w14:textId="544171FF" w:rsidR="00622829" w:rsidRPr="003D1BCB" w:rsidRDefault="00622829" w:rsidP="00622829">
            <w:pPr>
              <w:pStyle w:val="Listeavsnitt"/>
              <w:numPr>
                <w:ilvl w:val="0"/>
                <w:numId w:val="75"/>
              </w:numPr>
              <w:rPr>
                <w:sz w:val="18"/>
                <w:szCs w:val="18"/>
                <w:lang w:val="nb-NO"/>
              </w:rPr>
            </w:pPr>
            <w:r w:rsidRPr="003D1BCB">
              <w:rPr>
                <w:sz w:val="18"/>
                <w:szCs w:val="18"/>
                <w:lang w:val="nb-NO"/>
              </w:rPr>
              <w:t>Grunnlaget for tilgjengeliggjøring</w:t>
            </w:r>
            <w:r w:rsidR="00D66289" w:rsidRPr="003D1BCB">
              <w:rPr>
                <w:sz w:val="18"/>
                <w:szCs w:val="18"/>
                <w:lang w:val="nb-NO"/>
              </w:rPr>
              <w:t>en</w:t>
            </w:r>
            <w:r w:rsidRPr="003D1BCB">
              <w:rPr>
                <w:sz w:val="18"/>
                <w:szCs w:val="18"/>
                <w:lang w:val="nb-NO"/>
              </w:rPr>
              <w:t xml:space="preserve"> </w:t>
            </w:r>
          </w:p>
          <w:p w14:paraId="3F68EA6F" w14:textId="13EEC17D" w:rsidR="00622829" w:rsidRPr="003D1BCB" w:rsidRDefault="00D66289" w:rsidP="00622829">
            <w:pPr>
              <w:pStyle w:val="Listeavsnitt"/>
              <w:numPr>
                <w:ilvl w:val="0"/>
                <w:numId w:val="75"/>
              </w:numPr>
              <w:rPr>
                <w:sz w:val="18"/>
                <w:szCs w:val="18"/>
                <w:lang w:val="nb-NO"/>
              </w:rPr>
            </w:pPr>
            <w:r w:rsidRPr="003D1BCB">
              <w:rPr>
                <w:sz w:val="18"/>
                <w:szCs w:val="18"/>
                <w:lang w:val="nb-NO"/>
              </w:rPr>
              <w:t xml:space="preserve">Tidsperioden for tilgjengeliggjøringen </w:t>
            </w:r>
          </w:p>
          <w:p w14:paraId="66F79303" w14:textId="48BF9D0A" w:rsidR="00D66289" w:rsidRPr="003D1BCB" w:rsidRDefault="00D66289" w:rsidP="00622829">
            <w:pPr>
              <w:pStyle w:val="Listeavsnitt"/>
              <w:numPr>
                <w:ilvl w:val="0"/>
                <w:numId w:val="75"/>
              </w:numPr>
              <w:rPr>
                <w:sz w:val="18"/>
                <w:szCs w:val="18"/>
                <w:lang w:val="nb-NO"/>
              </w:rPr>
            </w:pPr>
            <w:r w:rsidRPr="003D1BCB">
              <w:rPr>
                <w:sz w:val="18"/>
                <w:szCs w:val="18"/>
                <w:lang w:val="nb-NO"/>
              </w:rPr>
              <w:t xml:space="preserve">Hvilke opplysninger eller dokumenter som blir tilgjengeliggjort </w:t>
            </w:r>
          </w:p>
          <w:p w14:paraId="0D26444D" w14:textId="082837E4" w:rsidR="00622829" w:rsidRPr="003D1BCB" w:rsidRDefault="00D66289" w:rsidP="00F515EE">
            <w:pPr>
              <w:rPr>
                <w:sz w:val="18"/>
                <w:szCs w:val="18"/>
                <w:lang w:val="nb-NO"/>
              </w:rPr>
            </w:pPr>
            <w:r w:rsidRPr="003D1BCB">
              <w:rPr>
                <w:sz w:val="18"/>
                <w:szCs w:val="18"/>
                <w:lang w:val="nb-NO"/>
              </w:rPr>
              <w:t xml:space="preserve">Den registrerte har rett til innsyn i dokumentasjon. </w:t>
            </w:r>
          </w:p>
        </w:tc>
        <w:tc>
          <w:tcPr>
            <w:tcW w:w="1259"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016E8AF" w14:textId="3C9CC9E3" w:rsidR="00F515EE" w:rsidRPr="003D1BCB" w:rsidRDefault="00F515EE" w:rsidP="00F515EE">
            <w:pPr>
              <w:jc w:val="center"/>
              <w:rPr>
                <w:sz w:val="18"/>
                <w:szCs w:val="18"/>
              </w:rPr>
            </w:pPr>
            <w:r w:rsidRPr="003D1BCB">
              <w:rPr>
                <w:sz w:val="18"/>
                <w:szCs w:val="18"/>
              </w:rPr>
              <w:t xml:space="preserve">Ja </w:t>
            </w:r>
            <w:sdt>
              <w:sdtPr>
                <w:rPr>
                  <w:rFonts w:eastAsiaTheme="minorHAnsi"/>
                  <w:kern w:val="2"/>
                  <w:sz w:val="18"/>
                  <w:szCs w:val="18"/>
                  <w:lang w:val="nb-NO" w:eastAsia="en-US"/>
                  <w14:ligatures w14:val="standardContextual"/>
                </w:rPr>
                <w:id w:val="225659221"/>
                <w14:checkbox>
                  <w14:checked w14:val="0"/>
                  <w14:checkedState w14:val="2612" w14:font="MS Gothic"/>
                  <w14:uncheckedState w14:val="2610" w14:font="MS Gothic"/>
                </w14:checkbox>
              </w:sdtPr>
              <w:sdtEndPr/>
              <w:sdtContent>
                <w:r w:rsidRPr="00221DDD">
                  <w:rPr>
                    <w:rFonts w:ascii="MS Gothic" w:eastAsia="MS Gothic" w:hAnsi="MS Gothic" w:hint="eastAsia"/>
                    <w:sz w:val="20"/>
                    <w:szCs w:val="20"/>
                  </w:rPr>
                  <w:t>☐</w:t>
                </w:r>
              </w:sdtContent>
            </w:sdt>
            <w:r w:rsidRPr="003D1BCB">
              <w:rPr>
                <w:sz w:val="18"/>
                <w:szCs w:val="18"/>
              </w:rPr>
              <w:t xml:space="preserve"> Nei </w:t>
            </w:r>
            <w:sdt>
              <w:sdtPr>
                <w:rPr>
                  <w:rFonts w:eastAsiaTheme="minorHAnsi"/>
                  <w:kern w:val="2"/>
                  <w:sz w:val="18"/>
                  <w:szCs w:val="18"/>
                  <w:lang w:val="nb-NO" w:eastAsia="en-US"/>
                  <w14:ligatures w14:val="standardContextual"/>
                </w:rPr>
                <w:id w:val="-2077275410"/>
                <w14:checkbox>
                  <w14:checked w14:val="1"/>
                  <w14:checkedState w14:val="2612" w14:font="MS Gothic"/>
                  <w14:uncheckedState w14:val="2610" w14:font="MS Gothic"/>
                </w14:checkbox>
              </w:sdtPr>
              <w:sdtEndPr/>
              <w:sdtContent>
                <w:r w:rsidR="00883CF2" w:rsidRPr="00221DDD">
                  <w:rPr>
                    <w:rFonts w:ascii="MS Gothic" w:eastAsia="MS Gothic" w:hAnsi="MS Gothic" w:hint="eastAsia"/>
                    <w:kern w:val="2"/>
                    <w:sz w:val="20"/>
                    <w:szCs w:val="20"/>
                    <w:lang w:val="nb-NO" w:eastAsia="en-US"/>
                    <w14:ligatures w14:val="standardContextual"/>
                  </w:rPr>
                  <w:t>☒</w:t>
                </w:r>
              </w:sdtContent>
            </w:sdt>
          </w:p>
        </w:tc>
        <w:tc>
          <w:tcPr>
            <w:tcW w:w="867" w:type="dxa"/>
            <w:tcBorders>
              <w:top w:val="single" w:sz="4" w:space="0" w:color="auto"/>
              <w:left w:val="single" w:sz="4" w:space="0" w:color="auto"/>
              <w:bottom w:val="single" w:sz="4" w:space="0" w:color="auto"/>
              <w:right w:val="single" w:sz="4" w:space="0" w:color="auto"/>
            </w:tcBorders>
            <w:shd w:val="clear" w:color="auto" w:fill="ACB9CA"/>
            <w:tcMar>
              <w:top w:w="0" w:type="dxa"/>
              <w:left w:w="108" w:type="dxa"/>
              <w:bottom w:w="0" w:type="dxa"/>
              <w:right w:w="108" w:type="dxa"/>
            </w:tcMar>
          </w:tcPr>
          <w:p w14:paraId="59E94994" w14:textId="0CE98CBE" w:rsidR="00F515EE" w:rsidRPr="003D1BCB" w:rsidRDefault="004605F9" w:rsidP="00F515EE">
            <w:pPr>
              <w:rPr>
                <w:sz w:val="18"/>
                <w:szCs w:val="18"/>
                <w:lang w:val="nb-NO"/>
              </w:rPr>
            </w:pPr>
            <w:r>
              <w:rPr>
                <w:sz w:val="18"/>
                <w:szCs w:val="18"/>
                <w:lang w:val="nb-NO"/>
              </w:rPr>
              <w:t>R15</w:t>
            </w:r>
          </w:p>
        </w:tc>
      </w:tr>
      <w:tr w:rsidR="003D1BCB" w:rsidRPr="00A83C68" w14:paraId="0773144B" w14:textId="77777777" w:rsidTr="003D1BCB">
        <w:trPr>
          <w:trHeight w:val="1563"/>
        </w:trPr>
        <w:tc>
          <w:tcPr>
            <w:tcW w:w="207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194E9A5F" w14:textId="2A174994" w:rsidR="00F515EE" w:rsidRPr="003D1BCB" w:rsidRDefault="00F515EE" w:rsidP="00F515EE">
            <w:pPr>
              <w:rPr>
                <w:b/>
                <w:bCs/>
                <w:sz w:val="18"/>
                <w:szCs w:val="18"/>
                <w:lang w:val="nb-NO"/>
              </w:rPr>
            </w:pPr>
            <w:r w:rsidRPr="003D1BCB">
              <w:rPr>
                <w:b/>
                <w:bCs/>
                <w:sz w:val="18"/>
                <w:szCs w:val="18"/>
                <w:lang w:val="nb-NO"/>
              </w:rPr>
              <w:t>Kompetanse</w:t>
            </w:r>
          </w:p>
        </w:tc>
        <w:tc>
          <w:tcPr>
            <w:tcW w:w="4863"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784DE9D" w14:textId="501E2800" w:rsidR="00F515EE" w:rsidRPr="003D1BCB" w:rsidRDefault="006B2667" w:rsidP="00F515EE">
            <w:pPr>
              <w:rPr>
                <w:sz w:val="18"/>
                <w:szCs w:val="18"/>
                <w:lang w:val="nb-NO"/>
              </w:rPr>
            </w:pPr>
            <w:r w:rsidRPr="003D1BCB">
              <w:rPr>
                <w:color w:val="000000" w:themeColor="text1"/>
                <w:sz w:val="18"/>
                <w:szCs w:val="18"/>
                <w:lang w:val="nb-NO"/>
              </w:rPr>
              <w:t>Det f</w:t>
            </w:r>
            <w:r w:rsidRPr="003D1BCB">
              <w:rPr>
                <w:rFonts w:hint="eastAsia"/>
                <w:color w:val="000000" w:themeColor="text1"/>
                <w:sz w:val="18"/>
                <w:szCs w:val="18"/>
                <w:lang w:val="nb-NO"/>
              </w:rPr>
              <w:t>ø</w:t>
            </w:r>
            <w:r w:rsidRPr="003D1BCB">
              <w:rPr>
                <w:color w:val="000000" w:themeColor="text1"/>
                <w:sz w:val="18"/>
                <w:szCs w:val="18"/>
                <w:lang w:val="nb-NO"/>
              </w:rPr>
              <w:t>lger av</w:t>
            </w:r>
            <w:r w:rsidR="00654D41">
              <w:rPr>
                <w:color w:val="000000" w:themeColor="text1"/>
                <w:sz w:val="18"/>
                <w:szCs w:val="18"/>
                <w:lang w:val="nb-NO"/>
              </w:rPr>
              <w:t xml:space="preserve"> KI forordningen</w:t>
            </w:r>
            <w:r w:rsidRPr="003D1BCB">
              <w:rPr>
                <w:color w:val="000000" w:themeColor="text1"/>
                <w:sz w:val="18"/>
                <w:szCs w:val="18"/>
                <w:lang w:val="nb-NO"/>
              </w:rPr>
              <w:t xml:space="preserve"> Art. 4 at brukere av KI-systemer skal iverksette n</w:t>
            </w:r>
            <w:r w:rsidRPr="003D1BCB">
              <w:rPr>
                <w:rFonts w:hint="eastAsia"/>
                <w:color w:val="000000" w:themeColor="text1"/>
                <w:sz w:val="18"/>
                <w:szCs w:val="18"/>
                <w:lang w:val="nb-NO"/>
              </w:rPr>
              <w:t>ø</w:t>
            </w:r>
            <w:r w:rsidRPr="003D1BCB">
              <w:rPr>
                <w:color w:val="000000" w:themeColor="text1"/>
                <w:sz w:val="18"/>
                <w:szCs w:val="18"/>
                <w:lang w:val="nb-NO"/>
              </w:rPr>
              <w:t>dvendige tiltak for, s</w:t>
            </w:r>
            <w:r w:rsidRPr="003D1BCB">
              <w:rPr>
                <w:rFonts w:hint="eastAsia"/>
                <w:color w:val="000000" w:themeColor="text1"/>
                <w:sz w:val="18"/>
                <w:szCs w:val="18"/>
                <w:lang w:val="nb-NO"/>
              </w:rPr>
              <w:t>å</w:t>
            </w:r>
            <w:r w:rsidRPr="003D1BCB">
              <w:rPr>
                <w:color w:val="000000" w:themeColor="text1"/>
                <w:sz w:val="18"/>
                <w:szCs w:val="18"/>
                <w:lang w:val="nb-NO"/>
              </w:rPr>
              <w:t xml:space="preserve"> langt det er mulig, </w:t>
            </w:r>
            <w:r w:rsidRPr="003D1BCB">
              <w:rPr>
                <w:rFonts w:hint="eastAsia"/>
                <w:color w:val="000000" w:themeColor="text1"/>
                <w:sz w:val="18"/>
                <w:szCs w:val="18"/>
                <w:lang w:val="nb-NO"/>
              </w:rPr>
              <w:t>å</w:t>
            </w:r>
            <w:r w:rsidRPr="003D1BCB">
              <w:rPr>
                <w:color w:val="000000" w:themeColor="text1"/>
                <w:sz w:val="18"/>
                <w:szCs w:val="18"/>
                <w:lang w:val="nb-NO"/>
              </w:rPr>
              <w:t xml:space="preserve"> sikre at eget personell og andre personer som p</w:t>
            </w:r>
            <w:r w:rsidRPr="003D1BCB">
              <w:rPr>
                <w:rFonts w:hint="eastAsia"/>
                <w:color w:val="000000" w:themeColor="text1"/>
                <w:sz w:val="18"/>
                <w:szCs w:val="18"/>
                <w:lang w:val="nb-NO"/>
              </w:rPr>
              <w:t>å</w:t>
            </w:r>
            <w:r w:rsidRPr="003D1BCB">
              <w:rPr>
                <w:color w:val="000000" w:themeColor="text1"/>
                <w:sz w:val="18"/>
                <w:szCs w:val="18"/>
                <w:lang w:val="nb-NO"/>
              </w:rPr>
              <w:t xml:space="preserve"> deres vegne er involvert i drift og bruk av KI-systemer har et tilstrekkelig niv</w:t>
            </w:r>
            <w:r w:rsidRPr="003D1BCB">
              <w:rPr>
                <w:rFonts w:hint="eastAsia"/>
                <w:color w:val="000000" w:themeColor="text1"/>
                <w:sz w:val="18"/>
                <w:szCs w:val="18"/>
                <w:lang w:val="nb-NO"/>
              </w:rPr>
              <w:t>å</w:t>
            </w:r>
            <w:r w:rsidRPr="003D1BCB">
              <w:rPr>
                <w:color w:val="000000" w:themeColor="text1"/>
                <w:sz w:val="18"/>
                <w:szCs w:val="18"/>
                <w:lang w:val="nb-NO"/>
              </w:rPr>
              <w:t xml:space="preserve"> av KI-kompetanse. Tiltakene skal tilpasses risikoen og kompleksiteten av KI-systemet, og skal bidra til at systemene brukes p</w:t>
            </w:r>
            <w:r w:rsidRPr="003D1BCB">
              <w:rPr>
                <w:rFonts w:hint="eastAsia"/>
                <w:color w:val="000000" w:themeColor="text1"/>
                <w:sz w:val="18"/>
                <w:szCs w:val="18"/>
                <w:lang w:val="nb-NO"/>
              </w:rPr>
              <w:t>å</w:t>
            </w:r>
            <w:r w:rsidRPr="003D1BCB">
              <w:rPr>
                <w:color w:val="000000" w:themeColor="text1"/>
                <w:sz w:val="18"/>
                <w:szCs w:val="18"/>
                <w:lang w:val="nb-NO"/>
              </w:rPr>
              <w:t xml:space="preserve"> en forsvarlig</w:t>
            </w:r>
          </w:p>
        </w:tc>
        <w:tc>
          <w:tcPr>
            <w:tcW w:w="1259" w:type="dxa"/>
            <w:tcBorders>
              <w:top w:val="single" w:sz="4" w:space="0" w:color="auto"/>
              <w:left w:val="nil"/>
              <w:bottom w:val="single" w:sz="8" w:space="0" w:color="auto"/>
              <w:right w:val="single" w:sz="4" w:space="0" w:color="auto"/>
            </w:tcBorders>
            <w:tcMar>
              <w:top w:w="0" w:type="dxa"/>
              <w:left w:w="108" w:type="dxa"/>
              <w:bottom w:w="0" w:type="dxa"/>
              <w:right w:w="108" w:type="dxa"/>
            </w:tcMar>
            <w:vAlign w:val="center"/>
          </w:tcPr>
          <w:p w14:paraId="3F5D1E67" w14:textId="6811ECC4" w:rsidR="00F515EE" w:rsidRPr="003D1BCB" w:rsidRDefault="00F515EE" w:rsidP="00F515EE">
            <w:pPr>
              <w:jc w:val="center"/>
              <w:rPr>
                <w:sz w:val="18"/>
                <w:szCs w:val="18"/>
              </w:rPr>
            </w:pPr>
            <w:r w:rsidRPr="003D1BCB">
              <w:rPr>
                <w:sz w:val="18"/>
                <w:szCs w:val="18"/>
              </w:rPr>
              <w:t xml:space="preserve">Ja </w:t>
            </w:r>
            <w:sdt>
              <w:sdtPr>
                <w:rPr>
                  <w:rFonts w:eastAsiaTheme="minorHAnsi"/>
                  <w:kern w:val="2"/>
                  <w:sz w:val="18"/>
                  <w:szCs w:val="18"/>
                  <w:lang w:val="nb-NO" w:eastAsia="en-US"/>
                  <w14:ligatures w14:val="standardContextual"/>
                </w:rPr>
                <w:id w:val="-234322995"/>
                <w14:checkbox>
                  <w14:checked w14:val="1"/>
                  <w14:checkedState w14:val="2612" w14:font="MS Gothic"/>
                  <w14:uncheckedState w14:val="2610" w14:font="MS Gothic"/>
                </w14:checkbox>
              </w:sdtPr>
              <w:sdtEndPr/>
              <w:sdtContent>
                <w:r w:rsidR="006B2667" w:rsidRPr="00221DDD">
                  <w:rPr>
                    <w:rFonts w:ascii="MS Gothic" w:eastAsia="MS Gothic" w:hAnsi="MS Gothic" w:hint="eastAsia"/>
                    <w:kern w:val="2"/>
                    <w:sz w:val="20"/>
                    <w:szCs w:val="20"/>
                    <w:lang w:val="nb-NO" w:eastAsia="en-US"/>
                    <w14:ligatures w14:val="standardContextual"/>
                  </w:rPr>
                  <w:t>☒</w:t>
                </w:r>
              </w:sdtContent>
            </w:sdt>
            <w:r w:rsidRPr="003D1BCB">
              <w:rPr>
                <w:sz w:val="18"/>
                <w:szCs w:val="18"/>
              </w:rPr>
              <w:t xml:space="preserve"> Nei </w:t>
            </w:r>
            <w:sdt>
              <w:sdtPr>
                <w:rPr>
                  <w:rFonts w:eastAsiaTheme="minorHAnsi"/>
                  <w:kern w:val="2"/>
                  <w:sz w:val="18"/>
                  <w:szCs w:val="18"/>
                  <w:lang w:val="nb-NO" w:eastAsia="en-US"/>
                  <w14:ligatures w14:val="standardContextual"/>
                </w:rPr>
                <w:id w:val="-1258977229"/>
                <w14:checkbox>
                  <w14:checked w14:val="0"/>
                  <w14:checkedState w14:val="2612" w14:font="MS Gothic"/>
                  <w14:uncheckedState w14:val="2610" w14:font="MS Gothic"/>
                </w14:checkbox>
              </w:sdtPr>
              <w:sdtEndPr/>
              <w:sdtContent>
                <w:r w:rsidRPr="00221DDD">
                  <w:rPr>
                    <w:rFonts w:ascii="MS Gothic" w:eastAsia="MS Gothic" w:hAnsi="MS Gothic" w:hint="eastAsia"/>
                    <w:sz w:val="20"/>
                    <w:szCs w:val="20"/>
                  </w:rPr>
                  <w:t>☐</w:t>
                </w:r>
              </w:sdtContent>
            </w:sdt>
          </w:p>
        </w:tc>
        <w:tc>
          <w:tcPr>
            <w:tcW w:w="867" w:type="dxa"/>
            <w:tcBorders>
              <w:top w:val="single" w:sz="4" w:space="0" w:color="auto"/>
              <w:left w:val="single" w:sz="4" w:space="0" w:color="auto"/>
              <w:bottom w:val="single" w:sz="4" w:space="0" w:color="auto"/>
              <w:right w:val="single" w:sz="4" w:space="0" w:color="auto"/>
            </w:tcBorders>
            <w:shd w:val="clear" w:color="auto" w:fill="ACB9CA"/>
            <w:tcMar>
              <w:top w:w="0" w:type="dxa"/>
              <w:left w:w="108" w:type="dxa"/>
              <w:bottom w:w="0" w:type="dxa"/>
              <w:right w:w="108" w:type="dxa"/>
            </w:tcMar>
          </w:tcPr>
          <w:p w14:paraId="72642883" w14:textId="6FAA0F43" w:rsidR="00F515EE" w:rsidRPr="003D1BCB" w:rsidRDefault="00396614" w:rsidP="00F515EE">
            <w:pPr>
              <w:rPr>
                <w:sz w:val="18"/>
                <w:szCs w:val="18"/>
                <w:lang w:val="nb-NO"/>
              </w:rPr>
            </w:pPr>
            <w:r>
              <w:rPr>
                <w:sz w:val="18"/>
                <w:szCs w:val="18"/>
                <w:lang w:val="nb-NO"/>
              </w:rPr>
              <w:t>R7</w:t>
            </w:r>
          </w:p>
        </w:tc>
      </w:tr>
    </w:tbl>
    <w:p w14:paraId="2E10BA99" w14:textId="77777777" w:rsidR="009B508C" w:rsidRDefault="009B508C">
      <w:pPr>
        <w:rPr>
          <w:rFonts w:asciiTheme="majorHAnsi" w:eastAsiaTheme="majorEastAsia" w:hAnsiTheme="majorHAnsi" w:cstheme="majorBidi"/>
          <w:color w:val="0F4761" w:themeColor="accent1" w:themeShade="BF"/>
          <w:sz w:val="32"/>
          <w:szCs w:val="32"/>
          <w:lang w:val="nb-NO"/>
        </w:rPr>
      </w:pPr>
      <w:r>
        <w:rPr>
          <w:lang w:val="nb-NO"/>
        </w:rPr>
        <w:br w:type="page"/>
      </w:r>
    </w:p>
    <w:p w14:paraId="22760EC8" w14:textId="77777777" w:rsidR="00596C89" w:rsidRPr="003E1D1B" w:rsidRDefault="00596C89" w:rsidP="003E1D1B">
      <w:pPr>
        <w:pStyle w:val="Overskrift1"/>
        <w:rPr>
          <w:rStyle w:val="Boktittel"/>
          <w:b w:val="0"/>
          <w:i w:val="0"/>
          <w:color w:val="002060"/>
          <w:spacing w:val="0"/>
          <w:lang w:val="nb-NO"/>
        </w:rPr>
      </w:pPr>
      <w:bookmarkStart w:id="126" w:name="_Toc231414988"/>
      <w:bookmarkStart w:id="127" w:name="_Toc231415030"/>
      <w:bookmarkStart w:id="128" w:name="_Toc238801869"/>
      <w:bookmarkStart w:id="129" w:name="_Toc229064904"/>
      <w:r w:rsidRPr="003E1D1B">
        <w:rPr>
          <w:rStyle w:val="Boktittel"/>
          <w:b w:val="0"/>
          <w:i w:val="0"/>
          <w:color w:val="002060"/>
          <w:spacing w:val="0"/>
          <w:lang w:val="nb-NO"/>
        </w:rPr>
        <w:lastRenderedPageBreak/>
        <w:t>Vedlegg D: Logg over involvering av interessenter</w:t>
      </w:r>
      <w:bookmarkEnd w:id="126"/>
      <w:bookmarkEnd w:id="127"/>
      <w:bookmarkEnd w:id="128"/>
      <w:r w:rsidRPr="003E1D1B">
        <w:rPr>
          <w:rStyle w:val="Boktittel"/>
          <w:b w:val="0"/>
          <w:i w:val="0"/>
          <w:color w:val="002060"/>
          <w:spacing w:val="0"/>
          <w:lang w:val="nb-NO"/>
        </w:rPr>
        <w:t xml:space="preserve"> </w:t>
      </w:r>
    </w:p>
    <w:p w14:paraId="2621DCCF" w14:textId="41142024" w:rsidR="00596C89" w:rsidRPr="00051349" w:rsidRDefault="00596C89" w:rsidP="00596C89">
      <w:pPr>
        <w:rPr>
          <w:sz w:val="20"/>
          <w:szCs w:val="20"/>
          <w:lang w:val="nb-NO"/>
        </w:rPr>
      </w:pPr>
      <w:r w:rsidRPr="00051349">
        <w:rPr>
          <w:sz w:val="20"/>
          <w:szCs w:val="20"/>
          <w:lang w:val="nb-NO"/>
        </w:rPr>
        <w:t xml:space="preserve">Dette </w:t>
      </w:r>
      <w:r>
        <w:rPr>
          <w:sz w:val="20"/>
          <w:szCs w:val="20"/>
          <w:lang w:val="nb-NO"/>
        </w:rPr>
        <w:t>vedlegget</w:t>
      </w:r>
      <w:r w:rsidRPr="00051349">
        <w:rPr>
          <w:sz w:val="20"/>
          <w:szCs w:val="20"/>
          <w:lang w:val="nb-NO"/>
        </w:rPr>
        <w:t xml:space="preserve"> gir en oversikt over involveringen av relevante interessenter i forbindelse med gjennomføringen av personvernkonsekvensvurderingen (DPIA). Formålet med interessentinvolveringen er å sikre at ulike perspektiver er vurdert, herunder faglige, juridiske, tekniske og personvernhensyn, samt å bidra til en mer helhetlig og etterprøvbar vurdering av personvernkonsekvenser.</w:t>
      </w:r>
    </w:p>
    <w:p w14:paraId="7C20B5FB" w14:textId="77777777" w:rsidR="00596C89" w:rsidRPr="00051349" w:rsidRDefault="00596C89" w:rsidP="00596C89">
      <w:pPr>
        <w:rPr>
          <w:sz w:val="20"/>
          <w:szCs w:val="20"/>
          <w:lang w:val="nb-NO"/>
        </w:rPr>
      </w:pPr>
      <w:r w:rsidRPr="00051349">
        <w:rPr>
          <w:sz w:val="20"/>
          <w:szCs w:val="20"/>
          <w:lang w:val="nb-NO"/>
        </w:rPr>
        <w:t>Loggen dokumenterer hvem som er involvert, på hvilket tidspunkt og på hvilken måte, samt hovedtemaene som er drøftet og eventuelle innspill som er tatt hensyn til i vurderingen. Dette bidrar til åpenhet, ansvarlighet og etterlevelse av personvernforordningens krav til dokumentasjon og involvering.</w:t>
      </w:r>
    </w:p>
    <w:tbl>
      <w:tblPr>
        <w:tblStyle w:val="Tabellrutenett"/>
        <w:tblpPr w:leftFromText="141" w:rightFromText="141" w:vertAnchor="text" w:horzAnchor="margin" w:tblpY="217"/>
        <w:tblW w:w="0" w:type="auto"/>
        <w:tblLook w:val="04A0" w:firstRow="1" w:lastRow="0" w:firstColumn="1" w:lastColumn="0" w:noHBand="0" w:noVBand="1"/>
      </w:tblPr>
      <w:tblGrid>
        <w:gridCol w:w="2500"/>
        <w:gridCol w:w="6850"/>
      </w:tblGrid>
      <w:tr w:rsidR="00596C89" w:rsidRPr="00CF41A9" w14:paraId="13EDD9B1" w14:textId="77777777">
        <w:tc>
          <w:tcPr>
            <w:tcW w:w="2500" w:type="dxa"/>
            <w:shd w:val="clear" w:color="auto" w:fill="002060"/>
          </w:tcPr>
          <w:p w14:paraId="0DF254A6" w14:textId="77777777" w:rsidR="00596C89" w:rsidRPr="0006226E" w:rsidRDefault="00596C89">
            <w:pPr>
              <w:rPr>
                <w:sz w:val="18"/>
                <w:szCs w:val="18"/>
              </w:rPr>
            </w:pPr>
            <w:r w:rsidRPr="0006226E">
              <w:rPr>
                <w:sz w:val="18"/>
                <w:szCs w:val="18"/>
              </w:rPr>
              <w:t xml:space="preserve">Hvem: </w:t>
            </w:r>
          </w:p>
        </w:tc>
        <w:tc>
          <w:tcPr>
            <w:tcW w:w="6850" w:type="dxa"/>
          </w:tcPr>
          <w:p w14:paraId="24A61E87" w14:textId="77777777" w:rsidR="00596C89" w:rsidRPr="0006226E" w:rsidRDefault="00596C89">
            <w:pPr>
              <w:rPr>
                <w:i/>
                <w:sz w:val="18"/>
                <w:szCs w:val="18"/>
                <w:highlight w:val="yellow"/>
              </w:rPr>
            </w:pPr>
            <w:r w:rsidRPr="0006226E">
              <w:rPr>
                <w:i/>
                <w:sz w:val="18"/>
                <w:szCs w:val="18"/>
                <w:highlight w:val="yellow"/>
              </w:rPr>
              <w:t>[Beskriv hvem de registrerte eller interessentene er som har gitt innspill, for eksempel pasienter, ansatte, tillitsvalgte, brukerutvalg eller fagpersoner.]</w:t>
            </w:r>
          </w:p>
        </w:tc>
      </w:tr>
      <w:tr w:rsidR="00596C89" w:rsidRPr="00CF41A9" w14:paraId="510AE830" w14:textId="77777777">
        <w:tc>
          <w:tcPr>
            <w:tcW w:w="2500" w:type="dxa"/>
            <w:shd w:val="clear" w:color="auto" w:fill="002060"/>
          </w:tcPr>
          <w:p w14:paraId="26C51B11" w14:textId="77777777" w:rsidR="00596C89" w:rsidRPr="0006226E" w:rsidRDefault="00596C89">
            <w:pPr>
              <w:rPr>
                <w:sz w:val="18"/>
                <w:szCs w:val="18"/>
              </w:rPr>
            </w:pPr>
            <w:r w:rsidRPr="0006226E">
              <w:rPr>
                <w:sz w:val="18"/>
                <w:szCs w:val="18"/>
              </w:rPr>
              <w:t>Tidspunkt for involvering:</w:t>
            </w:r>
          </w:p>
        </w:tc>
        <w:tc>
          <w:tcPr>
            <w:tcW w:w="6850" w:type="dxa"/>
          </w:tcPr>
          <w:p w14:paraId="72AC24C1" w14:textId="77777777" w:rsidR="00596C89" w:rsidRPr="0006226E" w:rsidRDefault="00596C89">
            <w:pPr>
              <w:rPr>
                <w:i/>
                <w:sz w:val="18"/>
                <w:szCs w:val="18"/>
                <w:highlight w:val="yellow"/>
              </w:rPr>
            </w:pPr>
            <w:r w:rsidRPr="0006226E">
              <w:rPr>
                <w:i/>
                <w:sz w:val="18"/>
                <w:szCs w:val="18"/>
                <w:highlight w:val="yellow"/>
              </w:rPr>
              <w:t>[Beskriv når i prosessen de registrerte eller interessentene ble involvert, for eksempel i planleggingsfasen, under utvikling eller testing av løsningen, eller etter at bruken var påbegynt.]</w:t>
            </w:r>
          </w:p>
        </w:tc>
      </w:tr>
      <w:tr w:rsidR="00596C89" w:rsidRPr="00CF41A9" w14:paraId="5AB00DC8" w14:textId="77777777">
        <w:tc>
          <w:tcPr>
            <w:tcW w:w="2500" w:type="dxa"/>
            <w:shd w:val="clear" w:color="auto" w:fill="002060"/>
          </w:tcPr>
          <w:p w14:paraId="2A7A5ED1" w14:textId="77777777" w:rsidR="00596C89" w:rsidRPr="0006226E" w:rsidRDefault="00596C89">
            <w:pPr>
              <w:rPr>
                <w:sz w:val="18"/>
                <w:szCs w:val="18"/>
              </w:rPr>
            </w:pPr>
            <w:r w:rsidRPr="0006226E">
              <w:rPr>
                <w:sz w:val="18"/>
                <w:szCs w:val="18"/>
              </w:rPr>
              <w:t xml:space="preserve">Relasjonen mellom de registrerte/interessenten og kommunen: </w:t>
            </w:r>
          </w:p>
        </w:tc>
        <w:tc>
          <w:tcPr>
            <w:tcW w:w="6850" w:type="dxa"/>
          </w:tcPr>
          <w:p w14:paraId="3394488D" w14:textId="77777777" w:rsidR="00596C89" w:rsidRPr="0006226E" w:rsidRDefault="00596C89">
            <w:pPr>
              <w:rPr>
                <w:i/>
                <w:sz w:val="18"/>
                <w:szCs w:val="18"/>
                <w:highlight w:val="yellow"/>
              </w:rPr>
            </w:pPr>
            <w:r w:rsidRPr="0006226E">
              <w:rPr>
                <w:i/>
                <w:sz w:val="18"/>
                <w:szCs w:val="18"/>
                <w:highlight w:val="yellow"/>
              </w:rPr>
              <w:t>[Forklar hvordan de forholder seg til kommunen, for eksempel som pasienter i helsetjenesten, ansatte i kommunen, eller representanter for en brukergruppe.]</w:t>
            </w:r>
          </w:p>
        </w:tc>
      </w:tr>
      <w:tr w:rsidR="00596C89" w:rsidRPr="00CF41A9" w14:paraId="17CD71F8" w14:textId="77777777">
        <w:tc>
          <w:tcPr>
            <w:tcW w:w="2500" w:type="dxa"/>
            <w:shd w:val="clear" w:color="auto" w:fill="002060"/>
          </w:tcPr>
          <w:p w14:paraId="2F0D9337" w14:textId="77777777" w:rsidR="00596C89" w:rsidRPr="0006226E" w:rsidRDefault="00596C89">
            <w:pPr>
              <w:rPr>
                <w:sz w:val="18"/>
                <w:szCs w:val="18"/>
              </w:rPr>
            </w:pPr>
            <w:r w:rsidRPr="0006226E">
              <w:rPr>
                <w:sz w:val="18"/>
                <w:szCs w:val="18"/>
              </w:rPr>
              <w:t xml:space="preserve">Hvordan de registrerte/interessenten har blitt involvert og hvordan innspill er innhentet: </w:t>
            </w:r>
          </w:p>
        </w:tc>
        <w:tc>
          <w:tcPr>
            <w:tcW w:w="6850" w:type="dxa"/>
          </w:tcPr>
          <w:p w14:paraId="36D56B7D" w14:textId="77777777" w:rsidR="00596C89" w:rsidRPr="0006226E" w:rsidRDefault="00596C89">
            <w:pPr>
              <w:rPr>
                <w:i/>
                <w:sz w:val="18"/>
                <w:szCs w:val="18"/>
                <w:highlight w:val="yellow"/>
              </w:rPr>
            </w:pPr>
            <w:r w:rsidRPr="0006226E">
              <w:rPr>
                <w:i/>
                <w:sz w:val="18"/>
                <w:szCs w:val="18"/>
                <w:highlight w:val="yellow"/>
              </w:rPr>
              <w:t>[Beskriv hvordan kommunen har involvert dem, for eksempel gjennom møter, workshops, spørreundersøkelser, dialogfora, høringer eller individuelle samtaler.]</w:t>
            </w:r>
          </w:p>
          <w:p w14:paraId="34897154" w14:textId="77777777" w:rsidR="00596C89" w:rsidRPr="0006226E" w:rsidRDefault="00596C89">
            <w:pPr>
              <w:rPr>
                <w:i/>
                <w:sz w:val="18"/>
                <w:szCs w:val="18"/>
                <w:highlight w:val="yellow"/>
              </w:rPr>
            </w:pPr>
          </w:p>
        </w:tc>
      </w:tr>
      <w:tr w:rsidR="00596C89" w:rsidRPr="00CF41A9" w14:paraId="77D1278E" w14:textId="77777777">
        <w:tc>
          <w:tcPr>
            <w:tcW w:w="2500" w:type="dxa"/>
            <w:shd w:val="clear" w:color="auto" w:fill="002060"/>
          </w:tcPr>
          <w:p w14:paraId="3F99F163" w14:textId="77777777" w:rsidR="00596C89" w:rsidRPr="0006226E" w:rsidRDefault="00596C89">
            <w:pPr>
              <w:rPr>
                <w:sz w:val="18"/>
                <w:szCs w:val="18"/>
              </w:rPr>
            </w:pPr>
            <w:r w:rsidRPr="0006226E">
              <w:rPr>
                <w:sz w:val="18"/>
                <w:szCs w:val="18"/>
              </w:rPr>
              <w:t xml:space="preserve">Innspill: </w:t>
            </w:r>
          </w:p>
        </w:tc>
        <w:tc>
          <w:tcPr>
            <w:tcW w:w="6850" w:type="dxa"/>
          </w:tcPr>
          <w:p w14:paraId="0FCE48F2" w14:textId="77777777" w:rsidR="00596C89" w:rsidRPr="0006226E" w:rsidRDefault="00596C89">
            <w:pPr>
              <w:rPr>
                <w:i/>
                <w:sz w:val="18"/>
                <w:szCs w:val="18"/>
                <w:highlight w:val="yellow"/>
              </w:rPr>
            </w:pPr>
            <w:r w:rsidRPr="0006226E">
              <w:rPr>
                <w:i/>
                <w:sz w:val="18"/>
                <w:szCs w:val="18"/>
                <w:highlight w:val="yellow"/>
              </w:rPr>
              <w:t>[Oppsummer hva slags synspunkter, bekymringer eller forslag de registrerte eller interessentene har kommet med, særlig knyttet til personvern, bruk av KI, åpenhet eller konsekvenser for dem som berøres.]</w:t>
            </w:r>
          </w:p>
        </w:tc>
      </w:tr>
      <w:tr w:rsidR="00596C89" w:rsidRPr="00CF41A9" w14:paraId="04B5FE88" w14:textId="77777777">
        <w:tc>
          <w:tcPr>
            <w:tcW w:w="2500" w:type="dxa"/>
            <w:shd w:val="clear" w:color="auto" w:fill="002060"/>
          </w:tcPr>
          <w:p w14:paraId="2DE762E8" w14:textId="77777777" w:rsidR="00596C89" w:rsidRPr="0006226E" w:rsidRDefault="00596C89">
            <w:pPr>
              <w:rPr>
                <w:sz w:val="18"/>
                <w:szCs w:val="18"/>
              </w:rPr>
            </w:pPr>
            <w:r w:rsidRPr="0006226E">
              <w:rPr>
                <w:sz w:val="18"/>
                <w:szCs w:val="18"/>
              </w:rPr>
              <w:t xml:space="preserve">Hvordan innspillet er håndtert: </w:t>
            </w:r>
          </w:p>
        </w:tc>
        <w:tc>
          <w:tcPr>
            <w:tcW w:w="6850" w:type="dxa"/>
          </w:tcPr>
          <w:p w14:paraId="20CA1C8D" w14:textId="77777777" w:rsidR="00596C89" w:rsidRPr="0006226E" w:rsidRDefault="00596C89">
            <w:pPr>
              <w:rPr>
                <w:i/>
                <w:sz w:val="18"/>
                <w:szCs w:val="18"/>
                <w:highlight w:val="yellow"/>
              </w:rPr>
            </w:pPr>
            <w:r w:rsidRPr="0006226E">
              <w:rPr>
                <w:i/>
                <w:sz w:val="18"/>
                <w:szCs w:val="18"/>
                <w:highlight w:val="yellow"/>
              </w:rPr>
              <w:t>[Forklar hvordan kommunen har vurdert og fulgt opp innspillene, for eksempel ved å justere løsningen, innføre tiltak, oppdatere DPIA</w:t>
            </w:r>
            <w:r w:rsidRPr="0006226E">
              <w:rPr>
                <w:i/>
                <w:sz w:val="18"/>
                <w:szCs w:val="18"/>
                <w:highlight w:val="yellow"/>
              </w:rPr>
              <w:noBreakHyphen/>
              <w:t>en eller begrunne hvorfor innspill ikke er tatt til følge.]</w:t>
            </w:r>
          </w:p>
        </w:tc>
      </w:tr>
    </w:tbl>
    <w:p w14:paraId="20AD6A5E" w14:textId="7820F1DC" w:rsidR="00596C89" w:rsidRDefault="00596C89" w:rsidP="00EA4967">
      <w:pPr>
        <w:pStyle w:val="Overskrift1"/>
        <w:rPr>
          <w:rStyle w:val="Boktittel"/>
          <w:b w:val="0"/>
          <w:i w:val="0"/>
          <w:color w:val="002060"/>
          <w:spacing w:val="0"/>
          <w:lang w:val="nb-NO"/>
        </w:rPr>
      </w:pPr>
    </w:p>
    <w:tbl>
      <w:tblPr>
        <w:tblStyle w:val="Tabellrutenett"/>
        <w:tblpPr w:leftFromText="141" w:rightFromText="141" w:vertAnchor="text" w:horzAnchor="margin" w:tblpY="217"/>
        <w:tblW w:w="0" w:type="auto"/>
        <w:tblLook w:val="04A0" w:firstRow="1" w:lastRow="0" w:firstColumn="1" w:lastColumn="0" w:noHBand="0" w:noVBand="1"/>
      </w:tblPr>
      <w:tblGrid>
        <w:gridCol w:w="2500"/>
        <w:gridCol w:w="6850"/>
      </w:tblGrid>
      <w:tr w:rsidR="00596C89" w:rsidRPr="00CF41A9" w14:paraId="73BA68AE" w14:textId="77777777">
        <w:tc>
          <w:tcPr>
            <w:tcW w:w="2500" w:type="dxa"/>
            <w:shd w:val="clear" w:color="auto" w:fill="002060"/>
          </w:tcPr>
          <w:p w14:paraId="20A2B77E" w14:textId="77777777" w:rsidR="00596C89" w:rsidRPr="0006226E" w:rsidRDefault="00596C89">
            <w:pPr>
              <w:rPr>
                <w:sz w:val="18"/>
                <w:szCs w:val="18"/>
              </w:rPr>
            </w:pPr>
            <w:r w:rsidRPr="0006226E">
              <w:rPr>
                <w:sz w:val="18"/>
                <w:szCs w:val="18"/>
              </w:rPr>
              <w:t xml:space="preserve">Hvem: </w:t>
            </w:r>
          </w:p>
        </w:tc>
        <w:tc>
          <w:tcPr>
            <w:tcW w:w="6850" w:type="dxa"/>
          </w:tcPr>
          <w:p w14:paraId="1D662C33" w14:textId="77777777" w:rsidR="00596C89" w:rsidRPr="0006226E" w:rsidRDefault="00596C89">
            <w:pPr>
              <w:rPr>
                <w:i/>
                <w:sz w:val="18"/>
                <w:szCs w:val="18"/>
                <w:highlight w:val="yellow"/>
              </w:rPr>
            </w:pPr>
            <w:r w:rsidRPr="0006226E">
              <w:rPr>
                <w:i/>
                <w:sz w:val="18"/>
                <w:szCs w:val="18"/>
                <w:highlight w:val="yellow"/>
              </w:rPr>
              <w:t>[Beskriv hvem de registrerte eller interessentene er som har gitt innspill, for eksempel pasienter, ansatte, tillitsvalgte, brukerutvalg eller fagpersoner.]</w:t>
            </w:r>
          </w:p>
        </w:tc>
      </w:tr>
      <w:tr w:rsidR="00596C89" w:rsidRPr="00CF41A9" w14:paraId="0190DF54" w14:textId="77777777">
        <w:tc>
          <w:tcPr>
            <w:tcW w:w="2500" w:type="dxa"/>
            <w:shd w:val="clear" w:color="auto" w:fill="002060"/>
          </w:tcPr>
          <w:p w14:paraId="514ED857" w14:textId="77777777" w:rsidR="00596C89" w:rsidRPr="0006226E" w:rsidRDefault="00596C89">
            <w:pPr>
              <w:rPr>
                <w:sz w:val="18"/>
                <w:szCs w:val="18"/>
              </w:rPr>
            </w:pPr>
            <w:r w:rsidRPr="0006226E">
              <w:rPr>
                <w:sz w:val="18"/>
                <w:szCs w:val="18"/>
              </w:rPr>
              <w:t>Tidspunkt for involvering:</w:t>
            </w:r>
          </w:p>
        </w:tc>
        <w:tc>
          <w:tcPr>
            <w:tcW w:w="6850" w:type="dxa"/>
          </w:tcPr>
          <w:p w14:paraId="58CE68A1" w14:textId="77777777" w:rsidR="00596C89" w:rsidRPr="0006226E" w:rsidRDefault="00596C89">
            <w:pPr>
              <w:rPr>
                <w:i/>
                <w:sz w:val="18"/>
                <w:szCs w:val="18"/>
                <w:highlight w:val="yellow"/>
              </w:rPr>
            </w:pPr>
            <w:r w:rsidRPr="0006226E">
              <w:rPr>
                <w:i/>
                <w:sz w:val="18"/>
                <w:szCs w:val="18"/>
                <w:highlight w:val="yellow"/>
              </w:rPr>
              <w:t>[Beskriv når i prosessen de registrerte eller interessentene ble involvert, for eksempel i planleggingsfasen, under utvikling eller testing av løsningen, eller etter at bruken var påbegynt.]</w:t>
            </w:r>
          </w:p>
        </w:tc>
      </w:tr>
      <w:tr w:rsidR="00596C89" w:rsidRPr="00CF41A9" w14:paraId="0D6BF137" w14:textId="77777777">
        <w:tc>
          <w:tcPr>
            <w:tcW w:w="2500" w:type="dxa"/>
            <w:shd w:val="clear" w:color="auto" w:fill="002060"/>
          </w:tcPr>
          <w:p w14:paraId="2DD45024" w14:textId="77777777" w:rsidR="00596C89" w:rsidRPr="0006226E" w:rsidRDefault="00596C89">
            <w:pPr>
              <w:rPr>
                <w:sz w:val="18"/>
                <w:szCs w:val="18"/>
              </w:rPr>
            </w:pPr>
            <w:r w:rsidRPr="0006226E">
              <w:rPr>
                <w:sz w:val="18"/>
                <w:szCs w:val="18"/>
              </w:rPr>
              <w:t xml:space="preserve">Relasjonen mellom de registrerte/interessenten og kommunen: </w:t>
            </w:r>
          </w:p>
        </w:tc>
        <w:tc>
          <w:tcPr>
            <w:tcW w:w="6850" w:type="dxa"/>
          </w:tcPr>
          <w:p w14:paraId="45133884" w14:textId="77777777" w:rsidR="00596C89" w:rsidRPr="0006226E" w:rsidRDefault="00596C89">
            <w:pPr>
              <w:rPr>
                <w:i/>
                <w:sz w:val="18"/>
                <w:szCs w:val="18"/>
                <w:highlight w:val="yellow"/>
              </w:rPr>
            </w:pPr>
            <w:r w:rsidRPr="0006226E">
              <w:rPr>
                <w:i/>
                <w:sz w:val="18"/>
                <w:szCs w:val="18"/>
                <w:highlight w:val="yellow"/>
              </w:rPr>
              <w:t>[Forklar hvordan de forholder seg til kommunen, for eksempel som pasienter i helsetjenesten, ansatte i kommunen, eller representanter for en brukergruppe.]</w:t>
            </w:r>
          </w:p>
        </w:tc>
      </w:tr>
      <w:tr w:rsidR="00596C89" w:rsidRPr="00CF41A9" w14:paraId="7891CA47" w14:textId="77777777">
        <w:tc>
          <w:tcPr>
            <w:tcW w:w="2500" w:type="dxa"/>
            <w:shd w:val="clear" w:color="auto" w:fill="002060"/>
          </w:tcPr>
          <w:p w14:paraId="01119144" w14:textId="77777777" w:rsidR="00596C89" w:rsidRPr="0006226E" w:rsidRDefault="00596C89">
            <w:pPr>
              <w:rPr>
                <w:sz w:val="18"/>
                <w:szCs w:val="18"/>
              </w:rPr>
            </w:pPr>
            <w:r w:rsidRPr="0006226E">
              <w:rPr>
                <w:sz w:val="18"/>
                <w:szCs w:val="18"/>
              </w:rPr>
              <w:t xml:space="preserve">Hvordan de registrerte/interessenten har blitt involvert og hvordan innspill er innhentet: </w:t>
            </w:r>
          </w:p>
        </w:tc>
        <w:tc>
          <w:tcPr>
            <w:tcW w:w="6850" w:type="dxa"/>
          </w:tcPr>
          <w:p w14:paraId="19FE9FB8" w14:textId="77777777" w:rsidR="00596C89" w:rsidRPr="0006226E" w:rsidRDefault="00596C89">
            <w:pPr>
              <w:rPr>
                <w:i/>
                <w:sz w:val="18"/>
                <w:szCs w:val="18"/>
                <w:highlight w:val="yellow"/>
              </w:rPr>
            </w:pPr>
            <w:r w:rsidRPr="0006226E">
              <w:rPr>
                <w:i/>
                <w:sz w:val="18"/>
                <w:szCs w:val="18"/>
                <w:highlight w:val="yellow"/>
              </w:rPr>
              <w:t>[Beskriv hvordan kommunen har involvert dem, for eksempel gjennom møter, workshops, spørreundersøkelser, dialogfora, høringer eller individuelle samtaler.]</w:t>
            </w:r>
          </w:p>
          <w:p w14:paraId="58420A4B" w14:textId="77777777" w:rsidR="00596C89" w:rsidRPr="0006226E" w:rsidRDefault="00596C89">
            <w:pPr>
              <w:rPr>
                <w:i/>
                <w:sz w:val="18"/>
                <w:szCs w:val="18"/>
                <w:highlight w:val="yellow"/>
              </w:rPr>
            </w:pPr>
          </w:p>
        </w:tc>
      </w:tr>
      <w:tr w:rsidR="00596C89" w:rsidRPr="00CF41A9" w14:paraId="0AD3E441" w14:textId="77777777">
        <w:tc>
          <w:tcPr>
            <w:tcW w:w="2500" w:type="dxa"/>
            <w:shd w:val="clear" w:color="auto" w:fill="002060"/>
          </w:tcPr>
          <w:p w14:paraId="0C0A0506" w14:textId="77777777" w:rsidR="00596C89" w:rsidRPr="0006226E" w:rsidRDefault="00596C89">
            <w:pPr>
              <w:rPr>
                <w:sz w:val="18"/>
                <w:szCs w:val="18"/>
              </w:rPr>
            </w:pPr>
            <w:r w:rsidRPr="0006226E">
              <w:rPr>
                <w:sz w:val="18"/>
                <w:szCs w:val="18"/>
              </w:rPr>
              <w:t xml:space="preserve">Innspill: </w:t>
            </w:r>
          </w:p>
        </w:tc>
        <w:tc>
          <w:tcPr>
            <w:tcW w:w="6850" w:type="dxa"/>
          </w:tcPr>
          <w:p w14:paraId="776F7B23" w14:textId="77777777" w:rsidR="00596C89" w:rsidRPr="0006226E" w:rsidRDefault="00596C89">
            <w:pPr>
              <w:rPr>
                <w:i/>
                <w:sz w:val="18"/>
                <w:szCs w:val="18"/>
                <w:highlight w:val="yellow"/>
              </w:rPr>
            </w:pPr>
            <w:r w:rsidRPr="0006226E">
              <w:rPr>
                <w:i/>
                <w:sz w:val="18"/>
                <w:szCs w:val="18"/>
                <w:highlight w:val="yellow"/>
              </w:rPr>
              <w:t>[Oppsummer hva slags synspunkter, bekymringer eller forslag de registrerte eller interessentene har kommet med, særlig knyttet til personvern, bruk av KI, åpenhet eller konsekvenser for dem som berøres.]</w:t>
            </w:r>
          </w:p>
        </w:tc>
      </w:tr>
      <w:tr w:rsidR="00596C89" w:rsidRPr="00CF41A9" w14:paraId="6DF9E2F6" w14:textId="77777777">
        <w:tc>
          <w:tcPr>
            <w:tcW w:w="2500" w:type="dxa"/>
            <w:shd w:val="clear" w:color="auto" w:fill="002060"/>
          </w:tcPr>
          <w:p w14:paraId="7DE852DF" w14:textId="77777777" w:rsidR="00596C89" w:rsidRPr="0006226E" w:rsidRDefault="00596C89">
            <w:pPr>
              <w:rPr>
                <w:sz w:val="18"/>
                <w:szCs w:val="18"/>
              </w:rPr>
            </w:pPr>
            <w:r w:rsidRPr="0006226E">
              <w:rPr>
                <w:sz w:val="18"/>
                <w:szCs w:val="18"/>
              </w:rPr>
              <w:t xml:space="preserve">Hvordan innspillet er håndtert: </w:t>
            </w:r>
          </w:p>
        </w:tc>
        <w:tc>
          <w:tcPr>
            <w:tcW w:w="6850" w:type="dxa"/>
          </w:tcPr>
          <w:p w14:paraId="54C03D3B" w14:textId="77777777" w:rsidR="00596C89" w:rsidRPr="0006226E" w:rsidRDefault="00596C89">
            <w:pPr>
              <w:rPr>
                <w:i/>
                <w:sz w:val="18"/>
                <w:szCs w:val="18"/>
                <w:highlight w:val="yellow"/>
              </w:rPr>
            </w:pPr>
            <w:r w:rsidRPr="0006226E">
              <w:rPr>
                <w:i/>
                <w:sz w:val="18"/>
                <w:szCs w:val="18"/>
                <w:highlight w:val="yellow"/>
              </w:rPr>
              <w:t>[Forklar hvordan kommunen har vurdert og fulgt opp innspillene, for eksempel ved å justere løsningen, innføre tiltak, oppdatere DPIA</w:t>
            </w:r>
            <w:r w:rsidRPr="0006226E">
              <w:rPr>
                <w:i/>
                <w:sz w:val="18"/>
                <w:szCs w:val="18"/>
                <w:highlight w:val="yellow"/>
              </w:rPr>
              <w:noBreakHyphen/>
              <w:t>en eller begrunne hvorfor innspill ikke er tatt til følge.]</w:t>
            </w:r>
          </w:p>
        </w:tc>
      </w:tr>
    </w:tbl>
    <w:p w14:paraId="57AE0F27" w14:textId="77777777" w:rsidR="00596C89" w:rsidRPr="0043303F" w:rsidRDefault="00596C89" w:rsidP="00E61E70">
      <w:pPr>
        <w:rPr>
          <w:lang w:val="nb-NO"/>
        </w:rPr>
      </w:pPr>
    </w:p>
    <w:p w14:paraId="15A43DD8" w14:textId="27DB877B" w:rsidR="00414C57" w:rsidRPr="003E1D1B" w:rsidRDefault="009B508C" w:rsidP="003E1D1B">
      <w:pPr>
        <w:pStyle w:val="Overskrift1"/>
        <w:rPr>
          <w:rStyle w:val="Boktittel"/>
          <w:color w:val="002060"/>
          <w:spacing w:val="0"/>
          <w:lang w:val="nb-NO"/>
        </w:rPr>
      </w:pPr>
      <w:bookmarkStart w:id="130" w:name="_Toc231414989"/>
      <w:bookmarkStart w:id="131" w:name="_Toc231415031"/>
      <w:bookmarkStart w:id="132" w:name="_Toc238801870"/>
      <w:r w:rsidRPr="003E1D1B">
        <w:rPr>
          <w:rStyle w:val="Boktittel"/>
          <w:b w:val="0"/>
          <w:i w:val="0"/>
          <w:color w:val="002060"/>
          <w:spacing w:val="0"/>
          <w:lang w:val="nb-NO"/>
        </w:rPr>
        <w:lastRenderedPageBreak/>
        <w:t>Vedlegg</w:t>
      </w:r>
      <w:r w:rsidR="00E61E70" w:rsidRPr="003E1D1B">
        <w:rPr>
          <w:rStyle w:val="Boktittel"/>
          <w:b w:val="0"/>
          <w:i w:val="0"/>
          <w:color w:val="002060"/>
          <w:spacing w:val="0"/>
          <w:lang w:val="nb-NO"/>
        </w:rPr>
        <w:t xml:space="preserve"> </w:t>
      </w:r>
      <w:r w:rsidR="00BB50C1" w:rsidRPr="003E1D1B">
        <w:rPr>
          <w:rStyle w:val="Boktittel"/>
          <w:b w:val="0"/>
          <w:i w:val="0"/>
          <w:color w:val="002060"/>
          <w:spacing w:val="0"/>
          <w:lang w:val="nb-NO"/>
        </w:rPr>
        <w:t>E</w:t>
      </w:r>
      <w:r w:rsidRPr="003E1D1B">
        <w:rPr>
          <w:rStyle w:val="Boktittel"/>
          <w:b w:val="0"/>
          <w:i w:val="0"/>
          <w:color w:val="002060"/>
          <w:spacing w:val="0"/>
          <w:lang w:val="nb-NO"/>
        </w:rPr>
        <w:t xml:space="preserve">: </w:t>
      </w:r>
      <w:r w:rsidR="004D0B01" w:rsidRPr="003E1D1B">
        <w:rPr>
          <w:rStyle w:val="Boktittel"/>
          <w:b w:val="0"/>
          <w:i w:val="0"/>
          <w:color w:val="002060"/>
          <w:spacing w:val="0"/>
          <w:lang w:val="nb-NO"/>
        </w:rPr>
        <w:t>Forklaring av risikomatrise</w:t>
      </w:r>
      <w:bookmarkEnd w:id="129"/>
      <w:bookmarkEnd w:id="130"/>
      <w:bookmarkEnd w:id="131"/>
      <w:bookmarkEnd w:id="132"/>
    </w:p>
    <w:tbl>
      <w:tblPr>
        <w:tblStyle w:val="Tabellrutenett"/>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
        <w:gridCol w:w="978"/>
        <w:gridCol w:w="1495"/>
        <w:gridCol w:w="6872"/>
      </w:tblGrid>
      <w:tr w:rsidR="00FC3B30" w:rsidRPr="006D36D8" w14:paraId="7664EC95" w14:textId="77777777" w:rsidTr="00EA4967">
        <w:trPr>
          <w:gridBefore w:val="1"/>
          <w:wBefore w:w="6" w:type="dxa"/>
        </w:trPr>
        <w:tc>
          <w:tcPr>
            <w:tcW w:w="9345" w:type="dxa"/>
            <w:gridSpan w:val="3"/>
            <w:shd w:val="clear" w:color="auto" w:fill="001A58"/>
          </w:tcPr>
          <w:p w14:paraId="0B9BE320" w14:textId="77777777" w:rsidR="00FC3B30" w:rsidRPr="00EA4967" w:rsidRDefault="00FC3B30">
            <w:pPr>
              <w:ind w:left="26"/>
              <w:rPr>
                <w:sz w:val="20"/>
                <w:szCs w:val="20"/>
              </w:rPr>
            </w:pPr>
            <w:r w:rsidRPr="00EA4967">
              <w:rPr>
                <w:sz w:val="20"/>
                <w:szCs w:val="20"/>
              </w:rPr>
              <w:t>Sannsynlighetsnivå</w:t>
            </w:r>
          </w:p>
        </w:tc>
      </w:tr>
      <w:tr w:rsidR="00FC3B30" w:rsidRPr="006D36D8" w14:paraId="4C8141F4" w14:textId="77777777" w:rsidTr="00EA4967">
        <w:tc>
          <w:tcPr>
            <w:tcW w:w="984" w:type="dxa"/>
            <w:gridSpan w:val="2"/>
            <w:shd w:val="clear" w:color="auto" w:fill="BCCFE8"/>
            <w:vAlign w:val="center"/>
          </w:tcPr>
          <w:p w14:paraId="18D5058B" w14:textId="77777777" w:rsidR="00FC3B30" w:rsidRPr="00EA4967" w:rsidRDefault="00FC3B30">
            <w:pPr>
              <w:jc w:val="center"/>
              <w:rPr>
                <w:b/>
                <w:bCs/>
                <w:sz w:val="20"/>
                <w:szCs w:val="20"/>
              </w:rPr>
            </w:pPr>
            <w:r w:rsidRPr="00EA4967">
              <w:rPr>
                <w:b/>
                <w:bCs/>
                <w:sz w:val="20"/>
                <w:szCs w:val="20"/>
              </w:rPr>
              <w:t>Nivå</w:t>
            </w:r>
          </w:p>
        </w:tc>
        <w:tc>
          <w:tcPr>
            <w:tcW w:w="1495" w:type="dxa"/>
            <w:shd w:val="clear" w:color="auto" w:fill="BCCFE8"/>
            <w:vAlign w:val="center"/>
          </w:tcPr>
          <w:p w14:paraId="3F427140" w14:textId="77777777" w:rsidR="00FC3B30" w:rsidRPr="00EA4967" w:rsidRDefault="00FC3B30">
            <w:pPr>
              <w:jc w:val="center"/>
              <w:rPr>
                <w:b/>
                <w:bCs/>
                <w:sz w:val="20"/>
                <w:szCs w:val="20"/>
              </w:rPr>
            </w:pPr>
            <w:r w:rsidRPr="00EA4967">
              <w:rPr>
                <w:b/>
                <w:bCs/>
                <w:sz w:val="20"/>
                <w:szCs w:val="20"/>
              </w:rPr>
              <w:t>Beskrivelse</w:t>
            </w:r>
          </w:p>
        </w:tc>
        <w:tc>
          <w:tcPr>
            <w:tcW w:w="6872" w:type="dxa"/>
            <w:shd w:val="clear" w:color="auto" w:fill="BCCFE8"/>
            <w:vAlign w:val="center"/>
          </w:tcPr>
          <w:p w14:paraId="72FF7039" w14:textId="77777777" w:rsidR="00FC3B30" w:rsidRPr="00EA4967" w:rsidRDefault="00FC3B30">
            <w:pPr>
              <w:jc w:val="center"/>
              <w:rPr>
                <w:b/>
                <w:bCs/>
                <w:sz w:val="20"/>
                <w:szCs w:val="20"/>
              </w:rPr>
            </w:pPr>
            <w:r w:rsidRPr="00EA4967">
              <w:rPr>
                <w:b/>
                <w:bCs/>
                <w:sz w:val="20"/>
                <w:szCs w:val="20"/>
              </w:rPr>
              <w:t xml:space="preserve">Veiledning </w:t>
            </w:r>
          </w:p>
        </w:tc>
      </w:tr>
      <w:tr w:rsidR="00FC3B30" w:rsidRPr="00CF41A9" w14:paraId="30848ACF" w14:textId="77777777" w:rsidTr="00EA4967">
        <w:trPr>
          <w:trHeight w:val="614"/>
        </w:trPr>
        <w:tc>
          <w:tcPr>
            <w:tcW w:w="984" w:type="dxa"/>
            <w:gridSpan w:val="2"/>
            <w:shd w:val="clear" w:color="auto" w:fill="92D050"/>
            <w:vAlign w:val="center"/>
          </w:tcPr>
          <w:p w14:paraId="15CC023D" w14:textId="77777777" w:rsidR="00FC3B30" w:rsidRPr="00EA4967" w:rsidRDefault="00FC3B30">
            <w:pPr>
              <w:jc w:val="center"/>
              <w:rPr>
                <w:b/>
                <w:bCs/>
                <w:sz w:val="20"/>
                <w:szCs w:val="20"/>
              </w:rPr>
            </w:pPr>
            <w:r w:rsidRPr="00EA4967">
              <w:rPr>
                <w:b/>
                <w:bCs/>
                <w:sz w:val="20"/>
                <w:szCs w:val="20"/>
              </w:rPr>
              <w:t>1</w:t>
            </w:r>
          </w:p>
        </w:tc>
        <w:tc>
          <w:tcPr>
            <w:tcW w:w="1495" w:type="dxa"/>
            <w:shd w:val="clear" w:color="auto" w:fill="92D050"/>
            <w:vAlign w:val="center"/>
          </w:tcPr>
          <w:p w14:paraId="4E7E9468" w14:textId="77777777" w:rsidR="00FC3B30" w:rsidRPr="00EA4967" w:rsidRDefault="00FC3B30">
            <w:pPr>
              <w:jc w:val="center"/>
              <w:rPr>
                <w:sz w:val="20"/>
                <w:szCs w:val="20"/>
              </w:rPr>
            </w:pPr>
            <w:r w:rsidRPr="00EA4967">
              <w:rPr>
                <w:sz w:val="20"/>
                <w:szCs w:val="20"/>
              </w:rPr>
              <w:t>Meget lite sannsynlig</w:t>
            </w:r>
          </w:p>
        </w:tc>
        <w:tc>
          <w:tcPr>
            <w:tcW w:w="6872" w:type="dxa"/>
            <w:shd w:val="clear" w:color="auto" w:fill="92D050"/>
            <w:vAlign w:val="center"/>
          </w:tcPr>
          <w:p w14:paraId="69104719" w14:textId="77777777" w:rsidR="00FC3B30" w:rsidRPr="00EA4967" w:rsidRDefault="00FC3B30">
            <w:pPr>
              <w:jc w:val="center"/>
              <w:rPr>
                <w:sz w:val="20"/>
                <w:szCs w:val="20"/>
              </w:rPr>
            </w:pPr>
            <w:r w:rsidRPr="00EA4967">
              <w:rPr>
                <w:sz w:val="20"/>
                <w:szCs w:val="20"/>
              </w:rPr>
              <w:t>Mindre enn 10 % sannsynlig og/eller inntreffer hvert 5. år eller sjeldnere</w:t>
            </w:r>
          </w:p>
        </w:tc>
      </w:tr>
      <w:tr w:rsidR="00FC3B30" w:rsidRPr="00CF41A9" w14:paraId="043276E2" w14:textId="77777777" w:rsidTr="00EA4967">
        <w:trPr>
          <w:trHeight w:val="614"/>
        </w:trPr>
        <w:tc>
          <w:tcPr>
            <w:tcW w:w="984" w:type="dxa"/>
            <w:gridSpan w:val="2"/>
            <w:shd w:val="clear" w:color="auto" w:fill="D9F2D0" w:themeFill="accent6" w:themeFillTint="33"/>
            <w:vAlign w:val="center"/>
          </w:tcPr>
          <w:p w14:paraId="67CE0349" w14:textId="77777777" w:rsidR="00FC3B30" w:rsidRPr="00EA4967" w:rsidRDefault="00FC3B30">
            <w:pPr>
              <w:jc w:val="center"/>
              <w:rPr>
                <w:b/>
                <w:bCs/>
                <w:sz w:val="20"/>
                <w:szCs w:val="20"/>
              </w:rPr>
            </w:pPr>
            <w:r w:rsidRPr="00EA4967">
              <w:rPr>
                <w:b/>
                <w:bCs/>
                <w:sz w:val="20"/>
                <w:szCs w:val="20"/>
              </w:rPr>
              <w:t>2</w:t>
            </w:r>
          </w:p>
        </w:tc>
        <w:tc>
          <w:tcPr>
            <w:tcW w:w="1495" w:type="dxa"/>
            <w:shd w:val="clear" w:color="auto" w:fill="D9F2D0" w:themeFill="accent6" w:themeFillTint="33"/>
            <w:vAlign w:val="center"/>
          </w:tcPr>
          <w:p w14:paraId="6560EA6C" w14:textId="77777777" w:rsidR="00FC3B30" w:rsidRPr="00EA4967" w:rsidRDefault="00FC3B30">
            <w:pPr>
              <w:jc w:val="center"/>
              <w:rPr>
                <w:sz w:val="20"/>
                <w:szCs w:val="20"/>
              </w:rPr>
            </w:pPr>
            <w:r w:rsidRPr="00EA4967">
              <w:rPr>
                <w:sz w:val="20"/>
                <w:szCs w:val="20"/>
              </w:rPr>
              <w:t>Lite sannsynlig</w:t>
            </w:r>
          </w:p>
        </w:tc>
        <w:tc>
          <w:tcPr>
            <w:tcW w:w="6872" w:type="dxa"/>
            <w:shd w:val="clear" w:color="auto" w:fill="D9F2D0" w:themeFill="accent6" w:themeFillTint="33"/>
            <w:vAlign w:val="center"/>
          </w:tcPr>
          <w:p w14:paraId="520E2872" w14:textId="77777777" w:rsidR="00FC3B30" w:rsidRPr="00EA4967" w:rsidRDefault="00FC3B30">
            <w:pPr>
              <w:jc w:val="center"/>
              <w:rPr>
                <w:sz w:val="20"/>
                <w:szCs w:val="20"/>
              </w:rPr>
            </w:pPr>
            <w:r w:rsidRPr="00EA4967">
              <w:rPr>
                <w:sz w:val="20"/>
                <w:szCs w:val="20"/>
              </w:rPr>
              <w:t>10-30 % sannsynlig og/eller inntreffer hvert år eller sjeldnere</w:t>
            </w:r>
          </w:p>
        </w:tc>
      </w:tr>
      <w:tr w:rsidR="00FC3B30" w:rsidRPr="00CF41A9" w14:paraId="5AFE9CFE" w14:textId="77777777" w:rsidTr="00EA4967">
        <w:trPr>
          <w:trHeight w:val="614"/>
        </w:trPr>
        <w:tc>
          <w:tcPr>
            <w:tcW w:w="984" w:type="dxa"/>
            <w:gridSpan w:val="2"/>
            <w:shd w:val="clear" w:color="auto" w:fill="FFFF00"/>
            <w:vAlign w:val="center"/>
          </w:tcPr>
          <w:p w14:paraId="1F076AEF" w14:textId="77777777" w:rsidR="00FC3B30" w:rsidRPr="00EA4967" w:rsidRDefault="00FC3B30">
            <w:pPr>
              <w:jc w:val="center"/>
              <w:rPr>
                <w:b/>
                <w:bCs/>
                <w:sz w:val="20"/>
                <w:szCs w:val="20"/>
              </w:rPr>
            </w:pPr>
            <w:r w:rsidRPr="00EA4967">
              <w:rPr>
                <w:b/>
                <w:bCs/>
                <w:sz w:val="20"/>
                <w:szCs w:val="20"/>
              </w:rPr>
              <w:t>3</w:t>
            </w:r>
          </w:p>
        </w:tc>
        <w:tc>
          <w:tcPr>
            <w:tcW w:w="1495" w:type="dxa"/>
            <w:shd w:val="clear" w:color="auto" w:fill="FFFF00"/>
            <w:vAlign w:val="center"/>
          </w:tcPr>
          <w:p w14:paraId="7A9E1A74" w14:textId="77777777" w:rsidR="00FC3B30" w:rsidRPr="00EA4967" w:rsidRDefault="00FC3B30">
            <w:pPr>
              <w:jc w:val="center"/>
              <w:rPr>
                <w:sz w:val="20"/>
                <w:szCs w:val="20"/>
              </w:rPr>
            </w:pPr>
            <w:r w:rsidRPr="00EA4967">
              <w:rPr>
                <w:sz w:val="20"/>
                <w:szCs w:val="20"/>
              </w:rPr>
              <w:t>Moderat sannsynlig</w:t>
            </w:r>
          </w:p>
        </w:tc>
        <w:tc>
          <w:tcPr>
            <w:tcW w:w="6872" w:type="dxa"/>
            <w:shd w:val="clear" w:color="auto" w:fill="FFFF00"/>
            <w:vAlign w:val="center"/>
          </w:tcPr>
          <w:p w14:paraId="1E69C6DC" w14:textId="77777777" w:rsidR="00FC3B30" w:rsidRPr="00EA4967" w:rsidRDefault="00FC3B30">
            <w:pPr>
              <w:jc w:val="center"/>
              <w:rPr>
                <w:sz w:val="20"/>
                <w:szCs w:val="20"/>
              </w:rPr>
            </w:pPr>
            <w:r w:rsidRPr="00EA4967">
              <w:rPr>
                <w:sz w:val="20"/>
                <w:szCs w:val="20"/>
              </w:rPr>
              <w:t xml:space="preserve">30-60 % sannsynlig og/eller inntreffer 2-4 ganger per år </w:t>
            </w:r>
          </w:p>
        </w:tc>
      </w:tr>
      <w:tr w:rsidR="00FC3B30" w:rsidRPr="00CF41A9" w14:paraId="07D2D68F" w14:textId="77777777" w:rsidTr="00EA4967">
        <w:trPr>
          <w:trHeight w:val="614"/>
        </w:trPr>
        <w:tc>
          <w:tcPr>
            <w:tcW w:w="984" w:type="dxa"/>
            <w:gridSpan w:val="2"/>
            <w:shd w:val="clear" w:color="auto" w:fill="FFC000"/>
            <w:vAlign w:val="center"/>
          </w:tcPr>
          <w:p w14:paraId="74D9A984" w14:textId="77777777" w:rsidR="00FC3B30" w:rsidRPr="00EA4967" w:rsidRDefault="00FC3B30">
            <w:pPr>
              <w:jc w:val="center"/>
              <w:rPr>
                <w:b/>
                <w:bCs/>
                <w:sz w:val="20"/>
                <w:szCs w:val="20"/>
              </w:rPr>
            </w:pPr>
            <w:r w:rsidRPr="00EA4967">
              <w:rPr>
                <w:b/>
                <w:bCs/>
                <w:sz w:val="20"/>
                <w:szCs w:val="20"/>
              </w:rPr>
              <w:t>4</w:t>
            </w:r>
          </w:p>
        </w:tc>
        <w:tc>
          <w:tcPr>
            <w:tcW w:w="1495" w:type="dxa"/>
            <w:shd w:val="clear" w:color="auto" w:fill="FFC000"/>
            <w:vAlign w:val="center"/>
          </w:tcPr>
          <w:p w14:paraId="5D4926B6" w14:textId="77777777" w:rsidR="00FC3B30" w:rsidRPr="00EA4967" w:rsidRDefault="00FC3B30">
            <w:pPr>
              <w:jc w:val="center"/>
              <w:rPr>
                <w:sz w:val="20"/>
                <w:szCs w:val="20"/>
              </w:rPr>
            </w:pPr>
            <w:r w:rsidRPr="00EA4967">
              <w:rPr>
                <w:sz w:val="20"/>
                <w:szCs w:val="20"/>
              </w:rPr>
              <w:t xml:space="preserve">Sannsynlig </w:t>
            </w:r>
          </w:p>
        </w:tc>
        <w:tc>
          <w:tcPr>
            <w:tcW w:w="6872" w:type="dxa"/>
            <w:shd w:val="clear" w:color="auto" w:fill="FFC000"/>
            <w:vAlign w:val="center"/>
          </w:tcPr>
          <w:p w14:paraId="5A5EF466" w14:textId="77777777" w:rsidR="00FC3B30" w:rsidRPr="00EA4967" w:rsidRDefault="00FC3B30">
            <w:pPr>
              <w:jc w:val="center"/>
              <w:rPr>
                <w:sz w:val="20"/>
                <w:szCs w:val="20"/>
              </w:rPr>
            </w:pPr>
            <w:r w:rsidRPr="00EA4967">
              <w:rPr>
                <w:sz w:val="20"/>
                <w:szCs w:val="20"/>
              </w:rPr>
              <w:t>60-90 % sannsynlig og/eller inntreffer månedlig</w:t>
            </w:r>
          </w:p>
        </w:tc>
      </w:tr>
      <w:tr w:rsidR="00FC3B30" w:rsidRPr="00CF41A9" w14:paraId="01DEA6DB" w14:textId="77777777" w:rsidTr="00EA4967">
        <w:trPr>
          <w:trHeight w:val="614"/>
        </w:trPr>
        <w:tc>
          <w:tcPr>
            <w:tcW w:w="984" w:type="dxa"/>
            <w:gridSpan w:val="2"/>
            <w:shd w:val="clear" w:color="auto" w:fill="FF0000"/>
            <w:vAlign w:val="center"/>
          </w:tcPr>
          <w:p w14:paraId="3E7DD5D6" w14:textId="77777777" w:rsidR="00FC3B30" w:rsidRPr="00EA4967" w:rsidRDefault="00FC3B30">
            <w:pPr>
              <w:jc w:val="center"/>
              <w:rPr>
                <w:b/>
                <w:bCs/>
                <w:sz w:val="20"/>
                <w:szCs w:val="20"/>
              </w:rPr>
            </w:pPr>
            <w:r w:rsidRPr="00EA4967">
              <w:rPr>
                <w:b/>
                <w:bCs/>
                <w:sz w:val="20"/>
                <w:szCs w:val="20"/>
              </w:rPr>
              <w:t>5</w:t>
            </w:r>
          </w:p>
        </w:tc>
        <w:tc>
          <w:tcPr>
            <w:tcW w:w="1495" w:type="dxa"/>
            <w:shd w:val="clear" w:color="auto" w:fill="FF0000"/>
            <w:vAlign w:val="center"/>
          </w:tcPr>
          <w:p w14:paraId="7C813AD2" w14:textId="77777777" w:rsidR="00FC3B30" w:rsidRPr="00EA4967" w:rsidRDefault="00FC3B30">
            <w:pPr>
              <w:jc w:val="center"/>
              <w:rPr>
                <w:sz w:val="20"/>
                <w:szCs w:val="20"/>
              </w:rPr>
            </w:pPr>
            <w:r w:rsidRPr="00EA4967">
              <w:rPr>
                <w:sz w:val="20"/>
                <w:szCs w:val="20"/>
              </w:rPr>
              <w:t xml:space="preserve">Nesten sikkert </w:t>
            </w:r>
          </w:p>
        </w:tc>
        <w:tc>
          <w:tcPr>
            <w:tcW w:w="6872" w:type="dxa"/>
            <w:shd w:val="clear" w:color="auto" w:fill="FF0000"/>
            <w:vAlign w:val="center"/>
          </w:tcPr>
          <w:p w14:paraId="04BA8074" w14:textId="77777777" w:rsidR="00FC3B30" w:rsidRPr="00EA4967" w:rsidRDefault="00FC3B30">
            <w:pPr>
              <w:jc w:val="center"/>
              <w:rPr>
                <w:sz w:val="20"/>
                <w:szCs w:val="20"/>
              </w:rPr>
            </w:pPr>
            <w:r w:rsidRPr="00EA4967">
              <w:rPr>
                <w:sz w:val="20"/>
                <w:szCs w:val="20"/>
              </w:rPr>
              <w:t>Over 90 % sannsynlig og/eller inntreffer ukentlig</w:t>
            </w:r>
          </w:p>
        </w:tc>
      </w:tr>
    </w:tbl>
    <w:p w14:paraId="5361BAE1" w14:textId="77777777" w:rsidR="00BE3B9E" w:rsidRPr="00EA4967" w:rsidRDefault="00BE3B9E">
      <w:pPr>
        <w:rPr>
          <w:sz w:val="20"/>
          <w:szCs w:val="20"/>
          <w:lang w:val="nb-NO"/>
        </w:rPr>
      </w:pPr>
    </w:p>
    <w:tbl>
      <w:tblPr>
        <w:tblStyle w:val="Tabellrutenett"/>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1"/>
        <w:gridCol w:w="1495"/>
        <w:gridCol w:w="6894"/>
      </w:tblGrid>
      <w:tr w:rsidR="00BE3B9E" w:rsidRPr="006D36D8" w14:paraId="3200B8E5" w14:textId="77777777" w:rsidTr="00EA4967">
        <w:tc>
          <w:tcPr>
            <w:tcW w:w="9350" w:type="dxa"/>
            <w:gridSpan w:val="3"/>
            <w:shd w:val="clear" w:color="auto" w:fill="001A58"/>
          </w:tcPr>
          <w:p w14:paraId="72B8AE39" w14:textId="77777777" w:rsidR="00BE3B9E" w:rsidRPr="00EA4967" w:rsidRDefault="00BE3B9E">
            <w:pPr>
              <w:rPr>
                <w:sz w:val="20"/>
                <w:szCs w:val="20"/>
              </w:rPr>
            </w:pPr>
            <w:r w:rsidRPr="00EA4967">
              <w:rPr>
                <w:sz w:val="20"/>
                <w:szCs w:val="20"/>
              </w:rPr>
              <w:t>Konsekvensnivå</w:t>
            </w:r>
          </w:p>
        </w:tc>
      </w:tr>
      <w:tr w:rsidR="00BE3B9E" w:rsidRPr="006D36D8" w14:paraId="64F58770" w14:textId="77777777" w:rsidTr="00EA4967">
        <w:tc>
          <w:tcPr>
            <w:tcW w:w="961" w:type="dxa"/>
            <w:shd w:val="clear" w:color="auto" w:fill="BCCFE8"/>
            <w:vAlign w:val="center"/>
          </w:tcPr>
          <w:p w14:paraId="60C1EA27" w14:textId="77777777" w:rsidR="00BE3B9E" w:rsidRPr="00EA4967" w:rsidRDefault="00BE3B9E">
            <w:pPr>
              <w:jc w:val="center"/>
              <w:rPr>
                <w:b/>
                <w:bCs/>
                <w:sz w:val="20"/>
                <w:szCs w:val="20"/>
              </w:rPr>
            </w:pPr>
            <w:r w:rsidRPr="00EA4967">
              <w:rPr>
                <w:b/>
                <w:bCs/>
                <w:sz w:val="20"/>
                <w:szCs w:val="20"/>
              </w:rPr>
              <w:t>Nivå</w:t>
            </w:r>
          </w:p>
        </w:tc>
        <w:tc>
          <w:tcPr>
            <w:tcW w:w="1495" w:type="dxa"/>
            <w:shd w:val="clear" w:color="auto" w:fill="BCCFE8"/>
            <w:vAlign w:val="center"/>
          </w:tcPr>
          <w:p w14:paraId="0A40C685" w14:textId="77777777" w:rsidR="00BE3B9E" w:rsidRPr="00EA4967" w:rsidRDefault="00BE3B9E">
            <w:pPr>
              <w:jc w:val="center"/>
              <w:rPr>
                <w:b/>
                <w:bCs/>
                <w:sz w:val="20"/>
                <w:szCs w:val="20"/>
              </w:rPr>
            </w:pPr>
            <w:r w:rsidRPr="00EA4967">
              <w:rPr>
                <w:b/>
                <w:bCs/>
                <w:sz w:val="20"/>
                <w:szCs w:val="20"/>
              </w:rPr>
              <w:t>Beskrivelse</w:t>
            </w:r>
          </w:p>
        </w:tc>
        <w:tc>
          <w:tcPr>
            <w:tcW w:w="6894" w:type="dxa"/>
            <w:shd w:val="clear" w:color="auto" w:fill="BCCFE8"/>
            <w:vAlign w:val="center"/>
          </w:tcPr>
          <w:p w14:paraId="720C8274" w14:textId="77777777" w:rsidR="00BE3B9E" w:rsidRPr="00EA4967" w:rsidRDefault="00BE3B9E">
            <w:pPr>
              <w:jc w:val="center"/>
              <w:rPr>
                <w:b/>
                <w:bCs/>
                <w:sz w:val="20"/>
                <w:szCs w:val="20"/>
              </w:rPr>
            </w:pPr>
            <w:r w:rsidRPr="00EA4967">
              <w:rPr>
                <w:b/>
                <w:bCs/>
                <w:sz w:val="20"/>
                <w:szCs w:val="20"/>
              </w:rPr>
              <w:t>Veiledning</w:t>
            </w:r>
          </w:p>
        </w:tc>
      </w:tr>
      <w:tr w:rsidR="00BE3B9E" w:rsidRPr="00CF41A9" w14:paraId="4CF161BF" w14:textId="77777777" w:rsidTr="00EA4967">
        <w:tc>
          <w:tcPr>
            <w:tcW w:w="961" w:type="dxa"/>
            <w:shd w:val="clear" w:color="auto" w:fill="92D050"/>
            <w:vAlign w:val="center"/>
          </w:tcPr>
          <w:p w14:paraId="3A59B1B9" w14:textId="77777777" w:rsidR="00BE3B9E" w:rsidRPr="00EA4967" w:rsidRDefault="00BE3B9E">
            <w:pPr>
              <w:jc w:val="center"/>
              <w:rPr>
                <w:b/>
                <w:bCs/>
                <w:sz w:val="20"/>
                <w:szCs w:val="20"/>
              </w:rPr>
            </w:pPr>
            <w:r w:rsidRPr="00EA4967">
              <w:rPr>
                <w:b/>
                <w:bCs/>
                <w:sz w:val="20"/>
                <w:szCs w:val="20"/>
              </w:rPr>
              <w:t>1</w:t>
            </w:r>
          </w:p>
        </w:tc>
        <w:tc>
          <w:tcPr>
            <w:tcW w:w="1495" w:type="dxa"/>
            <w:shd w:val="clear" w:color="auto" w:fill="92D050"/>
            <w:vAlign w:val="center"/>
          </w:tcPr>
          <w:p w14:paraId="1E03DE7A" w14:textId="77777777" w:rsidR="00BE3B9E" w:rsidRPr="00EA4967" w:rsidRDefault="00BE3B9E">
            <w:pPr>
              <w:jc w:val="center"/>
              <w:rPr>
                <w:sz w:val="20"/>
                <w:szCs w:val="20"/>
              </w:rPr>
            </w:pPr>
            <w:r w:rsidRPr="00EA4967">
              <w:rPr>
                <w:sz w:val="20"/>
                <w:szCs w:val="20"/>
              </w:rPr>
              <w:t>Ubetydelig</w:t>
            </w:r>
          </w:p>
        </w:tc>
        <w:tc>
          <w:tcPr>
            <w:tcW w:w="6894" w:type="dxa"/>
            <w:shd w:val="clear" w:color="auto" w:fill="92D050"/>
          </w:tcPr>
          <w:p w14:paraId="157AA0C0" w14:textId="77777777" w:rsidR="00BE3B9E" w:rsidRPr="00EA4967" w:rsidRDefault="00BE3B9E" w:rsidP="00BE3B9E">
            <w:pPr>
              <w:numPr>
                <w:ilvl w:val="0"/>
                <w:numId w:val="77"/>
              </w:numPr>
              <w:rPr>
                <w:sz w:val="20"/>
                <w:szCs w:val="20"/>
              </w:rPr>
            </w:pPr>
            <w:r w:rsidRPr="00EA4967">
              <w:rPr>
                <w:sz w:val="20"/>
                <w:szCs w:val="20"/>
              </w:rPr>
              <w:t>Forbigående, mindre økonomisk tap for den registrerte</w:t>
            </w:r>
          </w:p>
          <w:p w14:paraId="1C75A298" w14:textId="77777777" w:rsidR="00BE3B9E" w:rsidRPr="00EA4967" w:rsidRDefault="00BE3B9E" w:rsidP="00BE3B9E">
            <w:pPr>
              <w:numPr>
                <w:ilvl w:val="0"/>
                <w:numId w:val="77"/>
              </w:numPr>
              <w:rPr>
                <w:sz w:val="20"/>
                <w:szCs w:val="20"/>
              </w:rPr>
            </w:pPr>
            <w:r w:rsidRPr="00EA4967">
              <w:rPr>
                <w:sz w:val="20"/>
                <w:szCs w:val="20"/>
              </w:rPr>
              <w:t>Midlertidig og begrenset tap av den registrertes omdømme</w:t>
            </w:r>
          </w:p>
          <w:p w14:paraId="67EB6793" w14:textId="77777777" w:rsidR="00BE3B9E" w:rsidRPr="00EA4967" w:rsidRDefault="00BE3B9E" w:rsidP="00BE3B9E">
            <w:pPr>
              <w:pStyle w:val="Listeavsnitt"/>
              <w:numPr>
                <w:ilvl w:val="0"/>
                <w:numId w:val="77"/>
              </w:numPr>
              <w:rPr>
                <w:sz w:val="20"/>
                <w:szCs w:val="20"/>
              </w:rPr>
            </w:pPr>
            <w:r w:rsidRPr="00EA4967">
              <w:rPr>
                <w:sz w:val="20"/>
                <w:szCs w:val="20"/>
              </w:rPr>
              <w:t>Den registrertes rett til personvern utfordres i en svært kort periode og uten å involvere særlige kategorier/sårbare grupper</w:t>
            </w:r>
          </w:p>
        </w:tc>
      </w:tr>
      <w:tr w:rsidR="00BE3B9E" w:rsidRPr="00CF41A9" w14:paraId="2C1A1149" w14:textId="77777777" w:rsidTr="00EA4967">
        <w:tc>
          <w:tcPr>
            <w:tcW w:w="961" w:type="dxa"/>
            <w:shd w:val="clear" w:color="auto" w:fill="D9F2D0" w:themeFill="accent6" w:themeFillTint="33"/>
            <w:vAlign w:val="center"/>
          </w:tcPr>
          <w:p w14:paraId="633FB314" w14:textId="77777777" w:rsidR="00BE3B9E" w:rsidRPr="00EA4967" w:rsidRDefault="00BE3B9E">
            <w:pPr>
              <w:jc w:val="center"/>
              <w:rPr>
                <w:b/>
                <w:bCs/>
                <w:sz w:val="20"/>
                <w:szCs w:val="20"/>
              </w:rPr>
            </w:pPr>
            <w:r w:rsidRPr="00EA4967">
              <w:rPr>
                <w:b/>
                <w:bCs/>
                <w:sz w:val="20"/>
                <w:szCs w:val="20"/>
              </w:rPr>
              <w:t>2</w:t>
            </w:r>
          </w:p>
        </w:tc>
        <w:tc>
          <w:tcPr>
            <w:tcW w:w="1495" w:type="dxa"/>
            <w:shd w:val="clear" w:color="auto" w:fill="D9F2D0" w:themeFill="accent6" w:themeFillTint="33"/>
            <w:vAlign w:val="center"/>
          </w:tcPr>
          <w:p w14:paraId="1DC5E62D" w14:textId="77777777" w:rsidR="00BE3B9E" w:rsidRPr="00EA4967" w:rsidRDefault="00BE3B9E">
            <w:pPr>
              <w:jc w:val="center"/>
              <w:rPr>
                <w:sz w:val="20"/>
                <w:szCs w:val="20"/>
              </w:rPr>
            </w:pPr>
            <w:r w:rsidRPr="00EA4967">
              <w:rPr>
                <w:sz w:val="20"/>
                <w:szCs w:val="20"/>
              </w:rPr>
              <w:t>Lav</w:t>
            </w:r>
          </w:p>
        </w:tc>
        <w:tc>
          <w:tcPr>
            <w:tcW w:w="6894" w:type="dxa"/>
            <w:shd w:val="clear" w:color="auto" w:fill="D9F2D0" w:themeFill="accent6" w:themeFillTint="33"/>
          </w:tcPr>
          <w:p w14:paraId="4C1C1301" w14:textId="77777777" w:rsidR="00BE3B9E" w:rsidRPr="00EA4967" w:rsidRDefault="00BE3B9E" w:rsidP="00BE3B9E">
            <w:pPr>
              <w:numPr>
                <w:ilvl w:val="0"/>
                <w:numId w:val="78"/>
              </w:numPr>
              <w:rPr>
                <w:sz w:val="20"/>
                <w:szCs w:val="20"/>
              </w:rPr>
            </w:pPr>
            <w:r w:rsidRPr="00EA4967">
              <w:rPr>
                <w:sz w:val="20"/>
                <w:szCs w:val="20"/>
              </w:rPr>
              <w:t>Midlertidige eller mindre alvorlige helsemessige konsekvenser for den registrerte</w:t>
            </w:r>
          </w:p>
          <w:p w14:paraId="6C11F237" w14:textId="77777777" w:rsidR="00BE3B9E" w:rsidRPr="00EA4967" w:rsidRDefault="00BE3B9E" w:rsidP="00BE3B9E">
            <w:pPr>
              <w:numPr>
                <w:ilvl w:val="0"/>
                <w:numId w:val="78"/>
              </w:numPr>
              <w:rPr>
                <w:sz w:val="20"/>
                <w:szCs w:val="20"/>
              </w:rPr>
            </w:pPr>
            <w:r w:rsidRPr="00EA4967">
              <w:rPr>
                <w:sz w:val="20"/>
                <w:szCs w:val="20"/>
              </w:rPr>
              <w:t>Forbigående økonomisk tap for den registrerte</w:t>
            </w:r>
          </w:p>
          <w:p w14:paraId="0786148E" w14:textId="77777777" w:rsidR="00BE3B9E" w:rsidRPr="00EA4967" w:rsidRDefault="00BE3B9E" w:rsidP="00BE3B9E">
            <w:pPr>
              <w:numPr>
                <w:ilvl w:val="0"/>
                <w:numId w:val="78"/>
              </w:numPr>
              <w:rPr>
                <w:sz w:val="20"/>
                <w:szCs w:val="20"/>
              </w:rPr>
            </w:pPr>
            <w:r w:rsidRPr="00EA4967">
              <w:rPr>
                <w:sz w:val="20"/>
                <w:szCs w:val="20"/>
              </w:rPr>
              <w:t>Midlertidig eller begrenset tap av den registrertes omdømme</w:t>
            </w:r>
          </w:p>
          <w:p w14:paraId="3DCF46B4" w14:textId="77777777" w:rsidR="00BE3B9E" w:rsidRPr="00EA4967" w:rsidRDefault="00BE3B9E" w:rsidP="00BE3B9E">
            <w:pPr>
              <w:numPr>
                <w:ilvl w:val="0"/>
                <w:numId w:val="78"/>
              </w:numPr>
              <w:rPr>
                <w:sz w:val="20"/>
                <w:szCs w:val="20"/>
              </w:rPr>
            </w:pPr>
            <w:r w:rsidRPr="00EA4967">
              <w:rPr>
                <w:sz w:val="20"/>
                <w:szCs w:val="20"/>
              </w:rPr>
              <w:t>Den registrertes rett til personvern utfordres i en kort periode eller uten å involvere særlige kategorier/sårbare grupper</w:t>
            </w:r>
          </w:p>
          <w:p w14:paraId="53D84D4B" w14:textId="77777777" w:rsidR="00BE3B9E" w:rsidRPr="00EA4967" w:rsidRDefault="00BE3B9E" w:rsidP="00BE3B9E">
            <w:pPr>
              <w:pStyle w:val="Listeavsnitt"/>
              <w:numPr>
                <w:ilvl w:val="0"/>
                <w:numId w:val="78"/>
              </w:numPr>
              <w:rPr>
                <w:sz w:val="20"/>
                <w:szCs w:val="20"/>
              </w:rPr>
            </w:pPr>
            <w:r w:rsidRPr="00EA4967">
              <w:rPr>
                <w:sz w:val="20"/>
                <w:szCs w:val="20"/>
              </w:rPr>
              <w:t>Den registrertes tillit til virksomheten utfordres midlertidig</w:t>
            </w:r>
          </w:p>
        </w:tc>
      </w:tr>
      <w:tr w:rsidR="00BE3B9E" w:rsidRPr="00CF41A9" w14:paraId="37DC11EF" w14:textId="77777777" w:rsidTr="00EA4967">
        <w:tc>
          <w:tcPr>
            <w:tcW w:w="961" w:type="dxa"/>
            <w:shd w:val="clear" w:color="auto" w:fill="FFFF00"/>
            <w:vAlign w:val="center"/>
          </w:tcPr>
          <w:p w14:paraId="7F15EB97" w14:textId="77777777" w:rsidR="00BE3B9E" w:rsidRPr="00EA4967" w:rsidRDefault="00BE3B9E">
            <w:pPr>
              <w:jc w:val="center"/>
              <w:rPr>
                <w:b/>
                <w:bCs/>
                <w:sz w:val="20"/>
                <w:szCs w:val="20"/>
              </w:rPr>
            </w:pPr>
            <w:r w:rsidRPr="00EA4967">
              <w:rPr>
                <w:b/>
                <w:bCs/>
                <w:sz w:val="20"/>
                <w:szCs w:val="20"/>
              </w:rPr>
              <w:t>3</w:t>
            </w:r>
          </w:p>
        </w:tc>
        <w:tc>
          <w:tcPr>
            <w:tcW w:w="1495" w:type="dxa"/>
            <w:shd w:val="clear" w:color="auto" w:fill="FFFF00"/>
            <w:vAlign w:val="center"/>
          </w:tcPr>
          <w:p w14:paraId="06FC0A67" w14:textId="77777777" w:rsidR="00BE3B9E" w:rsidRPr="00EA4967" w:rsidRDefault="00BE3B9E">
            <w:pPr>
              <w:jc w:val="center"/>
              <w:rPr>
                <w:sz w:val="20"/>
                <w:szCs w:val="20"/>
              </w:rPr>
            </w:pPr>
            <w:r w:rsidRPr="00EA4967">
              <w:rPr>
                <w:sz w:val="20"/>
                <w:szCs w:val="20"/>
              </w:rPr>
              <w:t>Moderat</w:t>
            </w:r>
          </w:p>
        </w:tc>
        <w:tc>
          <w:tcPr>
            <w:tcW w:w="6894" w:type="dxa"/>
            <w:shd w:val="clear" w:color="auto" w:fill="FFFF00"/>
          </w:tcPr>
          <w:p w14:paraId="0E27BF5A" w14:textId="77777777" w:rsidR="00BE3B9E" w:rsidRPr="00EA4967" w:rsidRDefault="00BE3B9E" w:rsidP="00BE3B9E">
            <w:pPr>
              <w:numPr>
                <w:ilvl w:val="0"/>
                <w:numId w:val="79"/>
              </w:numPr>
              <w:rPr>
                <w:sz w:val="20"/>
                <w:szCs w:val="20"/>
              </w:rPr>
            </w:pPr>
            <w:r w:rsidRPr="00EA4967">
              <w:rPr>
                <w:sz w:val="20"/>
                <w:szCs w:val="20"/>
              </w:rPr>
              <w:t>Midlertidige eller noe mer alvorlige helsemessige konsekvenser for den registrerte</w:t>
            </w:r>
          </w:p>
          <w:p w14:paraId="25E4A06F" w14:textId="77777777" w:rsidR="00BE3B9E" w:rsidRPr="00EA4967" w:rsidRDefault="00BE3B9E" w:rsidP="00BE3B9E">
            <w:pPr>
              <w:numPr>
                <w:ilvl w:val="0"/>
                <w:numId w:val="79"/>
              </w:numPr>
              <w:rPr>
                <w:sz w:val="20"/>
                <w:szCs w:val="20"/>
              </w:rPr>
            </w:pPr>
            <w:r w:rsidRPr="00EA4967">
              <w:rPr>
                <w:sz w:val="20"/>
                <w:szCs w:val="20"/>
              </w:rPr>
              <w:t>Økonomisk tap av noe varighet for den registrerte</w:t>
            </w:r>
          </w:p>
          <w:p w14:paraId="4EEB99C4" w14:textId="77777777" w:rsidR="00BE3B9E" w:rsidRPr="00EA4967" w:rsidRDefault="00BE3B9E" w:rsidP="00BE3B9E">
            <w:pPr>
              <w:numPr>
                <w:ilvl w:val="0"/>
                <w:numId w:val="79"/>
              </w:numPr>
              <w:rPr>
                <w:sz w:val="20"/>
                <w:szCs w:val="20"/>
              </w:rPr>
            </w:pPr>
            <w:r w:rsidRPr="00EA4967">
              <w:rPr>
                <w:sz w:val="20"/>
                <w:szCs w:val="20"/>
              </w:rPr>
              <w:t>Midlertidige eller noe mer alvorlige tap av den registrertes omdømme</w:t>
            </w:r>
          </w:p>
          <w:p w14:paraId="3F76CD12" w14:textId="77777777" w:rsidR="00BE3B9E" w:rsidRPr="00EA4967" w:rsidRDefault="00BE3B9E" w:rsidP="00BE3B9E">
            <w:pPr>
              <w:numPr>
                <w:ilvl w:val="0"/>
                <w:numId w:val="79"/>
              </w:numPr>
              <w:rPr>
                <w:sz w:val="20"/>
                <w:szCs w:val="20"/>
              </w:rPr>
            </w:pPr>
            <w:r w:rsidRPr="00EA4967">
              <w:rPr>
                <w:sz w:val="20"/>
                <w:szCs w:val="20"/>
              </w:rPr>
              <w:t xml:space="preserve">Den registrertes rett til personvern krenkes i en større periode eller involverer særlige kategorier/sårbare grupper </w:t>
            </w:r>
          </w:p>
          <w:p w14:paraId="4BA5EF59" w14:textId="77777777" w:rsidR="00BE3B9E" w:rsidRPr="00EA4967" w:rsidRDefault="00BE3B9E" w:rsidP="00BE3B9E">
            <w:pPr>
              <w:pStyle w:val="Listeavsnitt"/>
              <w:numPr>
                <w:ilvl w:val="0"/>
                <w:numId w:val="79"/>
              </w:numPr>
              <w:rPr>
                <w:sz w:val="20"/>
                <w:szCs w:val="20"/>
              </w:rPr>
            </w:pPr>
            <w:r w:rsidRPr="00EA4967">
              <w:rPr>
                <w:sz w:val="20"/>
                <w:szCs w:val="20"/>
              </w:rPr>
              <w:t>Den registrertes tillit til virksomheten utfordres</w:t>
            </w:r>
          </w:p>
        </w:tc>
      </w:tr>
      <w:tr w:rsidR="00BE3B9E" w:rsidRPr="00CF41A9" w14:paraId="4E252329" w14:textId="77777777" w:rsidTr="00EA4967">
        <w:tc>
          <w:tcPr>
            <w:tcW w:w="961" w:type="dxa"/>
            <w:shd w:val="clear" w:color="auto" w:fill="FFC000"/>
            <w:vAlign w:val="center"/>
          </w:tcPr>
          <w:p w14:paraId="10A8C72F" w14:textId="77777777" w:rsidR="00BE3B9E" w:rsidRPr="001D20E0" w:rsidRDefault="00BE3B9E">
            <w:pPr>
              <w:jc w:val="center"/>
              <w:rPr>
                <w:b/>
                <w:sz w:val="20"/>
                <w:szCs w:val="20"/>
              </w:rPr>
            </w:pPr>
            <w:r w:rsidRPr="001D20E0">
              <w:rPr>
                <w:b/>
                <w:sz w:val="20"/>
                <w:szCs w:val="20"/>
              </w:rPr>
              <w:t>4</w:t>
            </w:r>
          </w:p>
        </w:tc>
        <w:tc>
          <w:tcPr>
            <w:tcW w:w="1495" w:type="dxa"/>
            <w:shd w:val="clear" w:color="auto" w:fill="FFC000"/>
            <w:vAlign w:val="center"/>
          </w:tcPr>
          <w:p w14:paraId="35EE02E2" w14:textId="77777777" w:rsidR="00BE3B9E" w:rsidRPr="001D20E0" w:rsidRDefault="00BE3B9E">
            <w:pPr>
              <w:jc w:val="center"/>
              <w:rPr>
                <w:sz w:val="20"/>
                <w:szCs w:val="20"/>
              </w:rPr>
            </w:pPr>
            <w:r w:rsidRPr="001D20E0">
              <w:rPr>
                <w:sz w:val="20"/>
                <w:szCs w:val="20"/>
              </w:rPr>
              <w:t>Alvorlig</w:t>
            </w:r>
          </w:p>
        </w:tc>
        <w:tc>
          <w:tcPr>
            <w:tcW w:w="6894" w:type="dxa"/>
            <w:shd w:val="clear" w:color="auto" w:fill="FFC000"/>
          </w:tcPr>
          <w:p w14:paraId="06F16369" w14:textId="77777777" w:rsidR="00BE3B9E" w:rsidRPr="001D20E0" w:rsidRDefault="00BE3B9E" w:rsidP="00BE3B9E">
            <w:pPr>
              <w:numPr>
                <w:ilvl w:val="0"/>
                <w:numId w:val="80"/>
              </w:numPr>
              <w:rPr>
                <w:sz w:val="20"/>
                <w:szCs w:val="20"/>
              </w:rPr>
            </w:pPr>
            <w:r w:rsidRPr="001D20E0">
              <w:rPr>
                <w:sz w:val="20"/>
                <w:szCs w:val="20"/>
              </w:rPr>
              <w:t>Varige eller alvorlige helsemessige konsekvenser for den registrerte</w:t>
            </w:r>
          </w:p>
          <w:p w14:paraId="757F554F" w14:textId="77777777" w:rsidR="00BE3B9E" w:rsidRPr="001D20E0" w:rsidRDefault="00BE3B9E" w:rsidP="00BE3B9E">
            <w:pPr>
              <w:numPr>
                <w:ilvl w:val="0"/>
                <w:numId w:val="80"/>
              </w:numPr>
              <w:rPr>
                <w:sz w:val="20"/>
                <w:szCs w:val="20"/>
              </w:rPr>
            </w:pPr>
            <w:r w:rsidRPr="001D20E0">
              <w:rPr>
                <w:sz w:val="20"/>
                <w:szCs w:val="20"/>
              </w:rPr>
              <w:t>Økonomisk tap av betydelig varighet for den registrerte</w:t>
            </w:r>
          </w:p>
          <w:p w14:paraId="30F8B14F" w14:textId="77777777" w:rsidR="00BE3B9E" w:rsidRPr="001D20E0" w:rsidRDefault="00BE3B9E" w:rsidP="00BE3B9E">
            <w:pPr>
              <w:numPr>
                <w:ilvl w:val="0"/>
                <w:numId w:val="80"/>
              </w:numPr>
              <w:rPr>
                <w:sz w:val="20"/>
                <w:szCs w:val="20"/>
              </w:rPr>
            </w:pPr>
            <w:r w:rsidRPr="001D20E0">
              <w:rPr>
                <w:sz w:val="20"/>
                <w:szCs w:val="20"/>
              </w:rPr>
              <w:t>Varig eller alvorlig tap av den registrertes omdømme</w:t>
            </w:r>
          </w:p>
          <w:p w14:paraId="4FB6F60B" w14:textId="77777777" w:rsidR="00BE3B9E" w:rsidRPr="001D20E0" w:rsidRDefault="00BE3B9E" w:rsidP="00BE3B9E">
            <w:pPr>
              <w:numPr>
                <w:ilvl w:val="0"/>
                <w:numId w:val="80"/>
              </w:numPr>
              <w:rPr>
                <w:sz w:val="20"/>
                <w:szCs w:val="20"/>
              </w:rPr>
            </w:pPr>
            <w:r w:rsidRPr="001D20E0">
              <w:rPr>
                <w:sz w:val="20"/>
                <w:szCs w:val="20"/>
              </w:rPr>
              <w:t>Den registrertes rett til personvern krenkes alvorlig i en større periode og involverer særlige kategorier/sårbare grupper</w:t>
            </w:r>
          </w:p>
          <w:p w14:paraId="3909F5BD" w14:textId="77777777" w:rsidR="00BE3B9E" w:rsidRPr="001D20E0" w:rsidRDefault="00BE3B9E" w:rsidP="00BE3B9E">
            <w:pPr>
              <w:pStyle w:val="Listeavsnitt"/>
              <w:numPr>
                <w:ilvl w:val="0"/>
                <w:numId w:val="80"/>
              </w:numPr>
              <w:rPr>
                <w:sz w:val="20"/>
                <w:szCs w:val="20"/>
              </w:rPr>
            </w:pPr>
            <w:r w:rsidRPr="001D20E0">
              <w:rPr>
                <w:sz w:val="20"/>
                <w:szCs w:val="20"/>
              </w:rPr>
              <w:t>Den registrerte taper tilliten til virksomheten</w:t>
            </w:r>
          </w:p>
        </w:tc>
      </w:tr>
      <w:tr w:rsidR="00BE3B9E" w:rsidRPr="00CF41A9" w14:paraId="587C62C7" w14:textId="77777777" w:rsidTr="00EA4967">
        <w:tc>
          <w:tcPr>
            <w:tcW w:w="961" w:type="dxa"/>
            <w:shd w:val="clear" w:color="auto" w:fill="FF0000"/>
            <w:vAlign w:val="center"/>
          </w:tcPr>
          <w:p w14:paraId="01C2AB06" w14:textId="77777777" w:rsidR="00BE3B9E" w:rsidRPr="001D20E0" w:rsidRDefault="00BE3B9E">
            <w:pPr>
              <w:jc w:val="center"/>
              <w:rPr>
                <w:b/>
                <w:sz w:val="20"/>
                <w:szCs w:val="20"/>
              </w:rPr>
            </w:pPr>
            <w:r w:rsidRPr="001D20E0">
              <w:rPr>
                <w:b/>
                <w:sz w:val="20"/>
                <w:szCs w:val="20"/>
              </w:rPr>
              <w:t>5</w:t>
            </w:r>
          </w:p>
        </w:tc>
        <w:tc>
          <w:tcPr>
            <w:tcW w:w="1495" w:type="dxa"/>
            <w:shd w:val="clear" w:color="auto" w:fill="FF0000"/>
            <w:vAlign w:val="center"/>
          </w:tcPr>
          <w:p w14:paraId="2427B177" w14:textId="77777777" w:rsidR="00BE3B9E" w:rsidRPr="001D20E0" w:rsidRDefault="00BE3B9E">
            <w:pPr>
              <w:jc w:val="center"/>
              <w:rPr>
                <w:sz w:val="20"/>
                <w:szCs w:val="20"/>
              </w:rPr>
            </w:pPr>
            <w:r w:rsidRPr="001D20E0">
              <w:rPr>
                <w:sz w:val="20"/>
                <w:szCs w:val="20"/>
              </w:rPr>
              <w:t>Svært alvorlig</w:t>
            </w:r>
          </w:p>
        </w:tc>
        <w:tc>
          <w:tcPr>
            <w:tcW w:w="6894" w:type="dxa"/>
            <w:shd w:val="clear" w:color="auto" w:fill="FF0000"/>
          </w:tcPr>
          <w:p w14:paraId="21CFE31F" w14:textId="77777777" w:rsidR="00BE3B9E" w:rsidRPr="001D20E0" w:rsidRDefault="00BE3B9E" w:rsidP="00BE3B9E">
            <w:pPr>
              <w:numPr>
                <w:ilvl w:val="0"/>
                <w:numId w:val="81"/>
              </w:numPr>
              <w:rPr>
                <w:sz w:val="20"/>
                <w:szCs w:val="20"/>
              </w:rPr>
            </w:pPr>
            <w:r w:rsidRPr="001D20E0">
              <w:rPr>
                <w:sz w:val="20"/>
                <w:szCs w:val="20"/>
              </w:rPr>
              <w:t>Tap av liv for den registrerte</w:t>
            </w:r>
          </w:p>
          <w:p w14:paraId="3F48F248" w14:textId="77777777" w:rsidR="00BE3B9E" w:rsidRPr="001D20E0" w:rsidRDefault="00BE3B9E" w:rsidP="00BE3B9E">
            <w:pPr>
              <w:numPr>
                <w:ilvl w:val="0"/>
                <w:numId w:val="81"/>
              </w:numPr>
              <w:rPr>
                <w:sz w:val="20"/>
                <w:szCs w:val="20"/>
              </w:rPr>
            </w:pPr>
            <w:r w:rsidRPr="001D20E0">
              <w:rPr>
                <w:sz w:val="20"/>
                <w:szCs w:val="20"/>
              </w:rPr>
              <w:t>Varige og alvorlige helsemessige konsekvenser for den registrerte</w:t>
            </w:r>
          </w:p>
          <w:p w14:paraId="6C837BB6" w14:textId="77777777" w:rsidR="00BE3B9E" w:rsidRPr="001D20E0" w:rsidRDefault="00BE3B9E" w:rsidP="00BE3B9E">
            <w:pPr>
              <w:numPr>
                <w:ilvl w:val="0"/>
                <w:numId w:val="81"/>
              </w:numPr>
              <w:rPr>
                <w:sz w:val="20"/>
                <w:szCs w:val="20"/>
              </w:rPr>
            </w:pPr>
            <w:r w:rsidRPr="001D20E0">
              <w:rPr>
                <w:sz w:val="20"/>
                <w:szCs w:val="20"/>
              </w:rPr>
              <w:t>Varig og betydelig økonomisk tap for den registrerte</w:t>
            </w:r>
          </w:p>
          <w:p w14:paraId="0B2DE0DE" w14:textId="77777777" w:rsidR="00BE3B9E" w:rsidRPr="001D20E0" w:rsidRDefault="00BE3B9E" w:rsidP="00BE3B9E">
            <w:pPr>
              <w:numPr>
                <w:ilvl w:val="0"/>
                <w:numId w:val="81"/>
              </w:numPr>
              <w:rPr>
                <w:sz w:val="20"/>
                <w:szCs w:val="20"/>
              </w:rPr>
            </w:pPr>
            <w:r w:rsidRPr="001D20E0">
              <w:rPr>
                <w:sz w:val="20"/>
                <w:szCs w:val="20"/>
              </w:rPr>
              <w:t>Varig og alvorlig tap av den registrertes omdømme</w:t>
            </w:r>
          </w:p>
          <w:p w14:paraId="7A185FEA" w14:textId="77777777" w:rsidR="00BE3B9E" w:rsidRPr="001D20E0" w:rsidRDefault="00BE3B9E" w:rsidP="00BE3B9E">
            <w:pPr>
              <w:numPr>
                <w:ilvl w:val="0"/>
                <w:numId w:val="81"/>
              </w:numPr>
              <w:rPr>
                <w:sz w:val="20"/>
                <w:szCs w:val="20"/>
              </w:rPr>
            </w:pPr>
            <w:r w:rsidRPr="001D20E0">
              <w:rPr>
                <w:sz w:val="20"/>
                <w:szCs w:val="20"/>
              </w:rPr>
              <w:t>Den registrertes rett til personvern krenkes på en svært alvorlig måte</w:t>
            </w:r>
          </w:p>
          <w:p w14:paraId="142487DA" w14:textId="77777777" w:rsidR="00BE3B9E" w:rsidRPr="001D20E0" w:rsidRDefault="00BE3B9E" w:rsidP="00BE3B9E">
            <w:pPr>
              <w:pStyle w:val="Listeavsnitt"/>
              <w:numPr>
                <w:ilvl w:val="0"/>
                <w:numId w:val="81"/>
              </w:numPr>
              <w:rPr>
                <w:sz w:val="20"/>
                <w:szCs w:val="20"/>
              </w:rPr>
            </w:pPr>
            <w:r w:rsidRPr="001D20E0">
              <w:rPr>
                <w:sz w:val="20"/>
                <w:szCs w:val="20"/>
              </w:rPr>
              <w:t>Den registrerte og samfunnet taper tilliten til virksomheten</w:t>
            </w:r>
          </w:p>
        </w:tc>
      </w:tr>
    </w:tbl>
    <w:p w14:paraId="7929E3DE" w14:textId="77777777" w:rsidR="00F24A3D" w:rsidRPr="00FA0089" w:rsidRDefault="00F24A3D" w:rsidP="00FA0089">
      <w:pPr>
        <w:rPr>
          <w:lang w:val="nb-NO"/>
        </w:rPr>
        <w:sectPr w:rsidR="00F24A3D" w:rsidRPr="00FA0089" w:rsidSect="00B22211">
          <w:pgSz w:w="12240" w:h="15840"/>
          <w:pgMar w:top="1440" w:right="1440" w:bottom="1440" w:left="1440" w:header="720" w:footer="720" w:gutter="0"/>
          <w:cols w:space="720"/>
          <w:titlePg/>
          <w:docGrid w:linePitch="360"/>
        </w:sectPr>
      </w:pPr>
    </w:p>
    <w:p w14:paraId="7F1F7275" w14:textId="766B665C" w:rsidR="00F24A3D" w:rsidRPr="003E1D1B" w:rsidRDefault="00F24A3D" w:rsidP="003E1D1B">
      <w:pPr>
        <w:pStyle w:val="Overskrift1"/>
        <w:rPr>
          <w:rStyle w:val="Boktittel"/>
          <w:b w:val="0"/>
          <w:i w:val="0"/>
          <w:color w:val="002060"/>
          <w:spacing w:val="0"/>
          <w:lang w:val="nb-NO"/>
        </w:rPr>
      </w:pPr>
      <w:bookmarkStart w:id="133" w:name="_Toc231414990"/>
      <w:bookmarkStart w:id="134" w:name="_Toc231415032"/>
      <w:bookmarkStart w:id="135" w:name="_Toc238801871"/>
      <w:r w:rsidRPr="003E1D1B">
        <w:rPr>
          <w:rStyle w:val="Boktittel"/>
          <w:b w:val="0"/>
          <w:i w:val="0"/>
          <w:color w:val="002060"/>
          <w:spacing w:val="0"/>
          <w:lang w:val="nb-NO"/>
        </w:rPr>
        <w:lastRenderedPageBreak/>
        <w:t>Vedlegg F: Risikovurdering</w:t>
      </w:r>
      <w:bookmarkEnd w:id="133"/>
      <w:bookmarkEnd w:id="134"/>
      <w:bookmarkEnd w:id="135"/>
    </w:p>
    <w:p w14:paraId="0C40B5F9" w14:textId="77777777" w:rsidR="005024F9" w:rsidRDefault="00DE4A25" w:rsidP="00B46FDB">
      <w:pPr>
        <w:rPr>
          <w:bCs/>
          <w:sz w:val="20"/>
          <w:szCs w:val="20"/>
          <w:lang w:val="nb-NO"/>
        </w:rPr>
      </w:pPr>
      <w:r>
        <w:rPr>
          <w:bCs/>
          <w:sz w:val="20"/>
          <w:szCs w:val="20"/>
          <w:lang w:val="nb-NO"/>
        </w:rPr>
        <w:t>Dette vedlegget inneholder</w:t>
      </w:r>
      <w:r w:rsidR="005024F9">
        <w:rPr>
          <w:bCs/>
          <w:sz w:val="20"/>
          <w:szCs w:val="20"/>
          <w:lang w:val="nb-NO"/>
        </w:rPr>
        <w:t>:</w:t>
      </w:r>
    </w:p>
    <w:p w14:paraId="1E7C91CF" w14:textId="15D46C90" w:rsidR="00DE4A25" w:rsidRPr="00126C86" w:rsidRDefault="003136D5" w:rsidP="005024F9">
      <w:pPr>
        <w:pStyle w:val="Listeavsnitt"/>
        <w:numPr>
          <w:ilvl w:val="0"/>
          <w:numId w:val="91"/>
        </w:numPr>
        <w:rPr>
          <w:b/>
          <w:sz w:val="20"/>
          <w:szCs w:val="20"/>
          <w:lang w:val="nb-NO"/>
        </w:rPr>
      </w:pPr>
      <w:r>
        <w:rPr>
          <w:bCs/>
          <w:sz w:val="20"/>
          <w:szCs w:val="20"/>
          <w:lang w:val="nb-NO"/>
        </w:rPr>
        <w:t>O</w:t>
      </w:r>
      <w:r w:rsidR="00DE4A25" w:rsidRPr="00126C86">
        <w:rPr>
          <w:sz w:val="20"/>
          <w:szCs w:val="20"/>
          <w:lang w:val="nb-NO"/>
        </w:rPr>
        <w:t xml:space="preserve">versikt over samtlige risikoscenarier med konsekvens beskrivelse og vurdering av sannsynlighet for at risikoen inntreffer. </w:t>
      </w:r>
    </w:p>
    <w:p w14:paraId="24626A6D" w14:textId="4E4663BC" w:rsidR="003136D5" w:rsidRPr="002957BD" w:rsidRDefault="005024F9" w:rsidP="00160390">
      <w:pPr>
        <w:pStyle w:val="Listeavsnitt"/>
        <w:numPr>
          <w:ilvl w:val="0"/>
          <w:numId w:val="91"/>
        </w:numPr>
        <w:spacing w:after="0" w:line="278" w:lineRule="auto"/>
        <w:ind w:left="714" w:hanging="357"/>
        <w:rPr>
          <w:b/>
          <w:sz w:val="20"/>
          <w:szCs w:val="20"/>
          <w:lang w:val="nb-NO"/>
        </w:rPr>
      </w:pPr>
      <w:r>
        <w:rPr>
          <w:bCs/>
          <w:sz w:val="20"/>
          <w:szCs w:val="20"/>
          <w:lang w:val="nb-NO"/>
        </w:rPr>
        <w:t xml:space="preserve">Oversikt over samtlige tiltak med risikoscore før og etter, tiltakseier, gjennomføringsansvarlig og </w:t>
      </w:r>
      <w:r w:rsidR="003136D5">
        <w:rPr>
          <w:bCs/>
          <w:sz w:val="20"/>
          <w:szCs w:val="20"/>
          <w:lang w:val="nb-NO"/>
        </w:rPr>
        <w:t xml:space="preserve">frist for gjennomføring. </w:t>
      </w:r>
    </w:p>
    <w:p w14:paraId="25FAFEFA" w14:textId="77777777" w:rsidR="002957BD" w:rsidRPr="002957BD" w:rsidRDefault="002957BD" w:rsidP="002957BD">
      <w:pPr>
        <w:rPr>
          <w:b/>
          <w:sz w:val="20"/>
          <w:szCs w:val="20"/>
          <w:lang w:val="nb-NO"/>
        </w:rPr>
      </w:pPr>
    </w:p>
    <w:p w14:paraId="5EB3FE5C" w14:textId="048109B2" w:rsidR="003136D5" w:rsidRPr="002957BD" w:rsidRDefault="003136D5" w:rsidP="003136D5">
      <w:pPr>
        <w:pStyle w:val="Listeavsnitt"/>
        <w:numPr>
          <w:ilvl w:val="0"/>
          <w:numId w:val="93"/>
        </w:numPr>
        <w:rPr>
          <w:b/>
          <w:sz w:val="20"/>
          <w:szCs w:val="20"/>
          <w:lang w:val="nb-NO"/>
        </w:rPr>
      </w:pPr>
      <w:r>
        <w:rPr>
          <w:b/>
          <w:sz w:val="20"/>
          <w:szCs w:val="20"/>
          <w:lang w:val="nb-NO"/>
        </w:rPr>
        <w:t>Risikovurdering</w:t>
      </w:r>
    </w:p>
    <w:p w14:paraId="3257BE5B" w14:textId="412E0B84" w:rsidR="00B46FDB" w:rsidRPr="00851959" w:rsidRDefault="00B46FDB" w:rsidP="002957BD">
      <w:pPr>
        <w:spacing w:after="0" w:line="278" w:lineRule="auto"/>
        <w:rPr>
          <w:b/>
          <w:sz w:val="20"/>
          <w:szCs w:val="20"/>
          <w:lang w:val="nb-NO"/>
        </w:rPr>
      </w:pPr>
      <w:r w:rsidRPr="00851959">
        <w:rPr>
          <w:b/>
          <w:sz w:val="20"/>
          <w:szCs w:val="20"/>
          <w:lang w:val="nb-NO"/>
        </w:rPr>
        <w:t>Konsekvensvurdering</w:t>
      </w:r>
    </w:p>
    <w:p w14:paraId="6B2E68F8" w14:textId="77777777" w:rsidR="00B46FDB" w:rsidRPr="00851959" w:rsidRDefault="00B46FDB" w:rsidP="00B46FDB">
      <w:pPr>
        <w:rPr>
          <w:sz w:val="20"/>
          <w:szCs w:val="20"/>
          <w:lang w:val="nb-NO"/>
        </w:rPr>
      </w:pPr>
      <w:r w:rsidRPr="00851959">
        <w:rPr>
          <w:sz w:val="20"/>
          <w:szCs w:val="20"/>
          <w:lang w:val="nb-NO"/>
        </w:rPr>
        <w:t>Mangel p</w:t>
      </w:r>
      <w:r w:rsidRPr="00851959">
        <w:rPr>
          <w:rFonts w:hint="eastAsia"/>
          <w:sz w:val="20"/>
          <w:szCs w:val="20"/>
          <w:lang w:val="nb-NO"/>
        </w:rPr>
        <w:t>å</w:t>
      </w:r>
      <w:r w:rsidRPr="00851959">
        <w:rPr>
          <w:sz w:val="20"/>
          <w:szCs w:val="20"/>
          <w:lang w:val="nb-NO"/>
        </w:rPr>
        <w:t xml:space="preserve"> etterlevelse vil kunne gi konsekvenser for de registrertes rettigheter og friheter. Eksempler p</w:t>
      </w:r>
      <w:r w:rsidRPr="00851959">
        <w:rPr>
          <w:rFonts w:hint="eastAsia"/>
          <w:sz w:val="20"/>
          <w:szCs w:val="20"/>
          <w:lang w:val="nb-NO"/>
        </w:rPr>
        <w:t>å</w:t>
      </w:r>
      <w:r w:rsidRPr="00851959">
        <w:rPr>
          <w:sz w:val="20"/>
          <w:szCs w:val="20"/>
          <w:lang w:val="nb-NO"/>
        </w:rPr>
        <w:t xml:space="preserve"> slike konsekvenser kan v</w:t>
      </w:r>
      <w:r w:rsidRPr="00851959">
        <w:rPr>
          <w:rFonts w:hint="eastAsia"/>
          <w:sz w:val="20"/>
          <w:szCs w:val="20"/>
          <w:lang w:val="nb-NO"/>
        </w:rPr>
        <w:t>æ</w:t>
      </w:r>
      <w:r w:rsidRPr="00851959">
        <w:rPr>
          <w:sz w:val="20"/>
          <w:szCs w:val="20"/>
          <w:lang w:val="nb-NO"/>
        </w:rPr>
        <w:t xml:space="preserve">re forskjellsbehandling, helsemessige konsekvenser, tap av fortrolighet for taushetsbelagte personopplysninger eller andre </w:t>
      </w:r>
      <w:r w:rsidRPr="00851959">
        <w:rPr>
          <w:rFonts w:hint="eastAsia"/>
          <w:sz w:val="20"/>
          <w:szCs w:val="20"/>
          <w:lang w:val="nb-NO"/>
        </w:rPr>
        <w:t>ø</w:t>
      </w:r>
      <w:r w:rsidRPr="00851959">
        <w:rPr>
          <w:sz w:val="20"/>
          <w:szCs w:val="20"/>
          <w:lang w:val="nb-NO"/>
        </w:rPr>
        <w:t xml:space="preserve">konomiske eller sosiale ulemper. </w:t>
      </w:r>
    </w:p>
    <w:p w14:paraId="6E7DEFF9" w14:textId="77777777" w:rsidR="00B46FDB" w:rsidRPr="00851959" w:rsidRDefault="00B46FDB" w:rsidP="002957BD">
      <w:pPr>
        <w:spacing w:after="0" w:line="278" w:lineRule="auto"/>
        <w:rPr>
          <w:b/>
          <w:sz w:val="20"/>
          <w:szCs w:val="20"/>
          <w:lang w:val="nb-NO"/>
        </w:rPr>
      </w:pPr>
      <w:r w:rsidRPr="00851959">
        <w:rPr>
          <w:b/>
          <w:sz w:val="20"/>
          <w:szCs w:val="20"/>
          <w:lang w:val="nb-NO"/>
        </w:rPr>
        <w:t>Sannsynlighetsvurderingen</w:t>
      </w:r>
    </w:p>
    <w:p w14:paraId="7AC71402" w14:textId="1B7EB563" w:rsidR="00B46FDB" w:rsidRPr="00851959" w:rsidRDefault="00B46FDB" w:rsidP="00B46FDB">
      <w:pPr>
        <w:rPr>
          <w:sz w:val="20"/>
          <w:szCs w:val="20"/>
          <w:lang w:val="nb-NO"/>
        </w:rPr>
      </w:pPr>
      <w:r w:rsidRPr="00851959">
        <w:rPr>
          <w:sz w:val="20"/>
          <w:szCs w:val="20"/>
          <w:lang w:val="nb-NO"/>
        </w:rPr>
        <w:t>Hvorvidt de oppsatte risikoscenariene gir en risiko og i hvilken grad, m</w:t>
      </w:r>
      <w:r w:rsidRPr="00851959">
        <w:rPr>
          <w:rFonts w:hint="eastAsia"/>
          <w:sz w:val="20"/>
          <w:szCs w:val="20"/>
          <w:lang w:val="nb-NO"/>
        </w:rPr>
        <w:t>å</w:t>
      </w:r>
      <w:r w:rsidRPr="00851959">
        <w:rPr>
          <w:sz w:val="20"/>
          <w:szCs w:val="20"/>
          <w:lang w:val="nb-NO"/>
        </w:rPr>
        <w:t xml:space="preserve"> vurderes konkret. Det er sannsynligheten for at eksempelvis mangel i rutiner, tekniske l</w:t>
      </w:r>
      <w:r w:rsidRPr="00851959">
        <w:rPr>
          <w:rFonts w:hint="eastAsia"/>
          <w:sz w:val="20"/>
          <w:szCs w:val="20"/>
          <w:lang w:val="nb-NO"/>
        </w:rPr>
        <w:t>ø</w:t>
      </w:r>
      <w:r w:rsidRPr="00851959">
        <w:rPr>
          <w:sz w:val="20"/>
          <w:szCs w:val="20"/>
          <w:lang w:val="nb-NO"/>
        </w:rPr>
        <w:t>sninger eller for eksempel oppl</w:t>
      </w:r>
      <w:r w:rsidRPr="00851959">
        <w:rPr>
          <w:rFonts w:hint="eastAsia"/>
          <w:sz w:val="20"/>
          <w:szCs w:val="20"/>
          <w:lang w:val="nb-NO"/>
        </w:rPr>
        <w:t>æ</w:t>
      </w:r>
      <w:r w:rsidRPr="00851959">
        <w:rPr>
          <w:sz w:val="20"/>
          <w:szCs w:val="20"/>
          <w:lang w:val="nb-NO"/>
        </w:rPr>
        <w:t xml:space="preserve">ring, kan gi konsekvenser for den enkelte registrert, som skal vurderes. </w:t>
      </w:r>
    </w:p>
    <w:p w14:paraId="7C1B4FCD" w14:textId="1E7BD762" w:rsidR="00B46FDB" w:rsidRPr="00851959" w:rsidRDefault="00B46FDB" w:rsidP="00B46FDB">
      <w:pPr>
        <w:rPr>
          <w:sz w:val="20"/>
          <w:szCs w:val="20"/>
          <w:lang w:val="nb-NO"/>
        </w:rPr>
      </w:pPr>
      <w:r w:rsidRPr="00851959">
        <w:rPr>
          <w:sz w:val="20"/>
          <w:szCs w:val="20"/>
          <w:lang w:val="nb-NO"/>
        </w:rPr>
        <w:t>F</w:t>
      </w:r>
      <w:r w:rsidRPr="00851959">
        <w:rPr>
          <w:rFonts w:hint="eastAsia"/>
          <w:sz w:val="20"/>
          <w:szCs w:val="20"/>
          <w:lang w:val="nb-NO"/>
        </w:rPr>
        <w:t>ø</w:t>
      </w:r>
      <w:r w:rsidRPr="00851959">
        <w:rPr>
          <w:sz w:val="20"/>
          <w:szCs w:val="20"/>
          <w:lang w:val="nb-NO"/>
        </w:rPr>
        <w:t>lgende risikomatrise er brukt ved vurderingene.</w:t>
      </w:r>
      <w:r>
        <w:rPr>
          <w:sz w:val="20"/>
          <w:szCs w:val="20"/>
          <w:lang w:val="nb-NO"/>
        </w:rPr>
        <w:t xml:space="preserve"> Se</w:t>
      </w:r>
      <w:r w:rsidRPr="00851959">
        <w:rPr>
          <w:sz w:val="20"/>
          <w:szCs w:val="20"/>
          <w:lang w:val="nb-NO"/>
        </w:rPr>
        <w:t xml:space="preserve"> </w:t>
      </w:r>
      <w:r>
        <w:rPr>
          <w:sz w:val="20"/>
          <w:szCs w:val="20"/>
          <w:lang w:val="nb-NO"/>
        </w:rPr>
        <w:t xml:space="preserve">vedlegg </w:t>
      </w:r>
      <w:r w:rsidR="00532FB5">
        <w:rPr>
          <w:sz w:val="20"/>
          <w:szCs w:val="20"/>
          <w:lang w:val="nb-NO"/>
        </w:rPr>
        <w:t>E</w:t>
      </w:r>
      <w:r>
        <w:rPr>
          <w:sz w:val="20"/>
          <w:szCs w:val="20"/>
          <w:lang w:val="nb-NO"/>
        </w:rPr>
        <w:t xml:space="preserve"> for nærmere beskrivelse av verdiene. </w:t>
      </w:r>
    </w:p>
    <w:tbl>
      <w:tblPr>
        <w:tblStyle w:val="Tabellrutenett"/>
        <w:tblpPr w:leftFromText="141" w:rightFromText="141" w:vertAnchor="page" w:horzAnchor="page" w:tblpX="2668" w:tblpY="6876"/>
        <w:tblW w:w="3398" w:type="pct"/>
        <w:tblLook w:val="04A0" w:firstRow="1" w:lastRow="0" w:firstColumn="1" w:lastColumn="0" w:noHBand="0" w:noVBand="1"/>
      </w:tblPr>
      <w:tblGrid>
        <w:gridCol w:w="1296"/>
        <w:gridCol w:w="1443"/>
        <w:gridCol w:w="1424"/>
        <w:gridCol w:w="1111"/>
        <w:gridCol w:w="1158"/>
        <w:gridCol w:w="1093"/>
        <w:gridCol w:w="1276"/>
      </w:tblGrid>
      <w:tr w:rsidR="00960F15" w:rsidRPr="0097042E" w14:paraId="64FE7A24" w14:textId="77777777" w:rsidTr="001F3E56">
        <w:trPr>
          <w:trHeight w:val="388"/>
        </w:trPr>
        <w:tc>
          <w:tcPr>
            <w:tcW w:w="736" w:type="pct"/>
            <w:vMerge w:val="restart"/>
            <w:tcBorders>
              <w:top w:val="single" w:sz="4" w:space="0" w:color="auto"/>
              <w:left w:val="single" w:sz="4" w:space="0" w:color="auto"/>
              <w:bottom w:val="single" w:sz="4" w:space="0" w:color="auto"/>
              <w:right w:val="single" w:sz="4" w:space="0" w:color="auto"/>
            </w:tcBorders>
            <w:textDirection w:val="btLr"/>
          </w:tcPr>
          <w:p w14:paraId="77C1BE5F" w14:textId="77777777" w:rsidR="00960F15" w:rsidRPr="00010247" w:rsidRDefault="00960F15" w:rsidP="00960F15">
            <w:pPr>
              <w:spacing w:line="276" w:lineRule="auto"/>
              <w:ind w:left="113" w:right="113"/>
              <w:jc w:val="center"/>
              <w:rPr>
                <w:sz w:val="22"/>
                <w:szCs w:val="22"/>
              </w:rPr>
            </w:pPr>
          </w:p>
          <w:p w14:paraId="5EB1499B" w14:textId="77777777" w:rsidR="00960F15" w:rsidRPr="00010247" w:rsidRDefault="00960F15" w:rsidP="00960F15">
            <w:pPr>
              <w:spacing w:line="276" w:lineRule="auto"/>
              <w:ind w:left="113" w:right="113"/>
              <w:jc w:val="right"/>
              <w:rPr>
                <w:b/>
                <w:sz w:val="22"/>
                <w:szCs w:val="22"/>
              </w:rPr>
            </w:pPr>
            <w:r w:rsidRPr="00010247">
              <w:rPr>
                <w:b/>
                <w:sz w:val="22"/>
                <w:szCs w:val="22"/>
              </w:rPr>
              <w:t>Sannsynlighet</w:t>
            </w:r>
          </w:p>
          <w:p w14:paraId="5261AC54" w14:textId="77777777" w:rsidR="00960F15" w:rsidRPr="00010247" w:rsidRDefault="00960F15" w:rsidP="00960F15">
            <w:pPr>
              <w:spacing w:line="276" w:lineRule="auto"/>
              <w:ind w:left="113" w:right="113"/>
              <w:jc w:val="center"/>
              <w:rPr>
                <w:b/>
                <w:sz w:val="22"/>
                <w:szCs w:val="22"/>
              </w:rPr>
            </w:pPr>
          </w:p>
          <w:p w14:paraId="081CF75F" w14:textId="77777777" w:rsidR="00960F15" w:rsidRPr="00010247" w:rsidRDefault="00960F15" w:rsidP="00960F15">
            <w:pPr>
              <w:spacing w:line="276" w:lineRule="auto"/>
              <w:ind w:left="113" w:right="113"/>
              <w:jc w:val="center"/>
              <w:rPr>
                <w:sz w:val="22"/>
                <w:szCs w:val="22"/>
              </w:rPr>
            </w:pPr>
          </w:p>
        </w:tc>
        <w:tc>
          <w:tcPr>
            <w:tcW w:w="820" w:type="pct"/>
            <w:tcBorders>
              <w:top w:val="single" w:sz="4" w:space="0" w:color="auto"/>
              <w:left w:val="single" w:sz="4" w:space="0" w:color="auto"/>
              <w:bottom w:val="single" w:sz="4" w:space="0" w:color="auto"/>
              <w:right w:val="single" w:sz="4" w:space="0" w:color="auto"/>
            </w:tcBorders>
          </w:tcPr>
          <w:p w14:paraId="5A4ABDB8" w14:textId="77777777" w:rsidR="00960F15" w:rsidRPr="001F3E56" w:rsidRDefault="00960F15" w:rsidP="00960F15">
            <w:pPr>
              <w:spacing w:line="276" w:lineRule="auto"/>
              <w:rPr>
                <w:sz w:val="18"/>
                <w:szCs w:val="18"/>
              </w:rPr>
            </w:pPr>
            <w:r w:rsidRPr="001F3E56">
              <w:rPr>
                <w:sz w:val="18"/>
                <w:szCs w:val="18"/>
              </w:rPr>
              <w:t>Nesten sikkert</w:t>
            </w:r>
          </w:p>
        </w:tc>
        <w:tc>
          <w:tcPr>
            <w:tcW w:w="809" w:type="pct"/>
            <w:tcBorders>
              <w:top w:val="single" w:sz="4" w:space="0" w:color="auto"/>
              <w:left w:val="single" w:sz="4" w:space="0" w:color="auto"/>
              <w:bottom w:val="single" w:sz="4" w:space="0" w:color="auto"/>
              <w:right w:val="single" w:sz="4" w:space="0" w:color="auto"/>
            </w:tcBorders>
            <w:shd w:val="clear" w:color="auto" w:fill="FFFF00"/>
            <w:vAlign w:val="center"/>
          </w:tcPr>
          <w:p w14:paraId="005D1D41" w14:textId="77777777" w:rsidR="00960F15" w:rsidRPr="001F3E56" w:rsidRDefault="00960F15" w:rsidP="001F3E56">
            <w:pPr>
              <w:spacing w:line="276" w:lineRule="auto"/>
              <w:jc w:val="center"/>
              <w:rPr>
                <w:sz w:val="18"/>
                <w:szCs w:val="18"/>
              </w:rPr>
            </w:pPr>
            <w:r w:rsidRPr="001F3E56">
              <w:rPr>
                <w:sz w:val="18"/>
                <w:szCs w:val="18"/>
              </w:rPr>
              <w:t>Moderat</w:t>
            </w:r>
          </w:p>
        </w:tc>
        <w:tc>
          <w:tcPr>
            <w:tcW w:w="631" w:type="pct"/>
            <w:tcBorders>
              <w:top w:val="single" w:sz="4" w:space="0" w:color="auto"/>
              <w:left w:val="single" w:sz="4" w:space="0" w:color="auto"/>
              <w:bottom w:val="single" w:sz="4" w:space="0" w:color="auto"/>
              <w:right w:val="single" w:sz="4" w:space="0" w:color="auto"/>
            </w:tcBorders>
            <w:shd w:val="clear" w:color="auto" w:fill="FFFF00"/>
            <w:vAlign w:val="center"/>
          </w:tcPr>
          <w:p w14:paraId="0F37FF30" w14:textId="77777777" w:rsidR="00960F15" w:rsidRPr="001F3E56" w:rsidRDefault="00960F15" w:rsidP="001F3E56">
            <w:pPr>
              <w:spacing w:line="276" w:lineRule="auto"/>
              <w:jc w:val="center"/>
              <w:rPr>
                <w:sz w:val="18"/>
                <w:szCs w:val="18"/>
              </w:rPr>
            </w:pPr>
            <w:r w:rsidRPr="001F3E56">
              <w:rPr>
                <w:sz w:val="18"/>
                <w:szCs w:val="18"/>
              </w:rPr>
              <w:t>Moderat</w:t>
            </w:r>
          </w:p>
        </w:tc>
        <w:tc>
          <w:tcPr>
            <w:tcW w:w="658" w:type="pct"/>
            <w:tcBorders>
              <w:top w:val="single" w:sz="4" w:space="0" w:color="auto"/>
              <w:left w:val="single" w:sz="4" w:space="0" w:color="auto"/>
              <w:bottom w:val="single" w:sz="4" w:space="0" w:color="auto"/>
              <w:right w:val="single" w:sz="4" w:space="0" w:color="auto"/>
            </w:tcBorders>
            <w:shd w:val="clear" w:color="auto" w:fill="FFC000"/>
            <w:vAlign w:val="center"/>
          </w:tcPr>
          <w:p w14:paraId="72458D3B" w14:textId="77777777" w:rsidR="00960F15" w:rsidRPr="001F3E56" w:rsidRDefault="00960F15" w:rsidP="001F3E56">
            <w:pPr>
              <w:spacing w:line="276" w:lineRule="auto"/>
              <w:jc w:val="center"/>
              <w:rPr>
                <w:sz w:val="18"/>
                <w:szCs w:val="18"/>
              </w:rPr>
            </w:pPr>
            <w:r w:rsidRPr="001F3E56">
              <w:rPr>
                <w:sz w:val="18"/>
                <w:szCs w:val="18"/>
              </w:rPr>
              <w:t>Høy</w:t>
            </w:r>
          </w:p>
        </w:tc>
        <w:tc>
          <w:tcPr>
            <w:tcW w:w="621" w:type="pct"/>
            <w:tcBorders>
              <w:top w:val="single" w:sz="4" w:space="0" w:color="auto"/>
              <w:left w:val="single" w:sz="4" w:space="0" w:color="auto"/>
              <w:bottom w:val="single" w:sz="4" w:space="0" w:color="auto"/>
            </w:tcBorders>
            <w:shd w:val="clear" w:color="auto" w:fill="FF0000"/>
            <w:vAlign w:val="center"/>
          </w:tcPr>
          <w:p w14:paraId="714812DD" w14:textId="77777777" w:rsidR="00960F15" w:rsidRPr="001F3E56" w:rsidRDefault="00960F15" w:rsidP="001F3E56">
            <w:pPr>
              <w:spacing w:line="276" w:lineRule="auto"/>
              <w:jc w:val="center"/>
              <w:rPr>
                <w:sz w:val="18"/>
                <w:szCs w:val="18"/>
              </w:rPr>
            </w:pPr>
            <w:r w:rsidRPr="001F3E56">
              <w:rPr>
                <w:sz w:val="18"/>
                <w:szCs w:val="18"/>
              </w:rPr>
              <w:t>Svært høy</w:t>
            </w:r>
          </w:p>
        </w:tc>
        <w:tc>
          <w:tcPr>
            <w:tcW w:w="725" w:type="pct"/>
            <w:shd w:val="clear" w:color="auto" w:fill="FF0000"/>
            <w:vAlign w:val="center"/>
          </w:tcPr>
          <w:p w14:paraId="7508930E" w14:textId="77777777" w:rsidR="00960F15" w:rsidRPr="001F3E56" w:rsidRDefault="00960F15" w:rsidP="001F3E56">
            <w:pPr>
              <w:spacing w:line="276" w:lineRule="auto"/>
              <w:jc w:val="center"/>
              <w:rPr>
                <w:rFonts w:ascii="EYInterstate Light" w:hAnsi="EYInterstate Light"/>
                <w:sz w:val="18"/>
                <w:szCs w:val="18"/>
              </w:rPr>
            </w:pPr>
            <w:r w:rsidRPr="001F3E56">
              <w:rPr>
                <w:rFonts w:ascii="EYInterstate Light" w:hAnsi="EYInterstate Light"/>
                <w:sz w:val="18"/>
                <w:szCs w:val="18"/>
              </w:rPr>
              <w:t>Svært høy</w:t>
            </w:r>
          </w:p>
        </w:tc>
      </w:tr>
      <w:tr w:rsidR="00960F15" w:rsidRPr="0097042E" w14:paraId="29A65E5B" w14:textId="77777777" w:rsidTr="001F3E56">
        <w:trPr>
          <w:trHeight w:val="388"/>
        </w:trPr>
        <w:tc>
          <w:tcPr>
            <w:tcW w:w="736" w:type="pct"/>
            <w:vMerge/>
            <w:tcBorders>
              <w:top w:val="single" w:sz="4" w:space="0" w:color="auto"/>
              <w:left w:val="single" w:sz="4" w:space="0" w:color="auto"/>
              <w:bottom w:val="single" w:sz="4" w:space="0" w:color="auto"/>
              <w:right w:val="single" w:sz="4" w:space="0" w:color="auto"/>
            </w:tcBorders>
          </w:tcPr>
          <w:p w14:paraId="11A0B33D" w14:textId="77777777" w:rsidR="00960F15" w:rsidRPr="00010247" w:rsidRDefault="00960F15" w:rsidP="00960F15">
            <w:pPr>
              <w:spacing w:line="276" w:lineRule="auto"/>
              <w:rPr>
                <w:sz w:val="22"/>
                <w:szCs w:val="22"/>
              </w:rPr>
            </w:pPr>
          </w:p>
        </w:tc>
        <w:tc>
          <w:tcPr>
            <w:tcW w:w="820" w:type="pct"/>
            <w:tcBorders>
              <w:top w:val="single" w:sz="4" w:space="0" w:color="auto"/>
              <w:left w:val="single" w:sz="4" w:space="0" w:color="auto"/>
              <w:bottom w:val="single" w:sz="4" w:space="0" w:color="auto"/>
              <w:right w:val="single" w:sz="4" w:space="0" w:color="auto"/>
            </w:tcBorders>
          </w:tcPr>
          <w:p w14:paraId="5D08DDCF" w14:textId="77777777" w:rsidR="00960F15" w:rsidRPr="001F3E56" w:rsidRDefault="00960F15" w:rsidP="00960F15">
            <w:pPr>
              <w:spacing w:line="276" w:lineRule="auto"/>
              <w:rPr>
                <w:sz w:val="18"/>
                <w:szCs w:val="18"/>
              </w:rPr>
            </w:pPr>
            <w:r w:rsidRPr="001F3E56">
              <w:rPr>
                <w:sz w:val="18"/>
                <w:szCs w:val="18"/>
              </w:rPr>
              <w:t>Sannsynlig</w:t>
            </w:r>
          </w:p>
        </w:tc>
        <w:tc>
          <w:tcPr>
            <w:tcW w:w="809" w:type="pct"/>
            <w:tcBorders>
              <w:top w:val="single" w:sz="4" w:space="0" w:color="auto"/>
              <w:left w:val="single" w:sz="4" w:space="0" w:color="auto"/>
              <w:bottom w:val="single" w:sz="4" w:space="0" w:color="auto"/>
              <w:right w:val="single" w:sz="4" w:space="0" w:color="auto"/>
            </w:tcBorders>
            <w:shd w:val="clear" w:color="auto" w:fill="4EA72E" w:themeFill="accent6"/>
            <w:vAlign w:val="center"/>
          </w:tcPr>
          <w:p w14:paraId="3832464F" w14:textId="77777777" w:rsidR="00960F15" w:rsidRPr="001F3E56" w:rsidRDefault="00960F15" w:rsidP="001F3E56">
            <w:pPr>
              <w:spacing w:line="276" w:lineRule="auto"/>
              <w:jc w:val="center"/>
              <w:rPr>
                <w:sz w:val="18"/>
                <w:szCs w:val="18"/>
              </w:rPr>
            </w:pPr>
            <w:r w:rsidRPr="001F3E56">
              <w:rPr>
                <w:sz w:val="18"/>
                <w:szCs w:val="18"/>
              </w:rPr>
              <w:t>Lav</w:t>
            </w:r>
          </w:p>
        </w:tc>
        <w:tc>
          <w:tcPr>
            <w:tcW w:w="631" w:type="pct"/>
            <w:tcBorders>
              <w:top w:val="single" w:sz="4" w:space="0" w:color="auto"/>
              <w:left w:val="single" w:sz="4" w:space="0" w:color="auto"/>
              <w:bottom w:val="single" w:sz="4" w:space="0" w:color="auto"/>
              <w:right w:val="single" w:sz="4" w:space="0" w:color="auto"/>
            </w:tcBorders>
            <w:shd w:val="clear" w:color="auto" w:fill="FFFF00"/>
            <w:vAlign w:val="center"/>
          </w:tcPr>
          <w:p w14:paraId="7BC0250E" w14:textId="77777777" w:rsidR="00960F15" w:rsidRPr="001F3E56" w:rsidRDefault="00960F15" w:rsidP="001F3E56">
            <w:pPr>
              <w:spacing w:line="276" w:lineRule="auto"/>
              <w:jc w:val="center"/>
              <w:rPr>
                <w:sz w:val="18"/>
                <w:szCs w:val="18"/>
              </w:rPr>
            </w:pPr>
            <w:r w:rsidRPr="001F3E56">
              <w:rPr>
                <w:sz w:val="18"/>
                <w:szCs w:val="18"/>
              </w:rPr>
              <w:t>Moderat</w:t>
            </w:r>
          </w:p>
        </w:tc>
        <w:tc>
          <w:tcPr>
            <w:tcW w:w="658" w:type="pct"/>
            <w:tcBorders>
              <w:top w:val="single" w:sz="4" w:space="0" w:color="auto"/>
              <w:left w:val="single" w:sz="4" w:space="0" w:color="auto"/>
              <w:bottom w:val="single" w:sz="4" w:space="0" w:color="auto"/>
              <w:right w:val="single" w:sz="4" w:space="0" w:color="auto"/>
            </w:tcBorders>
            <w:shd w:val="clear" w:color="auto" w:fill="FFFF00"/>
            <w:vAlign w:val="center"/>
          </w:tcPr>
          <w:p w14:paraId="155A7A8E" w14:textId="77777777" w:rsidR="00960F15" w:rsidRPr="001F3E56" w:rsidRDefault="00960F15" w:rsidP="001F3E56">
            <w:pPr>
              <w:spacing w:line="276" w:lineRule="auto"/>
              <w:jc w:val="center"/>
              <w:rPr>
                <w:sz w:val="18"/>
                <w:szCs w:val="18"/>
              </w:rPr>
            </w:pPr>
            <w:r w:rsidRPr="001F3E56">
              <w:rPr>
                <w:sz w:val="18"/>
                <w:szCs w:val="18"/>
              </w:rPr>
              <w:t>Moderat</w:t>
            </w:r>
          </w:p>
        </w:tc>
        <w:tc>
          <w:tcPr>
            <w:tcW w:w="621" w:type="pct"/>
            <w:tcBorders>
              <w:top w:val="single" w:sz="4" w:space="0" w:color="auto"/>
              <w:left w:val="single" w:sz="4" w:space="0" w:color="auto"/>
              <w:bottom w:val="single" w:sz="4" w:space="0" w:color="auto"/>
            </w:tcBorders>
            <w:shd w:val="clear" w:color="auto" w:fill="FFC000"/>
            <w:vAlign w:val="center"/>
          </w:tcPr>
          <w:p w14:paraId="4B1C65CA" w14:textId="77777777" w:rsidR="00960F15" w:rsidRPr="001F3E56" w:rsidRDefault="00960F15" w:rsidP="001F3E56">
            <w:pPr>
              <w:spacing w:line="276" w:lineRule="auto"/>
              <w:jc w:val="center"/>
              <w:rPr>
                <w:sz w:val="18"/>
                <w:szCs w:val="18"/>
              </w:rPr>
            </w:pPr>
            <w:r w:rsidRPr="001F3E56">
              <w:rPr>
                <w:sz w:val="18"/>
                <w:szCs w:val="18"/>
              </w:rPr>
              <w:t>Høy</w:t>
            </w:r>
          </w:p>
        </w:tc>
        <w:tc>
          <w:tcPr>
            <w:tcW w:w="725" w:type="pct"/>
            <w:shd w:val="clear" w:color="auto" w:fill="FF0000"/>
            <w:vAlign w:val="center"/>
          </w:tcPr>
          <w:p w14:paraId="1B79C5CF" w14:textId="77777777" w:rsidR="00960F15" w:rsidRPr="001F3E56" w:rsidRDefault="00960F15" w:rsidP="001F3E56">
            <w:pPr>
              <w:spacing w:line="276" w:lineRule="auto"/>
              <w:jc w:val="center"/>
              <w:rPr>
                <w:rFonts w:ascii="EYInterstate Light" w:hAnsi="EYInterstate Light"/>
                <w:sz w:val="18"/>
                <w:szCs w:val="18"/>
              </w:rPr>
            </w:pPr>
            <w:r w:rsidRPr="001F3E56">
              <w:rPr>
                <w:rFonts w:ascii="EYInterstate Light" w:hAnsi="EYInterstate Light"/>
                <w:sz w:val="18"/>
                <w:szCs w:val="18"/>
              </w:rPr>
              <w:t>Svært Høy</w:t>
            </w:r>
          </w:p>
        </w:tc>
      </w:tr>
      <w:tr w:rsidR="00960F15" w:rsidRPr="0097042E" w14:paraId="78C27F38" w14:textId="77777777" w:rsidTr="001F3E56">
        <w:trPr>
          <w:trHeight w:val="388"/>
        </w:trPr>
        <w:tc>
          <w:tcPr>
            <w:tcW w:w="736" w:type="pct"/>
            <w:vMerge/>
            <w:tcBorders>
              <w:top w:val="single" w:sz="4" w:space="0" w:color="auto"/>
              <w:left w:val="single" w:sz="4" w:space="0" w:color="auto"/>
              <w:bottom w:val="single" w:sz="4" w:space="0" w:color="auto"/>
              <w:right w:val="single" w:sz="4" w:space="0" w:color="auto"/>
            </w:tcBorders>
          </w:tcPr>
          <w:p w14:paraId="6E7E9FD3" w14:textId="77777777" w:rsidR="00960F15" w:rsidRPr="00010247" w:rsidRDefault="00960F15" w:rsidP="00960F15">
            <w:pPr>
              <w:spacing w:line="276" w:lineRule="auto"/>
              <w:rPr>
                <w:sz w:val="22"/>
                <w:szCs w:val="22"/>
              </w:rPr>
            </w:pPr>
          </w:p>
        </w:tc>
        <w:tc>
          <w:tcPr>
            <w:tcW w:w="820" w:type="pct"/>
            <w:tcBorders>
              <w:top w:val="single" w:sz="4" w:space="0" w:color="auto"/>
              <w:left w:val="single" w:sz="4" w:space="0" w:color="auto"/>
              <w:bottom w:val="single" w:sz="4" w:space="0" w:color="auto"/>
              <w:right w:val="single" w:sz="4" w:space="0" w:color="auto"/>
            </w:tcBorders>
          </w:tcPr>
          <w:p w14:paraId="0AC64888" w14:textId="77777777" w:rsidR="00960F15" w:rsidRPr="001F3E56" w:rsidRDefault="00960F15" w:rsidP="00960F15">
            <w:pPr>
              <w:spacing w:line="276" w:lineRule="auto"/>
              <w:rPr>
                <w:sz w:val="18"/>
                <w:szCs w:val="18"/>
              </w:rPr>
            </w:pPr>
            <w:r w:rsidRPr="001F3E56">
              <w:rPr>
                <w:sz w:val="18"/>
                <w:szCs w:val="18"/>
              </w:rPr>
              <w:t xml:space="preserve">Moderat </w:t>
            </w:r>
          </w:p>
        </w:tc>
        <w:tc>
          <w:tcPr>
            <w:tcW w:w="809" w:type="pct"/>
            <w:tcBorders>
              <w:top w:val="single" w:sz="4" w:space="0" w:color="auto"/>
              <w:left w:val="single" w:sz="4" w:space="0" w:color="auto"/>
              <w:bottom w:val="single" w:sz="4" w:space="0" w:color="auto"/>
              <w:right w:val="single" w:sz="4" w:space="0" w:color="auto"/>
            </w:tcBorders>
            <w:shd w:val="clear" w:color="auto" w:fill="4EA72E" w:themeFill="accent6"/>
            <w:vAlign w:val="center"/>
          </w:tcPr>
          <w:p w14:paraId="73D94C04" w14:textId="77777777" w:rsidR="00960F15" w:rsidRPr="001F3E56" w:rsidRDefault="00960F15" w:rsidP="001F3E56">
            <w:pPr>
              <w:spacing w:line="276" w:lineRule="auto"/>
              <w:jc w:val="center"/>
              <w:rPr>
                <w:sz w:val="18"/>
                <w:szCs w:val="18"/>
              </w:rPr>
            </w:pPr>
            <w:r w:rsidRPr="001F3E56">
              <w:rPr>
                <w:sz w:val="18"/>
                <w:szCs w:val="18"/>
              </w:rPr>
              <w:t>Lav</w:t>
            </w:r>
          </w:p>
        </w:tc>
        <w:tc>
          <w:tcPr>
            <w:tcW w:w="631" w:type="pct"/>
            <w:tcBorders>
              <w:top w:val="single" w:sz="4" w:space="0" w:color="auto"/>
              <w:left w:val="single" w:sz="4" w:space="0" w:color="auto"/>
              <w:bottom w:val="single" w:sz="4" w:space="0" w:color="auto"/>
              <w:right w:val="single" w:sz="4" w:space="0" w:color="auto"/>
            </w:tcBorders>
            <w:shd w:val="clear" w:color="auto" w:fill="4EA72E" w:themeFill="accent6"/>
            <w:vAlign w:val="center"/>
          </w:tcPr>
          <w:p w14:paraId="724621A6" w14:textId="77777777" w:rsidR="00960F15" w:rsidRPr="001F3E56" w:rsidRDefault="00960F15" w:rsidP="001F3E56">
            <w:pPr>
              <w:spacing w:line="276" w:lineRule="auto"/>
              <w:jc w:val="center"/>
              <w:rPr>
                <w:sz w:val="18"/>
                <w:szCs w:val="18"/>
              </w:rPr>
            </w:pPr>
            <w:r w:rsidRPr="001F3E56">
              <w:rPr>
                <w:sz w:val="18"/>
                <w:szCs w:val="18"/>
              </w:rPr>
              <w:t>Lav</w:t>
            </w:r>
          </w:p>
        </w:tc>
        <w:tc>
          <w:tcPr>
            <w:tcW w:w="658" w:type="pct"/>
            <w:tcBorders>
              <w:top w:val="single" w:sz="4" w:space="0" w:color="auto"/>
              <w:left w:val="single" w:sz="4" w:space="0" w:color="auto"/>
              <w:bottom w:val="single" w:sz="4" w:space="0" w:color="auto"/>
              <w:right w:val="single" w:sz="4" w:space="0" w:color="auto"/>
            </w:tcBorders>
            <w:shd w:val="clear" w:color="auto" w:fill="FFFF00"/>
            <w:vAlign w:val="center"/>
          </w:tcPr>
          <w:p w14:paraId="0785C23D" w14:textId="77777777" w:rsidR="00960F15" w:rsidRPr="001F3E56" w:rsidRDefault="00960F15" w:rsidP="001F3E56">
            <w:pPr>
              <w:spacing w:line="276" w:lineRule="auto"/>
              <w:jc w:val="center"/>
              <w:rPr>
                <w:sz w:val="18"/>
                <w:szCs w:val="18"/>
              </w:rPr>
            </w:pPr>
            <w:r w:rsidRPr="001F3E56">
              <w:rPr>
                <w:sz w:val="18"/>
                <w:szCs w:val="18"/>
              </w:rPr>
              <w:t>Moderat</w:t>
            </w:r>
          </w:p>
        </w:tc>
        <w:tc>
          <w:tcPr>
            <w:tcW w:w="621" w:type="pct"/>
            <w:tcBorders>
              <w:top w:val="single" w:sz="4" w:space="0" w:color="auto"/>
              <w:left w:val="single" w:sz="4" w:space="0" w:color="auto"/>
              <w:bottom w:val="single" w:sz="4" w:space="0" w:color="auto"/>
            </w:tcBorders>
            <w:shd w:val="clear" w:color="auto" w:fill="FFFF00"/>
            <w:vAlign w:val="center"/>
          </w:tcPr>
          <w:p w14:paraId="3179450D" w14:textId="77777777" w:rsidR="00960F15" w:rsidRPr="001F3E56" w:rsidRDefault="00960F15" w:rsidP="001F3E56">
            <w:pPr>
              <w:spacing w:line="276" w:lineRule="auto"/>
              <w:jc w:val="center"/>
              <w:rPr>
                <w:sz w:val="18"/>
                <w:szCs w:val="18"/>
              </w:rPr>
            </w:pPr>
            <w:r w:rsidRPr="001F3E56">
              <w:rPr>
                <w:sz w:val="18"/>
                <w:szCs w:val="18"/>
              </w:rPr>
              <w:t>Moderat</w:t>
            </w:r>
          </w:p>
        </w:tc>
        <w:tc>
          <w:tcPr>
            <w:tcW w:w="725" w:type="pct"/>
            <w:shd w:val="clear" w:color="auto" w:fill="FFC000"/>
            <w:vAlign w:val="center"/>
          </w:tcPr>
          <w:p w14:paraId="145AC19E" w14:textId="77777777" w:rsidR="00960F15" w:rsidRPr="001F3E56" w:rsidRDefault="00960F15" w:rsidP="001F3E56">
            <w:pPr>
              <w:spacing w:line="276" w:lineRule="auto"/>
              <w:jc w:val="center"/>
              <w:rPr>
                <w:rFonts w:ascii="EYInterstate Light" w:hAnsi="EYInterstate Light"/>
                <w:sz w:val="18"/>
                <w:szCs w:val="18"/>
              </w:rPr>
            </w:pPr>
            <w:r w:rsidRPr="001F3E56">
              <w:rPr>
                <w:rFonts w:ascii="EYInterstate Light" w:hAnsi="EYInterstate Light"/>
                <w:sz w:val="18"/>
                <w:szCs w:val="18"/>
              </w:rPr>
              <w:t>Høy</w:t>
            </w:r>
          </w:p>
        </w:tc>
      </w:tr>
      <w:tr w:rsidR="00960F15" w:rsidRPr="0097042E" w14:paraId="13F92DA8" w14:textId="77777777" w:rsidTr="001F3E56">
        <w:trPr>
          <w:trHeight w:val="388"/>
        </w:trPr>
        <w:tc>
          <w:tcPr>
            <w:tcW w:w="736" w:type="pct"/>
            <w:vMerge/>
            <w:tcBorders>
              <w:top w:val="single" w:sz="4" w:space="0" w:color="auto"/>
              <w:left w:val="single" w:sz="4" w:space="0" w:color="auto"/>
              <w:bottom w:val="single" w:sz="4" w:space="0" w:color="auto"/>
              <w:right w:val="single" w:sz="4" w:space="0" w:color="auto"/>
            </w:tcBorders>
          </w:tcPr>
          <w:p w14:paraId="589789B8" w14:textId="77777777" w:rsidR="00960F15" w:rsidRPr="00010247" w:rsidRDefault="00960F15" w:rsidP="00960F15">
            <w:pPr>
              <w:spacing w:line="276" w:lineRule="auto"/>
              <w:rPr>
                <w:sz w:val="22"/>
                <w:szCs w:val="22"/>
              </w:rPr>
            </w:pPr>
          </w:p>
        </w:tc>
        <w:tc>
          <w:tcPr>
            <w:tcW w:w="820" w:type="pct"/>
            <w:tcBorders>
              <w:top w:val="single" w:sz="4" w:space="0" w:color="auto"/>
              <w:left w:val="single" w:sz="4" w:space="0" w:color="auto"/>
              <w:bottom w:val="single" w:sz="4" w:space="0" w:color="auto"/>
              <w:right w:val="single" w:sz="4" w:space="0" w:color="auto"/>
            </w:tcBorders>
          </w:tcPr>
          <w:p w14:paraId="488B33C8" w14:textId="77777777" w:rsidR="00960F15" w:rsidRPr="001F3E56" w:rsidRDefault="00960F15" w:rsidP="00960F15">
            <w:pPr>
              <w:spacing w:line="276" w:lineRule="auto"/>
              <w:rPr>
                <w:sz w:val="18"/>
                <w:szCs w:val="18"/>
              </w:rPr>
            </w:pPr>
            <w:r w:rsidRPr="001F3E56">
              <w:rPr>
                <w:sz w:val="18"/>
                <w:szCs w:val="18"/>
              </w:rPr>
              <w:t>Lite sannsynlig</w:t>
            </w:r>
          </w:p>
        </w:tc>
        <w:tc>
          <w:tcPr>
            <w:tcW w:w="809" w:type="pct"/>
            <w:tcBorders>
              <w:top w:val="single" w:sz="4" w:space="0" w:color="auto"/>
              <w:left w:val="single" w:sz="4" w:space="0" w:color="auto"/>
              <w:bottom w:val="single" w:sz="4" w:space="0" w:color="auto"/>
              <w:right w:val="single" w:sz="4" w:space="0" w:color="auto"/>
            </w:tcBorders>
            <w:shd w:val="clear" w:color="auto" w:fill="4EA72E" w:themeFill="accent6"/>
            <w:vAlign w:val="center"/>
          </w:tcPr>
          <w:p w14:paraId="1F4E54A1" w14:textId="77777777" w:rsidR="00960F15" w:rsidRPr="001F3E56" w:rsidRDefault="00960F15" w:rsidP="001F3E56">
            <w:pPr>
              <w:spacing w:line="276" w:lineRule="auto"/>
              <w:jc w:val="center"/>
              <w:rPr>
                <w:sz w:val="18"/>
                <w:szCs w:val="18"/>
              </w:rPr>
            </w:pPr>
            <w:r w:rsidRPr="001F3E56">
              <w:rPr>
                <w:sz w:val="18"/>
                <w:szCs w:val="18"/>
              </w:rPr>
              <w:t>Lav</w:t>
            </w:r>
          </w:p>
        </w:tc>
        <w:tc>
          <w:tcPr>
            <w:tcW w:w="631" w:type="pct"/>
            <w:tcBorders>
              <w:top w:val="single" w:sz="4" w:space="0" w:color="auto"/>
              <w:left w:val="single" w:sz="4" w:space="0" w:color="auto"/>
              <w:bottom w:val="single" w:sz="4" w:space="0" w:color="auto"/>
              <w:right w:val="single" w:sz="4" w:space="0" w:color="auto"/>
            </w:tcBorders>
            <w:shd w:val="clear" w:color="auto" w:fill="4EA72E" w:themeFill="accent6"/>
            <w:vAlign w:val="center"/>
          </w:tcPr>
          <w:p w14:paraId="1B115738" w14:textId="77777777" w:rsidR="00960F15" w:rsidRPr="001F3E56" w:rsidRDefault="00960F15" w:rsidP="001F3E56">
            <w:pPr>
              <w:spacing w:line="276" w:lineRule="auto"/>
              <w:jc w:val="center"/>
              <w:rPr>
                <w:sz w:val="18"/>
                <w:szCs w:val="18"/>
              </w:rPr>
            </w:pPr>
            <w:r w:rsidRPr="001F3E56">
              <w:rPr>
                <w:sz w:val="18"/>
                <w:szCs w:val="18"/>
              </w:rPr>
              <w:t>Lav</w:t>
            </w:r>
          </w:p>
        </w:tc>
        <w:tc>
          <w:tcPr>
            <w:tcW w:w="658" w:type="pct"/>
            <w:tcBorders>
              <w:top w:val="single" w:sz="4" w:space="0" w:color="auto"/>
              <w:left w:val="single" w:sz="4" w:space="0" w:color="auto"/>
              <w:bottom w:val="single" w:sz="4" w:space="0" w:color="auto"/>
              <w:right w:val="single" w:sz="4" w:space="0" w:color="auto"/>
            </w:tcBorders>
            <w:shd w:val="clear" w:color="auto" w:fill="4EA72E" w:themeFill="accent6"/>
            <w:vAlign w:val="center"/>
          </w:tcPr>
          <w:p w14:paraId="034BB1B3" w14:textId="77777777" w:rsidR="00960F15" w:rsidRPr="001F3E56" w:rsidRDefault="00960F15" w:rsidP="001F3E56">
            <w:pPr>
              <w:spacing w:line="276" w:lineRule="auto"/>
              <w:jc w:val="center"/>
              <w:rPr>
                <w:sz w:val="18"/>
                <w:szCs w:val="18"/>
              </w:rPr>
            </w:pPr>
            <w:r w:rsidRPr="001F3E56">
              <w:rPr>
                <w:sz w:val="18"/>
                <w:szCs w:val="18"/>
              </w:rPr>
              <w:t>Lav</w:t>
            </w:r>
          </w:p>
        </w:tc>
        <w:tc>
          <w:tcPr>
            <w:tcW w:w="621" w:type="pct"/>
            <w:tcBorders>
              <w:top w:val="single" w:sz="4" w:space="0" w:color="auto"/>
              <w:left w:val="single" w:sz="4" w:space="0" w:color="auto"/>
              <w:bottom w:val="single" w:sz="4" w:space="0" w:color="auto"/>
            </w:tcBorders>
            <w:shd w:val="clear" w:color="auto" w:fill="FFFF00"/>
            <w:vAlign w:val="center"/>
          </w:tcPr>
          <w:p w14:paraId="09ECD5E8" w14:textId="77777777" w:rsidR="00960F15" w:rsidRPr="001F3E56" w:rsidRDefault="00960F15" w:rsidP="001F3E56">
            <w:pPr>
              <w:spacing w:line="276" w:lineRule="auto"/>
              <w:jc w:val="center"/>
              <w:rPr>
                <w:sz w:val="18"/>
                <w:szCs w:val="18"/>
              </w:rPr>
            </w:pPr>
            <w:r w:rsidRPr="001F3E56">
              <w:rPr>
                <w:sz w:val="18"/>
                <w:szCs w:val="18"/>
              </w:rPr>
              <w:t>Moderat</w:t>
            </w:r>
          </w:p>
        </w:tc>
        <w:tc>
          <w:tcPr>
            <w:tcW w:w="725" w:type="pct"/>
            <w:shd w:val="clear" w:color="auto" w:fill="FFFF00"/>
            <w:vAlign w:val="center"/>
          </w:tcPr>
          <w:p w14:paraId="5DD6C966" w14:textId="77777777" w:rsidR="00960F15" w:rsidRPr="001F3E56" w:rsidRDefault="00960F15" w:rsidP="001F3E56">
            <w:pPr>
              <w:spacing w:line="276" w:lineRule="auto"/>
              <w:jc w:val="center"/>
              <w:rPr>
                <w:rFonts w:ascii="EYInterstate Light" w:hAnsi="EYInterstate Light"/>
                <w:sz w:val="18"/>
                <w:szCs w:val="18"/>
              </w:rPr>
            </w:pPr>
            <w:r w:rsidRPr="001F3E56">
              <w:rPr>
                <w:rFonts w:ascii="EYInterstate Light" w:hAnsi="EYInterstate Light"/>
                <w:sz w:val="18"/>
                <w:szCs w:val="18"/>
              </w:rPr>
              <w:t>Moderat</w:t>
            </w:r>
          </w:p>
        </w:tc>
      </w:tr>
      <w:tr w:rsidR="00960F15" w:rsidRPr="0097042E" w14:paraId="5433B0BD" w14:textId="77777777" w:rsidTr="001F3E56">
        <w:trPr>
          <w:trHeight w:val="388"/>
        </w:trPr>
        <w:tc>
          <w:tcPr>
            <w:tcW w:w="736" w:type="pct"/>
            <w:vMerge/>
            <w:tcBorders>
              <w:top w:val="single" w:sz="4" w:space="0" w:color="auto"/>
              <w:left w:val="single" w:sz="4" w:space="0" w:color="auto"/>
              <w:bottom w:val="single" w:sz="4" w:space="0" w:color="auto"/>
              <w:right w:val="single" w:sz="4" w:space="0" w:color="auto"/>
            </w:tcBorders>
          </w:tcPr>
          <w:p w14:paraId="595947E4" w14:textId="77777777" w:rsidR="00960F15" w:rsidRPr="00010247" w:rsidRDefault="00960F15" w:rsidP="00960F15">
            <w:pPr>
              <w:spacing w:line="276" w:lineRule="auto"/>
              <w:rPr>
                <w:sz w:val="22"/>
                <w:szCs w:val="22"/>
              </w:rPr>
            </w:pPr>
          </w:p>
        </w:tc>
        <w:tc>
          <w:tcPr>
            <w:tcW w:w="820" w:type="pct"/>
            <w:tcBorders>
              <w:top w:val="single" w:sz="4" w:space="0" w:color="auto"/>
              <w:left w:val="single" w:sz="4" w:space="0" w:color="auto"/>
              <w:bottom w:val="single" w:sz="4" w:space="0" w:color="auto"/>
              <w:right w:val="single" w:sz="4" w:space="0" w:color="auto"/>
            </w:tcBorders>
          </w:tcPr>
          <w:p w14:paraId="5127E911" w14:textId="77777777" w:rsidR="00960F15" w:rsidRPr="001F3E56" w:rsidRDefault="00960F15" w:rsidP="00960F15">
            <w:pPr>
              <w:spacing w:line="276" w:lineRule="auto"/>
              <w:rPr>
                <w:sz w:val="18"/>
                <w:szCs w:val="18"/>
              </w:rPr>
            </w:pPr>
            <w:r w:rsidRPr="001F3E56">
              <w:rPr>
                <w:sz w:val="18"/>
                <w:szCs w:val="18"/>
              </w:rPr>
              <w:t>Meget lite sannsynlig</w:t>
            </w:r>
          </w:p>
        </w:tc>
        <w:tc>
          <w:tcPr>
            <w:tcW w:w="809" w:type="pct"/>
            <w:tcBorders>
              <w:top w:val="single" w:sz="4" w:space="0" w:color="auto"/>
              <w:left w:val="single" w:sz="4" w:space="0" w:color="auto"/>
              <w:bottom w:val="single" w:sz="4" w:space="0" w:color="auto"/>
              <w:right w:val="single" w:sz="4" w:space="0" w:color="auto"/>
            </w:tcBorders>
            <w:shd w:val="clear" w:color="auto" w:fill="4EA72E" w:themeFill="accent6"/>
            <w:vAlign w:val="center"/>
          </w:tcPr>
          <w:p w14:paraId="032518F5" w14:textId="77777777" w:rsidR="00960F15" w:rsidRPr="001F3E56" w:rsidRDefault="00960F15" w:rsidP="001F3E56">
            <w:pPr>
              <w:spacing w:line="276" w:lineRule="auto"/>
              <w:jc w:val="center"/>
              <w:rPr>
                <w:sz w:val="18"/>
                <w:szCs w:val="18"/>
              </w:rPr>
            </w:pPr>
            <w:r w:rsidRPr="001F3E56">
              <w:rPr>
                <w:sz w:val="18"/>
                <w:szCs w:val="18"/>
              </w:rPr>
              <w:t>Lav</w:t>
            </w:r>
          </w:p>
        </w:tc>
        <w:tc>
          <w:tcPr>
            <w:tcW w:w="631" w:type="pct"/>
            <w:tcBorders>
              <w:top w:val="single" w:sz="4" w:space="0" w:color="auto"/>
              <w:left w:val="single" w:sz="4" w:space="0" w:color="auto"/>
              <w:bottom w:val="single" w:sz="4" w:space="0" w:color="auto"/>
              <w:right w:val="single" w:sz="4" w:space="0" w:color="auto"/>
            </w:tcBorders>
            <w:shd w:val="clear" w:color="auto" w:fill="4EA72E" w:themeFill="accent6"/>
            <w:vAlign w:val="center"/>
          </w:tcPr>
          <w:p w14:paraId="413B1212" w14:textId="77777777" w:rsidR="00960F15" w:rsidRPr="001F3E56" w:rsidRDefault="00960F15" w:rsidP="001F3E56">
            <w:pPr>
              <w:spacing w:line="276" w:lineRule="auto"/>
              <w:jc w:val="center"/>
              <w:rPr>
                <w:sz w:val="18"/>
                <w:szCs w:val="18"/>
              </w:rPr>
            </w:pPr>
            <w:r w:rsidRPr="001F3E56">
              <w:rPr>
                <w:sz w:val="18"/>
                <w:szCs w:val="18"/>
              </w:rPr>
              <w:t>Lav</w:t>
            </w:r>
          </w:p>
        </w:tc>
        <w:tc>
          <w:tcPr>
            <w:tcW w:w="658" w:type="pct"/>
            <w:tcBorders>
              <w:top w:val="single" w:sz="4" w:space="0" w:color="auto"/>
              <w:left w:val="single" w:sz="4" w:space="0" w:color="auto"/>
              <w:bottom w:val="single" w:sz="4" w:space="0" w:color="auto"/>
              <w:right w:val="single" w:sz="4" w:space="0" w:color="auto"/>
            </w:tcBorders>
            <w:shd w:val="clear" w:color="auto" w:fill="4EA72E" w:themeFill="accent6"/>
            <w:vAlign w:val="center"/>
          </w:tcPr>
          <w:p w14:paraId="123116AF" w14:textId="77777777" w:rsidR="00960F15" w:rsidRPr="001F3E56" w:rsidRDefault="00960F15" w:rsidP="001F3E56">
            <w:pPr>
              <w:spacing w:line="276" w:lineRule="auto"/>
              <w:jc w:val="center"/>
              <w:rPr>
                <w:sz w:val="18"/>
                <w:szCs w:val="18"/>
              </w:rPr>
            </w:pPr>
            <w:r w:rsidRPr="001F3E56">
              <w:rPr>
                <w:sz w:val="18"/>
                <w:szCs w:val="18"/>
              </w:rPr>
              <w:t>Lav</w:t>
            </w:r>
          </w:p>
        </w:tc>
        <w:tc>
          <w:tcPr>
            <w:tcW w:w="621" w:type="pct"/>
            <w:tcBorders>
              <w:top w:val="single" w:sz="4" w:space="0" w:color="auto"/>
              <w:left w:val="single" w:sz="4" w:space="0" w:color="auto"/>
              <w:bottom w:val="single" w:sz="4" w:space="0" w:color="auto"/>
            </w:tcBorders>
            <w:shd w:val="clear" w:color="auto" w:fill="4EA72E" w:themeFill="accent6"/>
            <w:vAlign w:val="center"/>
          </w:tcPr>
          <w:p w14:paraId="003FEF66" w14:textId="77777777" w:rsidR="00960F15" w:rsidRPr="001F3E56" w:rsidRDefault="00960F15" w:rsidP="001F3E56">
            <w:pPr>
              <w:spacing w:line="276" w:lineRule="auto"/>
              <w:jc w:val="center"/>
              <w:rPr>
                <w:sz w:val="18"/>
                <w:szCs w:val="18"/>
              </w:rPr>
            </w:pPr>
            <w:r w:rsidRPr="001F3E56">
              <w:rPr>
                <w:sz w:val="18"/>
                <w:szCs w:val="18"/>
              </w:rPr>
              <w:t>Lav</w:t>
            </w:r>
          </w:p>
        </w:tc>
        <w:tc>
          <w:tcPr>
            <w:tcW w:w="725" w:type="pct"/>
            <w:tcBorders>
              <w:bottom w:val="single" w:sz="4" w:space="0" w:color="auto"/>
            </w:tcBorders>
            <w:shd w:val="clear" w:color="auto" w:fill="FFFF00"/>
            <w:vAlign w:val="center"/>
          </w:tcPr>
          <w:p w14:paraId="2FCFDBE5" w14:textId="77777777" w:rsidR="00960F15" w:rsidRPr="001F3E56" w:rsidRDefault="00960F15" w:rsidP="001F3E56">
            <w:pPr>
              <w:spacing w:line="276" w:lineRule="auto"/>
              <w:jc w:val="center"/>
              <w:rPr>
                <w:rFonts w:ascii="EYInterstate Light" w:hAnsi="EYInterstate Light"/>
                <w:sz w:val="18"/>
                <w:szCs w:val="18"/>
              </w:rPr>
            </w:pPr>
            <w:r w:rsidRPr="001F3E56">
              <w:rPr>
                <w:rFonts w:ascii="EYInterstate Light" w:hAnsi="EYInterstate Light"/>
                <w:sz w:val="18"/>
                <w:szCs w:val="18"/>
              </w:rPr>
              <w:t>Moderat</w:t>
            </w:r>
          </w:p>
        </w:tc>
      </w:tr>
      <w:tr w:rsidR="00960F15" w:rsidRPr="0097042E" w14:paraId="07A0B98C" w14:textId="77777777" w:rsidTr="001F3E56">
        <w:trPr>
          <w:trHeight w:val="388"/>
        </w:trPr>
        <w:tc>
          <w:tcPr>
            <w:tcW w:w="736" w:type="pct"/>
            <w:vMerge/>
            <w:tcBorders>
              <w:top w:val="single" w:sz="4" w:space="0" w:color="auto"/>
              <w:left w:val="single" w:sz="4" w:space="0" w:color="auto"/>
              <w:bottom w:val="single" w:sz="4" w:space="0" w:color="auto"/>
              <w:right w:val="single" w:sz="4" w:space="0" w:color="auto"/>
            </w:tcBorders>
          </w:tcPr>
          <w:p w14:paraId="5E103500" w14:textId="77777777" w:rsidR="00960F15" w:rsidRPr="00010247" w:rsidRDefault="00960F15" w:rsidP="00960F15">
            <w:pPr>
              <w:spacing w:line="276" w:lineRule="auto"/>
              <w:rPr>
                <w:sz w:val="22"/>
                <w:szCs w:val="22"/>
              </w:rPr>
            </w:pPr>
          </w:p>
        </w:tc>
        <w:tc>
          <w:tcPr>
            <w:tcW w:w="820" w:type="pct"/>
            <w:tcBorders>
              <w:top w:val="single" w:sz="4" w:space="0" w:color="auto"/>
              <w:left w:val="single" w:sz="4" w:space="0" w:color="auto"/>
              <w:bottom w:val="single" w:sz="4" w:space="0" w:color="auto"/>
              <w:right w:val="single" w:sz="4" w:space="0" w:color="auto"/>
            </w:tcBorders>
          </w:tcPr>
          <w:p w14:paraId="2ECE21E2" w14:textId="77777777" w:rsidR="00960F15" w:rsidRPr="001F3E56" w:rsidRDefault="00960F15" w:rsidP="00960F15">
            <w:pPr>
              <w:spacing w:line="276" w:lineRule="auto"/>
              <w:rPr>
                <w:sz w:val="18"/>
                <w:szCs w:val="18"/>
              </w:rPr>
            </w:pPr>
          </w:p>
        </w:tc>
        <w:tc>
          <w:tcPr>
            <w:tcW w:w="809" w:type="pct"/>
            <w:tcBorders>
              <w:top w:val="single" w:sz="4" w:space="0" w:color="auto"/>
              <w:left w:val="single" w:sz="4" w:space="0" w:color="auto"/>
              <w:bottom w:val="single" w:sz="4" w:space="0" w:color="auto"/>
              <w:right w:val="single" w:sz="4" w:space="0" w:color="auto"/>
            </w:tcBorders>
          </w:tcPr>
          <w:p w14:paraId="34F6AF9F" w14:textId="77777777" w:rsidR="00960F15" w:rsidRPr="001F3E56" w:rsidRDefault="00960F15" w:rsidP="00960F15">
            <w:pPr>
              <w:spacing w:line="276" w:lineRule="auto"/>
              <w:rPr>
                <w:sz w:val="18"/>
                <w:szCs w:val="18"/>
              </w:rPr>
            </w:pPr>
            <w:r w:rsidRPr="001F3E56">
              <w:rPr>
                <w:sz w:val="18"/>
                <w:szCs w:val="18"/>
              </w:rPr>
              <w:t>Ubetydelig</w:t>
            </w:r>
          </w:p>
        </w:tc>
        <w:tc>
          <w:tcPr>
            <w:tcW w:w="631" w:type="pct"/>
            <w:tcBorders>
              <w:top w:val="single" w:sz="4" w:space="0" w:color="auto"/>
              <w:left w:val="single" w:sz="4" w:space="0" w:color="auto"/>
              <w:bottom w:val="single" w:sz="4" w:space="0" w:color="auto"/>
              <w:right w:val="single" w:sz="4" w:space="0" w:color="auto"/>
            </w:tcBorders>
          </w:tcPr>
          <w:p w14:paraId="76BC3C67" w14:textId="77777777" w:rsidR="00960F15" w:rsidRPr="001F3E56" w:rsidRDefault="00960F15" w:rsidP="00960F15">
            <w:pPr>
              <w:spacing w:line="276" w:lineRule="auto"/>
              <w:rPr>
                <w:sz w:val="18"/>
                <w:szCs w:val="18"/>
              </w:rPr>
            </w:pPr>
            <w:r w:rsidRPr="001F3E56">
              <w:rPr>
                <w:sz w:val="18"/>
                <w:szCs w:val="18"/>
              </w:rPr>
              <w:t>Lav</w:t>
            </w:r>
          </w:p>
        </w:tc>
        <w:tc>
          <w:tcPr>
            <w:tcW w:w="658" w:type="pct"/>
            <w:tcBorders>
              <w:top w:val="single" w:sz="4" w:space="0" w:color="auto"/>
              <w:left w:val="single" w:sz="4" w:space="0" w:color="auto"/>
              <w:bottom w:val="single" w:sz="4" w:space="0" w:color="auto"/>
              <w:right w:val="single" w:sz="4" w:space="0" w:color="auto"/>
            </w:tcBorders>
          </w:tcPr>
          <w:p w14:paraId="2E662CDC" w14:textId="77777777" w:rsidR="00960F15" w:rsidRPr="001F3E56" w:rsidRDefault="00960F15" w:rsidP="00960F15">
            <w:pPr>
              <w:spacing w:line="276" w:lineRule="auto"/>
              <w:rPr>
                <w:sz w:val="18"/>
                <w:szCs w:val="18"/>
              </w:rPr>
            </w:pPr>
            <w:r w:rsidRPr="001F3E56">
              <w:rPr>
                <w:sz w:val="18"/>
                <w:szCs w:val="18"/>
              </w:rPr>
              <w:t>Moderat</w:t>
            </w:r>
          </w:p>
        </w:tc>
        <w:tc>
          <w:tcPr>
            <w:tcW w:w="621" w:type="pct"/>
            <w:tcBorders>
              <w:top w:val="single" w:sz="4" w:space="0" w:color="auto"/>
              <w:left w:val="single" w:sz="4" w:space="0" w:color="auto"/>
              <w:bottom w:val="single" w:sz="4" w:space="0" w:color="auto"/>
              <w:right w:val="single" w:sz="4" w:space="0" w:color="auto"/>
            </w:tcBorders>
          </w:tcPr>
          <w:p w14:paraId="20D3CE10" w14:textId="77777777" w:rsidR="00960F15" w:rsidRPr="001F3E56" w:rsidRDefault="00960F15" w:rsidP="00960F15">
            <w:pPr>
              <w:spacing w:line="276" w:lineRule="auto"/>
              <w:rPr>
                <w:sz w:val="18"/>
                <w:szCs w:val="18"/>
              </w:rPr>
            </w:pPr>
            <w:r w:rsidRPr="001F3E56">
              <w:rPr>
                <w:sz w:val="18"/>
                <w:szCs w:val="18"/>
              </w:rPr>
              <w:t>Alvorlig</w:t>
            </w:r>
          </w:p>
        </w:tc>
        <w:tc>
          <w:tcPr>
            <w:tcW w:w="725" w:type="pct"/>
            <w:tcBorders>
              <w:top w:val="single" w:sz="4" w:space="0" w:color="auto"/>
              <w:left w:val="single" w:sz="4" w:space="0" w:color="auto"/>
              <w:bottom w:val="single" w:sz="4" w:space="0" w:color="auto"/>
              <w:right w:val="single" w:sz="4" w:space="0" w:color="auto"/>
            </w:tcBorders>
          </w:tcPr>
          <w:p w14:paraId="789502FE" w14:textId="77777777" w:rsidR="00960F15" w:rsidRPr="001F3E56" w:rsidRDefault="00960F15" w:rsidP="00960F15">
            <w:pPr>
              <w:spacing w:line="276" w:lineRule="auto"/>
              <w:rPr>
                <w:sz w:val="18"/>
                <w:szCs w:val="18"/>
              </w:rPr>
            </w:pPr>
            <w:r w:rsidRPr="001F3E56">
              <w:rPr>
                <w:sz w:val="18"/>
                <w:szCs w:val="18"/>
              </w:rPr>
              <w:t xml:space="preserve">Svært alvorlig </w:t>
            </w:r>
          </w:p>
        </w:tc>
      </w:tr>
      <w:tr w:rsidR="00960F15" w:rsidRPr="0097042E" w14:paraId="39F61C0D" w14:textId="77777777" w:rsidTr="001F3E56">
        <w:trPr>
          <w:trHeight w:val="20"/>
        </w:trPr>
        <w:tc>
          <w:tcPr>
            <w:tcW w:w="736" w:type="pct"/>
            <w:tcBorders>
              <w:top w:val="single" w:sz="4" w:space="0" w:color="auto"/>
              <w:left w:val="single" w:sz="4" w:space="0" w:color="auto"/>
              <w:bottom w:val="single" w:sz="4" w:space="0" w:color="auto"/>
              <w:right w:val="single" w:sz="4" w:space="0" w:color="auto"/>
            </w:tcBorders>
          </w:tcPr>
          <w:p w14:paraId="3BFAD94C" w14:textId="77777777" w:rsidR="00960F15" w:rsidRPr="00010247" w:rsidRDefault="00960F15" w:rsidP="00960F15">
            <w:pPr>
              <w:spacing w:line="276" w:lineRule="auto"/>
              <w:rPr>
                <w:sz w:val="22"/>
                <w:szCs w:val="22"/>
              </w:rPr>
            </w:pPr>
          </w:p>
        </w:tc>
        <w:tc>
          <w:tcPr>
            <w:tcW w:w="4264" w:type="pct"/>
            <w:gridSpan w:val="6"/>
            <w:tcBorders>
              <w:top w:val="single" w:sz="4" w:space="0" w:color="auto"/>
              <w:left w:val="single" w:sz="4" w:space="0" w:color="auto"/>
              <w:bottom w:val="single" w:sz="4" w:space="0" w:color="auto"/>
              <w:right w:val="single" w:sz="4" w:space="0" w:color="auto"/>
            </w:tcBorders>
          </w:tcPr>
          <w:p w14:paraId="216EFD3F" w14:textId="77777777" w:rsidR="00960F15" w:rsidRPr="00010247" w:rsidRDefault="00960F15" w:rsidP="00960F15">
            <w:pPr>
              <w:spacing w:line="276" w:lineRule="auto"/>
              <w:jc w:val="right"/>
              <w:rPr>
                <w:sz w:val="22"/>
                <w:szCs w:val="22"/>
              </w:rPr>
            </w:pPr>
            <w:r w:rsidRPr="00010247">
              <w:rPr>
                <w:b/>
                <w:sz w:val="22"/>
                <w:szCs w:val="22"/>
              </w:rPr>
              <w:t>Konsekvens</w:t>
            </w:r>
          </w:p>
        </w:tc>
      </w:tr>
    </w:tbl>
    <w:p w14:paraId="5B70FB5E" w14:textId="77777777" w:rsidR="00B46FDB" w:rsidRDefault="00B46FDB" w:rsidP="00B46FDB">
      <w:pPr>
        <w:rPr>
          <w:b/>
          <w:bCs/>
          <w:sz w:val="20"/>
          <w:szCs w:val="20"/>
          <w:lang w:val="nb-NO"/>
        </w:rPr>
      </w:pPr>
    </w:p>
    <w:p w14:paraId="4861BE0F" w14:textId="77777777" w:rsidR="00E61E70" w:rsidRDefault="00E61E70" w:rsidP="00F24A3D">
      <w:pPr>
        <w:rPr>
          <w:sz w:val="20"/>
          <w:szCs w:val="20"/>
          <w:lang w:val="nb-NO"/>
        </w:rPr>
        <w:sectPr w:rsidR="00E61E70" w:rsidSect="00B22211">
          <w:pgSz w:w="15840" w:h="12240" w:orient="landscape"/>
          <w:pgMar w:top="1440" w:right="1440" w:bottom="1440" w:left="1440" w:header="720" w:footer="720" w:gutter="0"/>
          <w:cols w:space="720"/>
          <w:titlePg/>
          <w:docGrid w:linePitch="360"/>
        </w:sectPr>
      </w:pPr>
    </w:p>
    <w:p w14:paraId="2BFA2C4D" w14:textId="51518E27" w:rsidR="00B46FDB" w:rsidRPr="00E51082" w:rsidRDefault="00F24A3D" w:rsidP="00F24A3D">
      <w:pPr>
        <w:rPr>
          <w:sz w:val="20"/>
          <w:szCs w:val="20"/>
          <w:lang w:val="nb-NO"/>
        </w:rPr>
      </w:pPr>
      <w:r w:rsidRPr="00E51082">
        <w:rPr>
          <w:sz w:val="20"/>
          <w:szCs w:val="20"/>
          <w:lang w:val="nb-NO"/>
        </w:rPr>
        <w:lastRenderedPageBreak/>
        <w:t>Det gis i tabellen nedenfor oversikt over samtlige identifiserte risikoscenarier</w:t>
      </w:r>
      <w:r>
        <w:rPr>
          <w:sz w:val="20"/>
          <w:szCs w:val="20"/>
          <w:lang w:val="nb-NO"/>
        </w:rPr>
        <w:t xml:space="preserve"> med konsekvensbeskrivelse, sannsynlighetsnivå og risikoscore. </w:t>
      </w:r>
      <w:r w:rsidR="007D4A39">
        <w:rPr>
          <w:sz w:val="20"/>
          <w:szCs w:val="20"/>
          <w:lang w:val="nb-NO"/>
        </w:rPr>
        <w:t xml:space="preserve">Det er satt opp </w:t>
      </w:r>
      <w:r w:rsidR="00C44DDD">
        <w:rPr>
          <w:sz w:val="20"/>
          <w:szCs w:val="20"/>
          <w:lang w:val="nb-NO"/>
        </w:rPr>
        <w:t>en rekke spørsmål som er forhold kommunen bør ta i betraktning ved fastsettelse av sannsynlighetsnivået i egen kommune.</w:t>
      </w:r>
      <w:r w:rsidR="0086277B">
        <w:rPr>
          <w:sz w:val="20"/>
          <w:szCs w:val="20"/>
          <w:lang w:val="nb-NO"/>
        </w:rPr>
        <w:t xml:space="preserve"> Det vil gjennomgående være slik at jo flere spørsmål der det er usikkerhet knyttet til svaret eller klart at det det spørres om ikke e</w:t>
      </w:r>
      <w:r w:rsidR="00241761">
        <w:rPr>
          <w:sz w:val="20"/>
          <w:szCs w:val="20"/>
          <w:lang w:val="nb-NO"/>
        </w:rPr>
        <w:t>r</w:t>
      </w:r>
      <w:r w:rsidR="0086277B">
        <w:rPr>
          <w:sz w:val="20"/>
          <w:szCs w:val="20"/>
          <w:lang w:val="nb-NO"/>
        </w:rPr>
        <w:t xml:space="preserve"> på plass, desto </w:t>
      </w:r>
      <w:r w:rsidR="00CC2048">
        <w:rPr>
          <w:sz w:val="20"/>
          <w:szCs w:val="20"/>
          <w:lang w:val="nb-NO"/>
        </w:rPr>
        <w:t xml:space="preserve">høyere på skala for sannsynlighet </w:t>
      </w:r>
      <w:r w:rsidR="00DE19D2">
        <w:rPr>
          <w:sz w:val="20"/>
          <w:szCs w:val="20"/>
          <w:lang w:val="nb-NO"/>
        </w:rPr>
        <w:t xml:space="preserve">burde fastsatt score for sannsynlighet ligge. </w:t>
      </w:r>
      <w:r w:rsidR="00F45088">
        <w:rPr>
          <w:sz w:val="20"/>
          <w:szCs w:val="20"/>
          <w:lang w:val="nb-NO"/>
        </w:rPr>
        <w:t>Spørsmålene som stilles vil i tillegg kunne fungere som inspirasjon til konkretisering av hvilke tiltak kommunen bør iverksette</w:t>
      </w:r>
      <w:r w:rsidR="006F029A">
        <w:rPr>
          <w:sz w:val="20"/>
          <w:szCs w:val="20"/>
          <w:lang w:val="nb-NO"/>
        </w:rPr>
        <w:t xml:space="preserve">. Slik konkretisering bør deretter settes inn i tiltaksplanen i punkt </w:t>
      </w:r>
      <w:r w:rsidR="00561CA7">
        <w:rPr>
          <w:sz w:val="20"/>
          <w:szCs w:val="20"/>
          <w:lang w:val="nb-NO"/>
        </w:rPr>
        <w:t xml:space="preserve">4.2. </w:t>
      </w:r>
    </w:p>
    <w:tbl>
      <w:tblPr>
        <w:tblStyle w:val="Tabellrutenett"/>
        <w:tblW w:w="13745" w:type="dxa"/>
        <w:tblLook w:val="04A0" w:firstRow="1" w:lastRow="0" w:firstColumn="1" w:lastColumn="0" w:noHBand="0" w:noVBand="1"/>
      </w:tblPr>
      <w:tblGrid>
        <w:gridCol w:w="574"/>
        <w:gridCol w:w="2668"/>
        <w:gridCol w:w="3652"/>
        <w:gridCol w:w="988"/>
        <w:gridCol w:w="3942"/>
        <w:gridCol w:w="945"/>
        <w:gridCol w:w="976"/>
      </w:tblGrid>
      <w:tr w:rsidR="00E61E70" w14:paraId="181DDFC4" w14:textId="77777777" w:rsidTr="00E61E70">
        <w:tc>
          <w:tcPr>
            <w:tcW w:w="574" w:type="dxa"/>
            <w:shd w:val="clear" w:color="auto" w:fill="002060"/>
          </w:tcPr>
          <w:p w14:paraId="04A84387" w14:textId="77777777" w:rsidR="00F24A3D" w:rsidRPr="006D1168" w:rsidRDefault="00F24A3D">
            <w:pPr>
              <w:jc w:val="center"/>
              <w:rPr>
                <w:b/>
                <w:bCs/>
                <w:sz w:val="16"/>
                <w:szCs w:val="16"/>
              </w:rPr>
            </w:pPr>
            <w:r w:rsidRPr="006D1168">
              <w:rPr>
                <w:b/>
                <w:bCs/>
                <w:sz w:val="16"/>
                <w:szCs w:val="16"/>
              </w:rPr>
              <w:t>ID</w:t>
            </w:r>
          </w:p>
        </w:tc>
        <w:tc>
          <w:tcPr>
            <w:tcW w:w="2668" w:type="dxa"/>
            <w:shd w:val="clear" w:color="auto" w:fill="002060"/>
          </w:tcPr>
          <w:p w14:paraId="46334452" w14:textId="77777777" w:rsidR="00F24A3D" w:rsidRPr="006D1168" w:rsidRDefault="00F24A3D" w:rsidP="00E61E70">
            <w:pPr>
              <w:rPr>
                <w:b/>
                <w:bCs/>
                <w:sz w:val="16"/>
                <w:szCs w:val="16"/>
              </w:rPr>
            </w:pPr>
            <w:r w:rsidRPr="006D1168">
              <w:rPr>
                <w:b/>
                <w:bCs/>
                <w:sz w:val="16"/>
                <w:szCs w:val="16"/>
              </w:rPr>
              <w:t>Mulig risiko for den registrerte</w:t>
            </w:r>
          </w:p>
        </w:tc>
        <w:tc>
          <w:tcPr>
            <w:tcW w:w="3652" w:type="dxa"/>
            <w:shd w:val="clear" w:color="auto" w:fill="002060"/>
          </w:tcPr>
          <w:p w14:paraId="37D0D30F" w14:textId="77777777" w:rsidR="00F24A3D" w:rsidRPr="006D1168" w:rsidRDefault="00F24A3D">
            <w:pPr>
              <w:jc w:val="center"/>
              <w:rPr>
                <w:b/>
                <w:bCs/>
                <w:sz w:val="16"/>
                <w:szCs w:val="16"/>
              </w:rPr>
            </w:pPr>
            <w:r w:rsidRPr="006D1168">
              <w:rPr>
                <w:b/>
                <w:bCs/>
                <w:sz w:val="16"/>
                <w:szCs w:val="16"/>
              </w:rPr>
              <w:t>Konsekvensbeskrivelse</w:t>
            </w:r>
          </w:p>
        </w:tc>
        <w:tc>
          <w:tcPr>
            <w:tcW w:w="988" w:type="dxa"/>
            <w:shd w:val="clear" w:color="auto" w:fill="002060"/>
          </w:tcPr>
          <w:p w14:paraId="613DB50C" w14:textId="77777777" w:rsidR="00F24A3D" w:rsidRPr="006D1168" w:rsidRDefault="00F24A3D">
            <w:pPr>
              <w:jc w:val="center"/>
              <w:rPr>
                <w:b/>
                <w:bCs/>
                <w:sz w:val="16"/>
                <w:szCs w:val="16"/>
              </w:rPr>
            </w:pPr>
            <w:r w:rsidRPr="006D1168">
              <w:rPr>
                <w:b/>
                <w:bCs/>
                <w:sz w:val="16"/>
                <w:szCs w:val="16"/>
              </w:rPr>
              <w:t>K</w:t>
            </w:r>
          </w:p>
        </w:tc>
        <w:tc>
          <w:tcPr>
            <w:tcW w:w="3942" w:type="dxa"/>
            <w:shd w:val="clear" w:color="auto" w:fill="002060"/>
          </w:tcPr>
          <w:p w14:paraId="17577BF5" w14:textId="77777777" w:rsidR="00F24A3D" w:rsidRPr="006D1168" w:rsidRDefault="00F24A3D">
            <w:pPr>
              <w:jc w:val="center"/>
              <w:rPr>
                <w:b/>
                <w:bCs/>
                <w:sz w:val="16"/>
                <w:szCs w:val="16"/>
              </w:rPr>
            </w:pPr>
            <w:r w:rsidRPr="006D1168">
              <w:rPr>
                <w:b/>
                <w:bCs/>
                <w:sz w:val="16"/>
                <w:szCs w:val="16"/>
              </w:rPr>
              <w:t>Sannsynlighetsnivå</w:t>
            </w:r>
          </w:p>
        </w:tc>
        <w:tc>
          <w:tcPr>
            <w:tcW w:w="945" w:type="dxa"/>
            <w:shd w:val="clear" w:color="auto" w:fill="002060"/>
          </w:tcPr>
          <w:p w14:paraId="123B1D61" w14:textId="77777777" w:rsidR="00F24A3D" w:rsidRPr="006D1168" w:rsidRDefault="00F24A3D">
            <w:pPr>
              <w:jc w:val="center"/>
              <w:rPr>
                <w:b/>
                <w:bCs/>
                <w:sz w:val="16"/>
                <w:szCs w:val="16"/>
              </w:rPr>
            </w:pPr>
            <w:r w:rsidRPr="006D1168">
              <w:rPr>
                <w:b/>
                <w:bCs/>
                <w:sz w:val="16"/>
                <w:szCs w:val="16"/>
              </w:rPr>
              <w:t>S</w:t>
            </w:r>
          </w:p>
        </w:tc>
        <w:tc>
          <w:tcPr>
            <w:tcW w:w="976" w:type="dxa"/>
            <w:shd w:val="clear" w:color="auto" w:fill="002060"/>
          </w:tcPr>
          <w:p w14:paraId="00E2CEA2" w14:textId="77777777" w:rsidR="00F24A3D" w:rsidRPr="006D1168" w:rsidRDefault="00F24A3D">
            <w:pPr>
              <w:jc w:val="center"/>
              <w:rPr>
                <w:b/>
                <w:bCs/>
                <w:sz w:val="16"/>
                <w:szCs w:val="16"/>
              </w:rPr>
            </w:pPr>
            <w:r w:rsidRPr="006D1168">
              <w:rPr>
                <w:b/>
                <w:bCs/>
                <w:sz w:val="16"/>
                <w:szCs w:val="16"/>
              </w:rPr>
              <w:t>K x S</w:t>
            </w:r>
          </w:p>
        </w:tc>
      </w:tr>
      <w:tr w:rsidR="00E61E70" w:rsidRPr="006B4425" w14:paraId="38A90000" w14:textId="77777777" w:rsidTr="00E61E70">
        <w:tc>
          <w:tcPr>
            <w:tcW w:w="574" w:type="dxa"/>
          </w:tcPr>
          <w:p w14:paraId="4D1E1D8C" w14:textId="77777777" w:rsidR="00F24A3D" w:rsidRPr="006D1168" w:rsidRDefault="00F24A3D">
            <w:pPr>
              <w:jc w:val="center"/>
              <w:rPr>
                <w:b/>
                <w:bCs/>
                <w:sz w:val="16"/>
                <w:szCs w:val="16"/>
              </w:rPr>
            </w:pPr>
            <w:r w:rsidRPr="006D1168">
              <w:rPr>
                <w:b/>
                <w:bCs/>
                <w:sz w:val="16"/>
                <w:szCs w:val="16"/>
              </w:rPr>
              <w:t>R</w:t>
            </w:r>
            <w:r>
              <w:rPr>
                <w:b/>
                <w:bCs/>
                <w:sz w:val="16"/>
                <w:szCs w:val="16"/>
              </w:rPr>
              <w:t>1</w:t>
            </w:r>
          </w:p>
        </w:tc>
        <w:tc>
          <w:tcPr>
            <w:tcW w:w="2668" w:type="dxa"/>
          </w:tcPr>
          <w:p w14:paraId="130EA35E" w14:textId="534E0587" w:rsidR="007501DA" w:rsidRDefault="00F24A3D">
            <w:pPr>
              <w:rPr>
                <w:b/>
                <w:bCs/>
                <w:sz w:val="16"/>
                <w:szCs w:val="16"/>
              </w:rPr>
            </w:pPr>
            <w:r w:rsidRPr="00B435F0">
              <w:rPr>
                <w:b/>
                <w:bCs/>
                <w:sz w:val="16"/>
                <w:szCs w:val="16"/>
              </w:rPr>
              <w:t>Risiko for ulovlig behandling av personopplysninger</w:t>
            </w:r>
            <w:r w:rsidR="00D2535B">
              <w:rPr>
                <w:b/>
                <w:bCs/>
                <w:sz w:val="16"/>
                <w:szCs w:val="16"/>
              </w:rPr>
              <w:t>?</w:t>
            </w:r>
            <w:r w:rsidRPr="00B435F0">
              <w:rPr>
                <w:b/>
                <w:bCs/>
                <w:sz w:val="16"/>
                <w:szCs w:val="16"/>
              </w:rPr>
              <w:t xml:space="preserve"> </w:t>
            </w:r>
          </w:p>
          <w:p w14:paraId="4636BC9D" w14:textId="77777777" w:rsidR="007501DA" w:rsidRDefault="007501DA">
            <w:pPr>
              <w:rPr>
                <w:b/>
                <w:bCs/>
                <w:sz w:val="16"/>
                <w:szCs w:val="16"/>
              </w:rPr>
            </w:pPr>
          </w:p>
          <w:p w14:paraId="176063CF" w14:textId="1FF43674" w:rsidR="00F24A3D" w:rsidRPr="00384881" w:rsidRDefault="007501DA">
            <w:pPr>
              <w:rPr>
                <w:sz w:val="16"/>
                <w:szCs w:val="16"/>
              </w:rPr>
            </w:pPr>
            <w:r w:rsidRPr="009D0EBB">
              <w:rPr>
                <w:sz w:val="16"/>
                <w:szCs w:val="16"/>
              </w:rPr>
              <w:t xml:space="preserve">(F.eks. </w:t>
            </w:r>
            <w:r w:rsidR="00F24A3D" w:rsidRPr="009D0EBB">
              <w:rPr>
                <w:sz w:val="16"/>
                <w:szCs w:val="16"/>
              </w:rPr>
              <w:t>fordi behandlingsgrunnlaget ikke er tilstrekkelig avklart</w:t>
            </w:r>
            <w:r w:rsidR="00E05FF2" w:rsidRPr="009D0EBB">
              <w:rPr>
                <w:sz w:val="16"/>
                <w:szCs w:val="16"/>
              </w:rPr>
              <w:t xml:space="preserve"> eller vurdert</w:t>
            </w:r>
            <w:r w:rsidRPr="009D0EBB">
              <w:rPr>
                <w:sz w:val="16"/>
                <w:szCs w:val="16"/>
              </w:rPr>
              <w:t>.</w:t>
            </w:r>
            <w:r w:rsidR="00235E9A" w:rsidRPr="009D0EBB">
              <w:rPr>
                <w:sz w:val="16"/>
                <w:szCs w:val="16"/>
              </w:rPr>
              <w:t xml:space="preserve"> Alternativt at </w:t>
            </w:r>
            <w:r w:rsidR="0044675E">
              <w:rPr>
                <w:sz w:val="16"/>
                <w:szCs w:val="16"/>
              </w:rPr>
              <w:t>kommunen</w:t>
            </w:r>
            <w:r w:rsidR="00235E9A" w:rsidRPr="009D0EBB">
              <w:rPr>
                <w:sz w:val="16"/>
                <w:szCs w:val="16"/>
              </w:rPr>
              <w:t xml:space="preserve"> gjør mer enn det </w:t>
            </w:r>
            <w:r w:rsidR="0004541C">
              <w:rPr>
                <w:sz w:val="16"/>
                <w:szCs w:val="16"/>
              </w:rPr>
              <w:t xml:space="preserve">dokumenterte </w:t>
            </w:r>
            <w:r w:rsidR="00327A70" w:rsidRPr="009D0EBB">
              <w:rPr>
                <w:sz w:val="16"/>
                <w:szCs w:val="16"/>
              </w:rPr>
              <w:t>behandlingsgrunnlaget gir rom for</w:t>
            </w:r>
            <w:r w:rsidR="00327A70">
              <w:rPr>
                <w:sz w:val="16"/>
                <w:szCs w:val="16"/>
              </w:rPr>
              <w:t>.</w:t>
            </w:r>
            <w:r w:rsidRPr="00384881">
              <w:rPr>
                <w:sz w:val="16"/>
                <w:szCs w:val="16"/>
              </w:rPr>
              <w:t>)</w:t>
            </w:r>
          </w:p>
          <w:p w14:paraId="67E1B332" w14:textId="3345FFD7" w:rsidR="00F24A3D" w:rsidRPr="006D1168" w:rsidRDefault="00F24A3D">
            <w:pPr>
              <w:rPr>
                <w:b/>
                <w:bCs/>
                <w:sz w:val="16"/>
                <w:szCs w:val="16"/>
              </w:rPr>
            </w:pPr>
          </w:p>
        </w:tc>
        <w:tc>
          <w:tcPr>
            <w:tcW w:w="3652" w:type="dxa"/>
          </w:tcPr>
          <w:p w14:paraId="58A46B71" w14:textId="1AEBFF0C" w:rsidR="00F24A3D" w:rsidRDefault="00F24A3D">
            <w:pPr>
              <w:rPr>
                <w:sz w:val="16"/>
                <w:szCs w:val="16"/>
              </w:rPr>
            </w:pPr>
            <w:r w:rsidRPr="00847E99">
              <w:rPr>
                <w:sz w:val="16"/>
                <w:szCs w:val="16"/>
              </w:rPr>
              <w:t xml:space="preserve">Dersom det ikke er tydelig avklart hvilket rettslig grunnlag personopplysningene behandles på, blir det vanskeligere for de som opplysningene gjelder å forstå hva som skjer med informasjonen om dem. Dette kan oppleves som urimelig og i verste fall som et brudd på at personopplysninger bare </w:t>
            </w:r>
            <w:r w:rsidR="00243B62">
              <w:rPr>
                <w:sz w:val="16"/>
                <w:szCs w:val="16"/>
              </w:rPr>
              <w:t xml:space="preserve">kan </w:t>
            </w:r>
            <w:r w:rsidRPr="00847E99">
              <w:rPr>
                <w:sz w:val="16"/>
                <w:szCs w:val="16"/>
              </w:rPr>
              <w:t xml:space="preserve">behandles når det er lovlig og </w:t>
            </w:r>
            <w:r w:rsidR="001D4CF7">
              <w:rPr>
                <w:sz w:val="16"/>
                <w:szCs w:val="16"/>
              </w:rPr>
              <w:t>tilstrekkelig</w:t>
            </w:r>
            <w:r w:rsidRPr="00847E99">
              <w:rPr>
                <w:sz w:val="16"/>
                <w:szCs w:val="16"/>
              </w:rPr>
              <w:t xml:space="preserve"> begrunnet.</w:t>
            </w:r>
          </w:p>
          <w:p w14:paraId="36BAA591" w14:textId="77777777" w:rsidR="00F24A3D" w:rsidRPr="00847E99" w:rsidRDefault="00F24A3D">
            <w:pPr>
              <w:rPr>
                <w:sz w:val="16"/>
                <w:szCs w:val="16"/>
              </w:rPr>
            </w:pPr>
          </w:p>
          <w:p w14:paraId="694A0779" w14:textId="76609478" w:rsidR="00F24A3D" w:rsidRPr="00B463E6" w:rsidRDefault="00F24A3D">
            <w:pPr>
              <w:rPr>
                <w:sz w:val="16"/>
                <w:szCs w:val="16"/>
              </w:rPr>
            </w:pPr>
            <w:r w:rsidRPr="00B463E6">
              <w:rPr>
                <w:sz w:val="16"/>
                <w:szCs w:val="16"/>
              </w:rPr>
              <w:t xml:space="preserve">For både pasienter, ansatte og eventuelle </w:t>
            </w:r>
            <w:r w:rsidRPr="00847E99">
              <w:rPr>
                <w:sz w:val="16"/>
                <w:szCs w:val="16"/>
              </w:rPr>
              <w:t>andre berørte kan uklarhet rundt behandlingsgrunnlaget føre til usikkerhet og svekket tillit</w:t>
            </w:r>
            <w:r w:rsidRPr="00B463E6">
              <w:rPr>
                <w:sz w:val="16"/>
                <w:szCs w:val="16"/>
              </w:rPr>
              <w:t xml:space="preserve"> til hvordan personopplysninger </w:t>
            </w:r>
            <w:r w:rsidRPr="00847E99">
              <w:rPr>
                <w:sz w:val="16"/>
                <w:szCs w:val="16"/>
              </w:rPr>
              <w:t xml:space="preserve">håndteres. I denne sammenhengen behandles det helseopplysninger og opplysninger om personer i sårbare situasjoner. </w:t>
            </w:r>
            <w:r w:rsidR="001D4CF7" w:rsidRPr="00847E99">
              <w:rPr>
                <w:sz w:val="16"/>
                <w:szCs w:val="16"/>
              </w:rPr>
              <w:t>Samlet sett gjør dette at behandlingen kan oppleves som særlig inngripende, og stiller høye krav til tydelighet, lovlighet og åpenhet.</w:t>
            </w:r>
            <w:r w:rsidR="001D4CF7">
              <w:rPr>
                <w:sz w:val="16"/>
                <w:szCs w:val="16"/>
              </w:rPr>
              <w:t xml:space="preserve"> </w:t>
            </w:r>
            <w:r w:rsidRPr="00847E99">
              <w:rPr>
                <w:sz w:val="16"/>
                <w:szCs w:val="16"/>
              </w:rPr>
              <w:t>Ansatte</w:t>
            </w:r>
            <w:r w:rsidRPr="00B463E6">
              <w:rPr>
                <w:sz w:val="16"/>
                <w:szCs w:val="16"/>
              </w:rPr>
              <w:t xml:space="preserve"> regnes </w:t>
            </w:r>
            <w:r w:rsidRPr="00847E99">
              <w:rPr>
                <w:sz w:val="16"/>
                <w:szCs w:val="16"/>
              </w:rPr>
              <w:t>også som</w:t>
            </w:r>
            <w:r w:rsidRPr="00B463E6">
              <w:rPr>
                <w:sz w:val="16"/>
                <w:szCs w:val="16"/>
              </w:rPr>
              <w:t xml:space="preserve"> sårbare</w:t>
            </w:r>
            <w:r w:rsidRPr="00847E99">
              <w:rPr>
                <w:sz w:val="16"/>
                <w:szCs w:val="16"/>
              </w:rPr>
              <w:t>, fordi</w:t>
            </w:r>
            <w:r w:rsidRPr="00B463E6">
              <w:rPr>
                <w:sz w:val="16"/>
                <w:szCs w:val="16"/>
              </w:rPr>
              <w:t xml:space="preserve"> de står i et avhengighetsforhold til </w:t>
            </w:r>
            <w:r w:rsidRPr="00847E99">
              <w:rPr>
                <w:sz w:val="16"/>
                <w:szCs w:val="16"/>
              </w:rPr>
              <w:t>arbeidsgiveren.</w:t>
            </w:r>
          </w:p>
        </w:tc>
        <w:tc>
          <w:tcPr>
            <w:tcW w:w="988" w:type="dxa"/>
          </w:tcPr>
          <w:p w14:paraId="580D98DA" w14:textId="77777777" w:rsidR="00F24A3D" w:rsidRPr="006D1168" w:rsidRDefault="00F24A3D">
            <w:pPr>
              <w:jc w:val="center"/>
              <w:rPr>
                <w:b/>
                <w:bCs/>
                <w:sz w:val="16"/>
                <w:szCs w:val="16"/>
              </w:rPr>
            </w:pPr>
            <w:r w:rsidRPr="004954AF">
              <w:rPr>
                <w:sz w:val="16"/>
                <w:szCs w:val="16"/>
              </w:rPr>
              <w:t>Alvorlig</w:t>
            </w:r>
          </w:p>
        </w:tc>
        <w:tc>
          <w:tcPr>
            <w:tcW w:w="3942" w:type="dxa"/>
          </w:tcPr>
          <w:p w14:paraId="34361B22" w14:textId="5BB6D6D1" w:rsidR="00A409F9" w:rsidRDefault="00380293">
            <w:pPr>
              <w:rPr>
                <w:i/>
                <w:iCs/>
                <w:sz w:val="16"/>
                <w:szCs w:val="16"/>
              </w:rPr>
            </w:pPr>
            <w:r>
              <w:rPr>
                <w:i/>
                <w:iCs/>
                <w:sz w:val="16"/>
                <w:szCs w:val="16"/>
              </w:rPr>
              <w:t>D</w:t>
            </w:r>
            <w:r w:rsidR="00F24A3D">
              <w:rPr>
                <w:i/>
                <w:iCs/>
                <w:sz w:val="16"/>
                <w:szCs w:val="16"/>
              </w:rPr>
              <w:t>et rettslige grunnlaget for formålet tale</w:t>
            </w:r>
            <w:r w:rsidR="0087642E">
              <w:rPr>
                <w:i/>
                <w:iCs/>
                <w:sz w:val="16"/>
                <w:szCs w:val="16"/>
              </w:rPr>
              <w:t>gjenkjenning</w:t>
            </w:r>
            <w:r w:rsidR="00F24A3D">
              <w:rPr>
                <w:i/>
                <w:iCs/>
                <w:sz w:val="16"/>
                <w:szCs w:val="16"/>
              </w:rPr>
              <w:t xml:space="preserve">er </w:t>
            </w:r>
            <w:r w:rsidR="00C72F2B">
              <w:rPr>
                <w:i/>
                <w:iCs/>
                <w:sz w:val="16"/>
                <w:szCs w:val="16"/>
              </w:rPr>
              <w:t xml:space="preserve">vurdert </w:t>
            </w:r>
            <w:r w:rsidR="00597B48">
              <w:rPr>
                <w:i/>
                <w:iCs/>
                <w:sz w:val="16"/>
                <w:szCs w:val="16"/>
              </w:rPr>
              <w:t>og beskrevet</w:t>
            </w:r>
            <w:r w:rsidR="00F24A3D">
              <w:rPr>
                <w:i/>
                <w:iCs/>
                <w:sz w:val="16"/>
                <w:szCs w:val="16"/>
              </w:rPr>
              <w:t xml:space="preserve"> i kapittel 3 i denne DPIA</w:t>
            </w:r>
            <w:r w:rsidR="00DF2622">
              <w:rPr>
                <w:i/>
                <w:iCs/>
                <w:sz w:val="16"/>
                <w:szCs w:val="16"/>
              </w:rPr>
              <w:t>. Dette</w:t>
            </w:r>
            <w:r w:rsidR="005807AD">
              <w:rPr>
                <w:i/>
                <w:iCs/>
                <w:sz w:val="16"/>
                <w:szCs w:val="16"/>
              </w:rPr>
              <w:t xml:space="preserve"> tilsie</w:t>
            </w:r>
            <w:r w:rsidR="005328B2">
              <w:rPr>
                <w:i/>
                <w:iCs/>
                <w:sz w:val="16"/>
                <w:szCs w:val="16"/>
              </w:rPr>
              <w:t>r</w:t>
            </w:r>
            <w:r w:rsidR="00F24A3D" w:rsidDel="005807AD">
              <w:rPr>
                <w:i/>
                <w:iCs/>
                <w:sz w:val="16"/>
                <w:szCs w:val="16"/>
              </w:rPr>
              <w:t xml:space="preserve"> at </w:t>
            </w:r>
            <w:r w:rsidR="00F24A3D">
              <w:rPr>
                <w:i/>
                <w:iCs/>
                <w:sz w:val="16"/>
                <w:szCs w:val="16"/>
              </w:rPr>
              <w:t xml:space="preserve">sannsynligheten for at risikoscenariet inntreffer </w:t>
            </w:r>
            <w:r w:rsidR="009B1B7F">
              <w:rPr>
                <w:i/>
                <w:iCs/>
                <w:sz w:val="16"/>
                <w:szCs w:val="16"/>
              </w:rPr>
              <w:t xml:space="preserve">ved </w:t>
            </w:r>
            <w:r w:rsidR="00EE4E6B">
              <w:rPr>
                <w:i/>
                <w:iCs/>
                <w:sz w:val="16"/>
                <w:szCs w:val="16"/>
              </w:rPr>
              <w:t xml:space="preserve">bruk av </w:t>
            </w:r>
            <w:r w:rsidR="009B1B7F">
              <w:rPr>
                <w:i/>
                <w:iCs/>
                <w:sz w:val="16"/>
                <w:szCs w:val="16"/>
              </w:rPr>
              <w:t>tale</w:t>
            </w:r>
            <w:r w:rsidR="0087642E">
              <w:rPr>
                <w:i/>
                <w:iCs/>
                <w:sz w:val="16"/>
                <w:szCs w:val="16"/>
              </w:rPr>
              <w:t>gjenkjenning</w:t>
            </w:r>
            <w:r w:rsidR="00EE4E6B">
              <w:rPr>
                <w:i/>
                <w:iCs/>
                <w:sz w:val="16"/>
                <w:szCs w:val="16"/>
              </w:rPr>
              <w:t xml:space="preserve"> </w:t>
            </w:r>
            <w:r w:rsidR="00AD4E35">
              <w:rPr>
                <w:i/>
                <w:iCs/>
                <w:sz w:val="16"/>
                <w:szCs w:val="16"/>
              </w:rPr>
              <w:t>ved fastlegekonsultasjoner</w:t>
            </w:r>
            <w:r w:rsidR="009B1B7F">
              <w:rPr>
                <w:i/>
                <w:iCs/>
                <w:sz w:val="16"/>
                <w:szCs w:val="16"/>
              </w:rPr>
              <w:t xml:space="preserve">, </w:t>
            </w:r>
            <w:r w:rsidR="00F24A3D">
              <w:rPr>
                <w:i/>
                <w:iCs/>
                <w:sz w:val="16"/>
                <w:szCs w:val="16"/>
              </w:rPr>
              <w:t>er svært lite sannsynlig</w:t>
            </w:r>
            <w:r w:rsidR="00E844B4">
              <w:rPr>
                <w:i/>
                <w:iCs/>
                <w:sz w:val="16"/>
                <w:szCs w:val="16"/>
              </w:rPr>
              <w:t xml:space="preserve">. Dette gjelder så lenge verktøy for </w:t>
            </w:r>
            <w:r w:rsidR="005328B2">
              <w:rPr>
                <w:i/>
                <w:iCs/>
                <w:sz w:val="16"/>
                <w:szCs w:val="16"/>
              </w:rPr>
              <w:t xml:space="preserve">talegjenkjenning ikke brukes på andre måter </w:t>
            </w:r>
            <w:r w:rsidR="002122D2">
              <w:rPr>
                <w:i/>
                <w:iCs/>
                <w:sz w:val="16"/>
                <w:szCs w:val="16"/>
              </w:rPr>
              <w:t xml:space="preserve">enn det som </w:t>
            </w:r>
            <w:r w:rsidR="00E844B4">
              <w:rPr>
                <w:i/>
                <w:iCs/>
                <w:sz w:val="16"/>
                <w:szCs w:val="16"/>
              </w:rPr>
              <w:t xml:space="preserve">ellers </w:t>
            </w:r>
            <w:r w:rsidR="002122D2">
              <w:rPr>
                <w:i/>
                <w:iCs/>
                <w:sz w:val="16"/>
                <w:szCs w:val="16"/>
              </w:rPr>
              <w:t xml:space="preserve">er beskrevet </w:t>
            </w:r>
            <w:r w:rsidR="00E844B4">
              <w:rPr>
                <w:i/>
                <w:iCs/>
                <w:sz w:val="16"/>
                <w:szCs w:val="16"/>
              </w:rPr>
              <w:t xml:space="preserve">i dokumentet </w:t>
            </w:r>
            <w:r w:rsidR="002122D2">
              <w:rPr>
                <w:i/>
                <w:iCs/>
                <w:sz w:val="16"/>
                <w:szCs w:val="16"/>
              </w:rPr>
              <w:t xml:space="preserve">eller brukes </w:t>
            </w:r>
            <w:r w:rsidR="005328B2">
              <w:rPr>
                <w:i/>
                <w:iCs/>
                <w:sz w:val="16"/>
                <w:szCs w:val="16"/>
              </w:rPr>
              <w:t>av andre enn fastlegen</w:t>
            </w:r>
            <w:r w:rsidR="00E844B4">
              <w:rPr>
                <w:i/>
                <w:iCs/>
                <w:sz w:val="16"/>
                <w:szCs w:val="16"/>
              </w:rPr>
              <w:t xml:space="preserve">. </w:t>
            </w:r>
          </w:p>
          <w:p w14:paraId="62A56E07" w14:textId="77777777" w:rsidR="00A409F9" w:rsidRDefault="00A409F9">
            <w:pPr>
              <w:rPr>
                <w:i/>
                <w:iCs/>
                <w:sz w:val="16"/>
                <w:szCs w:val="16"/>
              </w:rPr>
            </w:pPr>
          </w:p>
          <w:p w14:paraId="64BBBE73" w14:textId="6473F03A" w:rsidR="00F24A3D" w:rsidRDefault="00F24A3D">
            <w:pPr>
              <w:rPr>
                <w:i/>
                <w:iCs/>
                <w:sz w:val="16"/>
                <w:szCs w:val="16"/>
              </w:rPr>
            </w:pPr>
            <w:r>
              <w:rPr>
                <w:i/>
                <w:iCs/>
                <w:sz w:val="16"/>
                <w:szCs w:val="16"/>
              </w:rPr>
              <w:t xml:space="preserve">Ved fastsettelse av sannsynlighetsnivå bør kommunen vurdere følgende: </w:t>
            </w:r>
          </w:p>
          <w:p w14:paraId="3E517670" w14:textId="700BF89C" w:rsidR="008C0E46" w:rsidRPr="008C0E46" w:rsidRDefault="00F24A3D" w:rsidP="00F24A3D">
            <w:pPr>
              <w:pStyle w:val="Listeavsnitt"/>
              <w:numPr>
                <w:ilvl w:val="0"/>
                <w:numId w:val="7"/>
              </w:numPr>
              <w:rPr>
                <w:i/>
                <w:sz w:val="16"/>
                <w:szCs w:val="16"/>
              </w:rPr>
            </w:pPr>
            <w:r>
              <w:rPr>
                <w:i/>
                <w:iCs/>
                <w:sz w:val="16"/>
                <w:szCs w:val="16"/>
              </w:rPr>
              <w:t xml:space="preserve">Tilsier kommunens konkrete </w:t>
            </w:r>
            <w:r w:rsidR="00DA654E">
              <w:rPr>
                <w:i/>
                <w:iCs/>
                <w:sz w:val="16"/>
                <w:szCs w:val="16"/>
              </w:rPr>
              <w:t>planlagte</w:t>
            </w:r>
            <w:r>
              <w:rPr>
                <w:i/>
                <w:iCs/>
                <w:sz w:val="16"/>
                <w:szCs w:val="16"/>
              </w:rPr>
              <w:t xml:space="preserve"> bruk av funksjonaliteter i verktøyet at det rettslige grunnlaget </w:t>
            </w:r>
            <w:r w:rsidR="001B2376">
              <w:rPr>
                <w:i/>
                <w:iCs/>
                <w:sz w:val="16"/>
                <w:szCs w:val="16"/>
              </w:rPr>
              <w:t xml:space="preserve">må </w:t>
            </w:r>
            <w:r>
              <w:rPr>
                <w:i/>
                <w:iCs/>
                <w:sz w:val="16"/>
                <w:szCs w:val="16"/>
              </w:rPr>
              <w:t>undersøkes nærmere</w:t>
            </w:r>
            <w:r w:rsidR="00DA654E">
              <w:rPr>
                <w:i/>
                <w:iCs/>
                <w:sz w:val="16"/>
                <w:szCs w:val="16"/>
              </w:rPr>
              <w:t>?</w:t>
            </w:r>
            <w:r>
              <w:rPr>
                <w:i/>
                <w:iCs/>
                <w:sz w:val="16"/>
                <w:szCs w:val="16"/>
              </w:rPr>
              <w:t xml:space="preserve"> </w:t>
            </w:r>
            <w:r w:rsidR="00DA654E">
              <w:rPr>
                <w:i/>
                <w:iCs/>
                <w:sz w:val="16"/>
                <w:szCs w:val="16"/>
              </w:rPr>
              <w:t>F</w:t>
            </w:r>
            <w:r>
              <w:rPr>
                <w:i/>
                <w:iCs/>
                <w:sz w:val="16"/>
                <w:szCs w:val="16"/>
              </w:rPr>
              <w:t xml:space="preserve">.eks. </w:t>
            </w:r>
            <w:r w:rsidR="00DA654E">
              <w:rPr>
                <w:i/>
                <w:iCs/>
                <w:sz w:val="16"/>
                <w:szCs w:val="16"/>
              </w:rPr>
              <w:t>fordi</w:t>
            </w:r>
            <w:r>
              <w:rPr>
                <w:i/>
                <w:iCs/>
                <w:sz w:val="16"/>
                <w:szCs w:val="16"/>
              </w:rPr>
              <w:t xml:space="preserve"> verktøyet også benyttes til å få forslag på diagnoser basert på den innsamlede informasjonen. </w:t>
            </w:r>
          </w:p>
          <w:p w14:paraId="63CC8C50" w14:textId="57889481" w:rsidR="00F24A3D" w:rsidRPr="00B463E6" w:rsidRDefault="00EC5FEA" w:rsidP="00F24A3D">
            <w:pPr>
              <w:pStyle w:val="Listeavsnitt"/>
              <w:numPr>
                <w:ilvl w:val="0"/>
                <w:numId w:val="7"/>
              </w:numPr>
              <w:rPr>
                <w:i/>
                <w:sz w:val="16"/>
                <w:szCs w:val="16"/>
              </w:rPr>
            </w:pPr>
            <w:r>
              <w:rPr>
                <w:i/>
                <w:iCs/>
                <w:sz w:val="16"/>
                <w:szCs w:val="16"/>
              </w:rPr>
              <w:t>Ved planer om annen eller utvidet bru</w:t>
            </w:r>
            <w:r w:rsidR="00717D01">
              <w:rPr>
                <w:i/>
                <w:iCs/>
                <w:sz w:val="16"/>
                <w:szCs w:val="16"/>
              </w:rPr>
              <w:t xml:space="preserve">k, </w:t>
            </w:r>
            <w:r w:rsidR="00FD6831">
              <w:rPr>
                <w:i/>
                <w:iCs/>
                <w:sz w:val="16"/>
                <w:szCs w:val="16"/>
              </w:rPr>
              <w:t>må kommunen påse at beskrivelse av det</w:t>
            </w:r>
            <w:r w:rsidR="00595A33" w:rsidDel="002B31DC">
              <w:rPr>
                <w:i/>
                <w:iCs/>
                <w:sz w:val="16"/>
                <w:szCs w:val="16"/>
              </w:rPr>
              <w:t xml:space="preserve"> </w:t>
            </w:r>
            <w:r w:rsidR="00595A33">
              <w:rPr>
                <w:i/>
                <w:iCs/>
                <w:sz w:val="16"/>
                <w:szCs w:val="16"/>
              </w:rPr>
              <w:t>rettslige grunnlaget</w:t>
            </w:r>
            <w:r w:rsidR="00FD6831">
              <w:rPr>
                <w:i/>
                <w:iCs/>
                <w:sz w:val="16"/>
                <w:szCs w:val="16"/>
              </w:rPr>
              <w:t xml:space="preserve"> justeres slik at utvidet eller endret </w:t>
            </w:r>
            <w:r w:rsidR="002B31DC">
              <w:rPr>
                <w:i/>
                <w:iCs/>
                <w:sz w:val="16"/>
                <w:szCs w:val="16"/>
              </w:rPr>
              <w:t xml:space="preserve">bruk er tilstrekkelig </w:t>
            </w:r>
            <w:r w:rsidR="00F24A3D">
              <w:rPr>
                <w:i/>
                <w:iCs/>
                <w:sz w:val="16"/>
                <w:szCs w:val="16"/>
              </w:rPr>
              <w:t>redegjort</w:t>
            </w:r>
            <w:r w:rsidR="00463FB6">
              <w:rPr>
                <w:i/>
                <w:iCs/>
                <w:sz w:val="16"/>
                <w:szCs w:val="16"/>
              </w:rPr>
              <w:t xml:space="preserve"> for</w:t>
            </w:r>
            <w:r w:rsidR="002B31DC">
              <w:rPr>
                <w:i/>
                <w:iCs/>
                <w:sz w:val="16"/>
                <w:szCs w:val="16"/>
              </w:rPr>
              <w:t>.</w:t>
            </w:r>
          </w:p>
        </w:tc>
        <w:tc>
          <w:tcPr>
            <w:tcW w:w="945" w:type="dxa"/>
          </w:tcPr>
          <w:p w14:paraId="392FD764" w14:textId="77777777" w:rsidR="00F24A3D" w:rsidRPr="004954AF" w:rsidRDefault="00F24A3D">
            <w:pPr>
              <w:rPr>
                <w:i/>
                <w:sz w:val="16"/>
                <w:szCs w:val="16"/>
              </w:rPr>
            </w:pPr>
            <w:r>
              <w:rPr>
                <w:i/>
                <w:iCs/>
                <w:sz w:val="16"/>
                <w:szCs w:val="16"/>
              </w:rPr>
              <w:t>Svært lite sannsynlig</w:t>
            </w:r>
          </w:p>
        </w:tc>
        <w:tc>
          <w:tcPr>
            <w:tcW w:w="976" w:type="dxa"/>
          </w:tcPr>
          <w:p w14:paraId="7B66FA9B" w14:textId="77777777" w:rsidR="00F24A3D" w:rsidRPr="00AC290B" w:rsidRDefault="00F24A3D">
            <w:pPr>
              <w:jc w:val="center"/>
              <w:rPr>
                <w:i/>
                <w:sz w:val="16"/>
                <w:szCs w:val="16"/>
              </w:rPr>
            </w:pPr>
            <w:r>
              <w:rPr>
                <w:i/>
                <w:iCs/>
                <w:sz w:val="16"/>
                <w:szCs w:val="16"/>
              </w:rPr>
              <w:t>Lav</w:t>
            </w:r>
          </w:p>
        </w:tc>
      </w:tr>
      <w:tr w:rsidR="00E61E70" w:rsidRPr="00CF41A9" w14:paraId="71A20922" w14:textId="77777777" w:rsidTr="0043303F">
        <w:tc>
          <w:tcPr>
            <w:tcW w:w="574" w:type="dxa"/>
          </w:tcPr>
          <w:p w14:paraId="4671C4DC" w14:textId="77777777" w:rsidR="00F24A3D" w:rsidRPr="006D1168" w:rsidRDefault="00F24A3D">
            <w:pPr>
              <w:jc w:val="center"/>
              <w:rPr>
                <w:b/>
                <w:bCs/>
                <w:sz w:val="16"/>
                <w:szCs w:val="16"/>
              </w:rPr>
            </w:pPr>
            <w:r>
              <w:rPr>
                <w:b/>
                <w:bCs/>
                <w:sz w:val="16"/>
                <w:szCs w:val="16"/>
              </w:rPr>
              <w:t>R2</w:t>
            </w:r>
          </w:p>
        </w:tc>
        <w:tc>
          <w:tcPr>
            <w:tcW w:w="2668" w:type="dxa"/>
          </w:tcPr>
          <w:p w14:paraId="1E2D3BD6" w14:textId="63E2161B" w:rsidR="00E74357" w:rsidRDefault="00F24A3D">
            <w:pPr>
              <w:rPr>
                <w:i/>
                <w:sz w:val="16"/>
                <w:szCs w:val="16"/>
              </w:rPr>
            </w:pPr>
            <w:r w:rsidRPr="00184F21">
              <w:rPr>
                <w:b/>
                <w:bCs/>
                <w:sz w:val="16"/>
                <w:szCs w:val="16"/>
              </w:rPr>
              <w:t xml:space="preserve">Risiko </w:t>
            </w:r>
            <w:r w:rsidRPr="308935EF">
              <w:rPr>
                <w:b/>
                <w:bCs/>
                <w:sz w:val="16"/>
                <w:szCs w:val="16"/>
              </w:rPr>
              <w:t>for</w:t>
            </w:r>
            <w:r w:rsidR="3E7E91A7" w:rsidRPr="308935EF">
              <w:rPr>
                <w:b/>
                <w:bCs/>
                <w:sz w:val="16"/>
                <w:szCs w:val="16"/>
              </w:rPr>
              <w:t xml:space="preserve"> </w:t>
            </w:r>
            <w:r w:rsidRPr="308935EF">
              <w:rPr>
                <w:b/>
                <w:bCs/>
                <w:sz w:val="16"/>
                <w:szCs w:val="16"/>
              </w:rPr>
              <w:t>at</w:t>
            </w:r>
            <w:r w:rsidRPr="00184F21">
              <w:rPr>
                <w:b/>
                <w:bCs/>
                <w:sz w:val="16"/>
                <w:szCs w:val="16"/>
              </w:rPr>
              <w:t xml:space="preserve"> personopplysninger behandles i større omfang enn nødvendig for formålet</w:t>
            </w:r>
            <w:r w:rsidR="00D2535B">
              <w:rPr>
                <w:i/>
                <w:sz w:val="16"/>
                <w:szCs w:val="16"/>
              </w:rPr>
              <w:t>?</w:t>
            </w:r>
          </w:p>
          <w:p w14:paraId="270AE3E0" w14:textId="77777777" w:rsidR="00E74357" w:rsidRDefault="00E74357">
            <w:pPr>
              <w:rPr>
                <w:i/>
                <w:sz w:val="16"/>
                <w:szCs w:val="16"/>
              </w:rPr>
            </w:pPr>
          </w:p>
          <w:p w14:paraId="5071804C" w14:textId="278ED6C9" w:rsidR="00F24A3D" w:rsidRPr="002957BD" w:rsidRDefault="00E74357">
            <w:pPr>
              <w:rPr>
                <w:sz w:val="16"/>
                <w:szCs w:val="16"/>
              </w:rPr>
            </w:pPr>
            <w:r w:rsidRPr="002957BD">
              <w:rPr>
                <w:iCs/>
                <w:sz w:val="16"/>
                <w:szCs w:val="16"/>
              </w:rPr>
              <w:t>(F.eks</w:t>
            </w:r>
            <w:r>
              <w:rPr>
                <w:i/>
                <w:sz w:val="16"/>
                <w:szCs w:val="16"/>
              </w:rPr>
              <w:t>.</w:t>
            </w:r>
            <w:r w:rsidR="00597B48">
              <w:rPr>
                <w:i/>
                <w:sz w:val="16"/>
                <w:szCs w:val="16"/>
              </w:rPr>
              <w:t xml:space="preserve"> </w:t>
            </w:r>
            <w:r w:rsidR="00C826A4" w:rsidRPr="00710C64">
              <w:rPr>
                <w:sz w:val="16"/>
                <w:szCs w:val="16"/>
              </w:rPr>
              <w:t xml:space="preserve">fordi </w:t>
            </w:r>
            <w:r w:rsidR="00AA5CAD" w:rsidRPr="00710C64">
              <w:rPr>
                <w:sz w:val="16"/>
                <w:szCs w:val="16"/>
              </w:rPr>
              <w:t>formålet</w:t>
            </w:r>
            <w:r w:rsidR="00597B48">
              <w:rPr>
                <w:sz w:val="16"/>
                <w:szCs w:val="16"/>
              </w:rPr>
              <w:t xml:space="preserve"> </w:t>
            </w:r>
            <w:r w:rsidR="00AA5CAD" w:rsidRPr="00710C64">
              <w:rPr>
                <w:sz w:val="16"/>
                <w:szCs w:val="16"/>
              </w:rPr>
              <w:t>ikke er klart nok eller ikke kjent for de ansatte</w:t>
            </w:r>
            <w:r w:rsidR="00AA5CAD">
              <w:rPr>
                <w:i/>
                <w:iCs/>
                <w:sz w:val="16"/>
                <w:szCs w:val="16"/>
              </w:rPr>
              <w:t>.</w:t>
            </w:r>
            <w:r>
              <w:rPr>
                <w:sz w:val="16"/>
                <w:szCs w:val="16"/>
              </w:rPr>
              <w:t>)</w:t>
            </w:r>
          </w:p>
        </w:tc>
        <w:tc>
          <w:tcPr>
            <w:tcW w:w="3652" w:type="dxa"/>
          </w:tcPr>
          <w:p w14:paraId="2D53BC07" w14:textId="3BA343B6" w:rsidR="00F24A3D" w:rsidRDefault="00F24A3D">
            <w:pPr>
              <w:rPr>
                <w:sz w:val="16"/>
                <w:szCs w:val="16"/>
              </w:rPr>
            </w:pPr>
            <w:r w:rsidRPr="003157AF">
              <w:rPr>
                <w:sz w:val="16"/>
                <w:szCs w:val="16"/>
              </w:rPr>
              <w:t xml:space="preserve">Når formålet med behandlingen av personopplysninger er uklart, </w:t>
            </w:r>
            <w:r w:rsidR="0047524A">
              <w:rPr>
                <w:sz w:val="16"/>
                <w:szCs w:val="16"/>
              </w:rPr>
              <w:t xml:space="preserve">kan </w:t>
            </w:r>
            <w:r w:rsidR="00053D9C">
              <w:rPr>
                <w:sz w:val="16"/>
                <w:szCs w:val="16"/>
              </w:rPr>
              <w:t xml:space="preserve">omfanget av personopplysninger </w:t>
            </w:r>
            <w:r w:rsidR="00DB01A0">
              <w:rPr>
                <w:sz w:val="16"/>
                <w:szCs w:val="16"/>
              </w:rPr>
              <w:t>som behandles</w:t>
            </w:r>
            <w:r w:rsidR="002E45EE">
              <w:rPr>
                <w:sz w:val="16"/>
                <w:szCs w:val="16"/>
              </w:rPr>
              <w:t>,</w:t>
            </w:r>
            <w:r w:rsidR="00DB01A0">
              <w:rPr>
                <w:sz w:val="16"/>
                <w:szCs w:val="16"/>
              </w:rPr>
              <w:t xml:space="preserve"> øke</w:t>
            </w:r>
            <w:r w:rsidR="00D1536D">
              <w:rPr>
                <w:sz w:val="16"/>
                <w:szCs w:val="16"/>
              </w:rPr>
              <w:t xml:space="preserve"> til mer enn det som er tillatt</w:t>
            </w:r>
            <w:r w:rsidR="00DB01A0">
              <w:rPr>
                <w:sz w:val="16"/>
                <w:szCs w:val="16"/>
              </w:rPr>
              <w:t xml:space="preserve">. Det </w:t>
            </w:r>
            <w:r w:rsidRPr="003157AF">
              <w:rPr>
                <w:sz w:val="16"/>
                <w:szCs w:val="16"/>
              </w:rPr>
              <w:t xml:space="preserve">blir </w:t>
            </w:r>
            <w:r w:rsidR="00DB01A0">
              <w:rPr>
                <w:sz w:val="16"/>
                <w:szCs w:val="16"/>
              </w:rPr>
              <w:t>også</w:t>
            </w:r>
            <w:r w:rsidRPr="003157AF">
              <w:rPr>
                <w:sz w:val="16"/>
                <w:szCs w:val="16"/>
              </w:rPr>
              <w:t xml:space="preserve"> vanskeligere for de som opplysningene gjelder å fo</w:t>
            </w:r>
            <w:r w:rsidR="002F456E">
              <w:rPr>
                <w:sz w:val="16"/>
                <w:szCs w:val="16"/>
              </w:rPr>
              <w:t>rstå</w:t>
            </w:r>
            <w:r w:rsidRPr="003157AF">
              <w:rPr>
                <w:sz w:val="16"/>
                <w:szCs w:val="16"/>
              </w:rPr>
              <w:t xml:space="preserve"> hvordan informasjonen deres faktisk blir </w:t>
            </w:r>
            <w:r w:rsidR="000C331B">
              <w:rPr>
                <w:sz w:val="16"/>
                <w:szCs w:val="16"/>
              </w:rPr>
              <w:t xml:space="preserve">eller kommer til å </w:t>
            </w:r>
            <w:r w:rsidR="008E1D85">
              <w:rPr>
                <w:sz w:val="16"/>
                <w:szCs w:val="16"/>
              </w:rPr>
              <w:t xml:space="preserve">bli </w:t>
            </w:r>
            <w:r w:rsidRPr="003157AF">
              <w:rPr>
                <w:sz w:val="16"/>
                <w:szCs w:val="16"/>
              </w:rPr>
              <w:t xml:space="preserve">brukt. </w:t>
            </w:r>
          </w:p>
          <w:p w14:paraId="460C9E09" w14:textId="77777777" w:rsidR="007450EE" w:rsidRDefault="007450EE">
            <w:pPr>
              <w:rPr>
                <w:sz w:val="16"/>
                <w:szCs w:val="16"/>
              </w:rPr>
            </w:pPr>
          </w:p>
          <w:p w14:paraId="32486A9B" w14:textId="3CC25F2D" w:rsidR="00F24A3D" w:rsidRDefault="00A32C6C">
            <w:pPr>
              <w:rPr>
                <w:sz w:val="16"/>
                <w:szCs w:val="16"/>
              </w:rPr>
            </w:pPr>
            <w:r>
              <w:rPr>
                <w:sz w:val="16"/>
                <w:szCs w:val="16"/>
              </w:rPr>
              <w:t xml:space="preserve">Bruk av flere opplysninger enn nødvendig </w:t>
            </w:r>
            <w:r w:rsidR="00F24A3D" w:rsidRPr="003157AF">
              <w:rPr>
                <w:sz w:val="16"/>
                <w:szCs w:val="16"/>
              </w:rPr>
              <w:t xml:space="preserve">kan skape usikkerhet og svekke tilliten til hvordan </w:t>
            </w:r>
            <w:r w:rsidR="00704BF9">
              <w:rPr>
                <w:sz w:val="16"/>
                <w:szCs w:val="16"/>
              </w:rPr>
              <w:t>person</w:t>
            </w:r>
            <w:r w:rsidR="00F24A3D" w:rsidRPr="003157AF">
              <w:rPr>
                <w:sz w:val="16"/>
                <w:szCs w:val="16"/>
              </w:rPr>
              <w:t>opplysningene håndteres.</w:t>
            </w:r>
            <w:r w:rsidR="007A7FB3">
              <w:rPr>
                <w:sz w:val="16"/>
                <w:szCs w:val="16"/>
              </w:rPr>
              <w:t xml:space="preserve"> </w:t>
            </w:r>
            <w:r w:rsidR="00D16C22">
              <w:rPr>
                <w:sz w:val="16"/>
                <w:szCs w:val="16"/>
              </w:rPr>
              <w:t>Konsekvensene</w:t>
            </w:r>
            <w:r w:rsidR="00F24A3D" w:rsidRPr="003157AF">
              <w:rPr>
                <w:sz w:val="16"/>
                <w:szCs w:val="16"/>
              </w:rPr>
              <w:t xml:space="preserve"> kan bli enda større dersom det i tillegg behandles ustrukturert informasjon</w:t>
            </w:r>
            <w:r w:rsidR="00F1331A">
              <w:rPr>
                <w:sz w:val="16"/>
                <w:szCs w:val="16"/>
              </w:rPr>
              <w:t>, noe som er aktuelt i forbindelse med tale</w:t>
            </w:r>
            <w:r w:rsidR="0087642E">
              <w:rPr>
                <w:sz w:val="16"/>
                <w:szCs w:val="16"/>
              </w:rPr>
              <w:t>gjenkjenning</w:t>
            </w:r>
            <w:r w:rsidR="00F24A3D">
              <w:rPr>
                <w:sz w:val="16"/>
                <w:szCs w:val="16"/>
              </w:rPr>
              <w:t>.</w:t>
            </w:r>
          </w:p>
          <w:p w14:paraId="5F8CFF87" w14:textId="77777777" w:rsidR="0067588D" w:rsidRDefault="0067588D">
            <w:pPr>
              <w:rPr>
                <w:sz w:val="16"/>
                <w:szCs w:val="16"/>
              </w:rPr>
            </w:pPr>
          </w:p>
          <w:p w14:paraId="04DB50F7" w14:textId="4D4521F8" w:rsidR="00F24A3D" w:rsidRPr="003157AF" w:rsidRDefault="0067588D">
            <w:pPr>
              <w:rPr>
                <w:sz w:val="16"/>
                <w:szCs w:val="16"/>
              </w:rPr>
            </w:pPr>
            <w:r>
              <w:rPr>
                <w:sz w:val="16"/>
                <w:szCs w:val="16"/>
              </w:rPr>
              <w:t xml:space="preserve">I tillegg til </w:t>
            </w:r>
            <w:r w:rsidR="001C4B11">
              <w:rPr>
                <w:sz w:val="16"/>
                <w:szCs w:val="16"/>
              </w:rPr>
              <w:t xml:space="preserve">å utfordre de rettslige rammer, vil </w:t>
            </w:r>
            <w:r w:rsidR="00E33D8E">
              <w:rPr>
                <w:sz w:val="16"/>
                <w:szCs w:val="16"/>
              </w:rPr>
              <w:t xml:space="preserve">behandling av personopplysninger i større grad </w:t>
            </w:r>
            <w:r w:rsidR="00E33D8E">
              <w:rPr>
                <w:sz w:val="16"/>
                <w:szCs w:val="16"/>
              </w:rPr>
              <w:lastRenderedPageBreak/>
              <w:t xml:space="preserve">enn </w:t>
            </w:r>
            <w:r w:rsidR="00350524">
              <w:rPr>
                <w:sz w:val="16"/>
                <w:szCs w:val="16"/>
              </w:rPr>
              <w:t xml:space="preserve">nødvendig for formålet også kunne gi økte konsekvenser </w:t>
            </w:r>
            <w:r w:rsidR="003F56A7">
              <w:rPr>
                <w:sz w:val="16"/>
                <w:szCs w:val="16"/>
              </w:rPr>
              <w:t xml:space="preserve">for den enkelte, om det skulle inntreffe brudd på informasjonssikkerhet og opplysninger kommer på avveie. </w:t>
            </w:r>
          </w:p>
        </w:tc>
        <w:tc>
          <w:tcPr>
            <w:tcW w:w="988" w:type="dxa"/>
          </w:tcPr>
          <w:p w14:paraId="6CBDBC6A" w14:textId="77777777" w:rsidR="00F24A3D" w:rsidRPr="003157AF" w:rsidRDefault="00F24A3D">
            <w:pPr>
              <w:jc w:val="center"/>
              <w:rPr>
                <w:sz w:val="16"/>
                <w:szCs w:val="16"/>
              </w:rPr>
            </w:pPr>
            <w:r w:rsidRPr="003157AF">
              <w:rPr>
                <w:sz w:val="16"/>
                <w:szCs w:val="16"/>
              </w:rPr>
              <w:lastRenderedPageBreak/>
              <w:t>Alvorlig</w:t>
            </w:r>
          </w:p>
        </w:tc>
        <w:tc>
          <w:tcPr>
            <w:tcW w:w="3942" w:type="dxa"/>
          </w:tcPr>
          <w:p w14:paraId="5D9DF2C3" w14:textId="7FB9A55F" w:rsidR="00F24A3D" w:rsidRPr="00311A77" w:rsidRDefault="00F24A3D">
            <w:pPr>
              <w:rPr>
                <w:i/>
                <w:iCs/>
                <w:sz w:val="16"/>
                <w:szCs w:val="16"/>
              </w:rPr>
            </w:pPr>
            <w:r w:rsidRPr="00311A77">
              <w:rPr>
                <w:i/>
                <w:iCs/>
                <w:sz w:val="16"/>
                <w:szCs w:val="16"/>
              </w:rPr>
              <w:t>Ved fastsettelsen av sannsynlighetsnivå for risikoen knyttet til uklart eller utilstrekkelig definert formål, bør kommunen vurdere følgende:</w:t>
            </w:r>
          </w:p>
          <w:p w14:paraId="6F3C2C36" w14:textId="679BFD3D" w:rsidR="005570DF" w:rsidRPr="00885653" w:rsidRDefault="005570DF" w:rsidP="005570DF">
            <w:pPr>
              <w:pStyle w:val="Listeavsnitt"/>
              <w:numPr>
                <w:ilvl w:val="0"/>
                <w:numId w:val="7"/>
              </w:numPr>
              <w:rPr>
                <w:i/>
                <w:iCs/>
                <w:sz w:val="16"/>
                <w:szCs w:val="16"/>
              </w:rPr>
            </w:pPr>
            <w:r w:rsidRPr="00885653">
              <w:rPr>
                <w:i/>
                <w:iCs/>
                <w:sz w:val="16"/>
                <w:szCs w:val="16"/>
              </w:rPr>
              <w:t>Er det etablert klare rammer for hva løsningen ikke skal brukes til, og er disse</w:t>
            </w:r>
            <w:r w:rsidR="006671A2">
              <w:rPr>
                <w:i/>
                <w:iCs/>
                <w:sz w:val="16"/>
                <w:szCs w:val="16"/>
              </w:rPr>
              <w:t xml:space="preserve"> kommunisert på tvers av alle </w:t>
            </w:r>
            <w:r w:rsidR="00D86CFE">
              <w:rPr>
                <w:i/>
                <w:iCs/>
                <w:sz w:val="16"/>
                <w:szCs w:val="16"/>
              </w:rPr>
              <w:t>dokumenter, kanaler og godt nok</w:t>
            </w:r>
            <w:r w:rsidRPr="00885653">
              <w:rPr>
                <w:i/>
                <w:iCs/>
                <w:sz w:val="16"/>
                <w:szCs w:val="16"/>
              </w:rPr>
              <w:t xml:space="preserve"> kjent </w:t>
            </w:r>
            <w:r w:rsidR="00D86CFE">
              <w:rPr>
                <w:i/>
                <w:iCs/>
                <w:sz w:val="16"/>
                <w:szCs w:val="16"/>
              </w:rPr>
              <w:t xml:space="preserve">for </w:t>
            </w:r>
            <w:r w:rsidRPr="00885653">
              <w:rPr>
                <w:i/>
                <w:iCs/>
                <w:sz w:val="16"/>
                <w:szCs w:val="16"/>
              </w:rPr>
              <w:t>ansatte?</w:t>
            </w:r>
          </w:p>
          <w:p w14:paraId="4C0EC10B" w14:textId="77777777" w:rsidR="00F24A3D" w:rsidRPr="00311A77" w:rsidRDefault="00F24A3D" w:rsidP="00F24A3D">
            <w:pPr>
              <w:pStyle w:val="Listeavsnitt"/>
              <w:numPr>
                <w:ilvl w:val="0"/>
                <w:numId w:val="7"/>
              </w:numPr>
              <w:rPr>
                <w:i/>
                <w:iCs/>
                <w:sz w:val="16"/>
                <w:szCs w:val="16"/>
              </w:rPr>
            </w:pPr>
            <w:r w:rsidRPr="00904ACA">
              <w:rPr>
                <w:i/>
                <w:iCs/>
                <w:sz w:val="16"/>
                <w:szCs w:val="16"/>
              </w:rPr>
              <w:t>Samsvarer den faktiske bruken av verktøyet med det beskrevne formålet, eller brukes løsningen i praksis til flere eller andre formål enn opprinnelig beskrevet, for eksempel</w:t>
            </w:r>
            <w:r>
              <w:rPr>
                <w:i/>
                <w:iCs/>
                <w:sz w:val="16"/>
                <w:szCs w:val="16"/>
              </w:rPr>
              <w:t xml:space="preserve"> </w:t>
            </w:r>
            <w:r w:rsidRPr="00885653">
              <w:rPr>
                <w:i/>
                <w:iCs/>
                <w:sz w:val="16"/>
                <w:szCs w:val="16"/>
              </w:rPr>
              <w:t>utvidet bruk av KI</w:t>
            </w:r>
            <w:r w:rsidRPr="00885653">
              <w:rPr>
                <w:rFonts w:ascii="Cambria Math" w:hAnsi="Cambria Math" w:cs="Cambria Math"/>
                <w:i/>
                <w:iCs/>
                <w:sz w:val="16"/>
                <w:szCs w:val="16"/>
              </w:rPr>
              <w:t>‑</w:t>
            </w:r>
            <w:r w:rsidRPr="00885653">
              <w:rPr>
                <w:i/>
                <w:iCs/>
                <w:sz w:val="16"/>
                <w:szCs w:val="16"/>
              </w:rPr>
              <w:t>funksjoner</w:t>
            </w:r>
            <w:r>
              <w:rPr>
                <w:i/>
                <w:iCs/>
                <w:sz w:val="16"/>
                <w:szCs w:val="16"/>
              </w:rPr>
              <w:t>?</w:t>
            </w:r>
          </w:p>
          <w:p w14:paraId="345FECC1" w14:textId="18A36BC9" w:rsidR="00F24A3D" w:rsidRPr="00885653" w:rsidRDefault="00F24A3D" w:rsidP="00F24A3D">
            <w:pPr>
              <w:pStyle w:val="Listeavsnitt"/>
              <w:numPr>
                <w:ilvl w:val="0"/>
                <w:numId w:val="7"/>
              </w:numPr>
              <w:rPr>
                <w:i/>
                <w:iCs/>
                <w:sz w:val="16"/>
                <w:szCs w:val="16"/>
              </w:rPr>
            </w:pPr>
            <w:r w:rsidRPr="00885653">
              <w:rPr>
                <w:i/>
                <w:iCs/>
                <w:sz w:val="16"/>
                <w:szCs w:val="16"/>
              </w:rPr>
              <w:t xml:space="preserve">Foreligger det rutiner for vurdering av </w:t>
            </w:r>
            <w:r w:rsidR="005D7D9D">
              <w:rPr>
                <w:i/>
                <w:iCs/>
                <w:sz w:val="16"/>
                <w:szCs w:val="16"/>
              </w:rPr>
              <w:t xml:space="preserve">fremtidige </w:t>
            </w:r>
            <w:r w:rsidRPr="00885653">
              <w:rPr>
                <w:i/>
                <w:iCs/>
                <w:sz w:val="16"/>
                <w:szCs w:val="16"/>
              </w:rPr>
              <w:t>formålsutvidelser, herunder krav om ny vurdering av behandlingsgrunnlag og eventuell oppdatering av DPIA før nye funksjoner eller bruksområder tas i bruk?</w:t>
            </w:r>
          </w:p>
          <w:p w14:paraId="5F0A89BE" w14:textId="4ED3BCDB" w:rsidR="00F24A3D" w:rsidRPr="00F17980" w:rsidRDefault="00F24A3D" w:rsidP="00F24A3D">
            <w:pPr>
              <w:pStyle w:val="Listeavsnitt"/>
              <w:numPr>
                <w:ilvl w:val="0"/>
                <w:numId w:val="7"/>
              </w:numPr>
              <w:rPr>
                <w:i/>
                <w:iCs/>
                <w:sz w:val="16"/>
                <w:szCs w:val="16"/>
              </w:rPr>
            </w:pPr>
            <w:r w:rsidRPr="00F17980">
              <w:rPr>
                <w:i/>
                <w:iCs/>
                <w:sz w:val="16"/>
                <w:szCs w:val="16"/>
              </w:rPr>
              <w:lastRenderedPageBreak/>
              <w:t>Behandles de</w:t>
            </w:r>
            <w:r w:rsidR="00C964DB">
              <w:rPr>
                <w:i/>
                <w:iCs/>
                <w:sz w:val="16"/>
                <w:szCs w:val="16"/>
              </w:rPr>
              <w:t>n</w:t>
            </w:r>
            <w:r w:rsidRPr="00F17980" w:rsidDel="00C964DB">
              <w:rPr>
                <w:i/>
                <w:iCs/>
                <w:sz w:val="16"/>
                <w:szCs w:val="16"/>
              </w:rPr>
              <w:t xml:space="preserve"> </w:t>
            </w:r>
            <w:r w:rsidRPr="00F17980">
              <w:rPr>
                <w:i/>
                <w:iCs/>
                <w:sz w:val="16"/>
                <w:szCs w:val="16"/>
              </w:rPr>
              <w:t>ustrukturert</w:t>
            </w:r>
            <w:r w:rsidR="006210DE">
              <w:rPr>
                <w:i/>
                <w:iCs/>
                <w:sz w:val="16"/>
                <w:szCs w:val="16"/>
              </w:rPr>
              <w:t>e</w:t>
            </w:r>
            <w:r w:rsidRPr="00F17980">
              <w:rPr>
                <w:i/>
                <w:iCs/>
                <w:sz w:val="16"/>
                <w:szCs w:val="16"/>
              </w:rPr>
              <w:t xml:space="preserve"> informasjon</w:t>
            </w:r>
            <w:r w:rsidR="00C964DB">
              <w:rPr>
                <w:i/>
                <w:iCs/>
                <w:sz w:val="16"/>
                <w:szCs w:val="16"/>
              </w:rPr>
              <w:t>en</w:t>
            </w:r>
            <w:r w:rsidRPr="00F17980">
              <w:rPr>
                <w:i/>
                <w:iCs/>
                <w:sz w:val="16"/>
                <w:szCs w:val="16"/>
              </w:rPr>
              <w:t xml:space="preserve"> (for eksempel fritekst, </w:t>
            </w:r>
            <w:r w:rsidR="005E1907" w:rsidRPr="00F17980">
              <w:rPr>
                <w:i/>
                <w:iCs/>
                <w:sz w:val="16"/>
                <w:szCs w:val="16"/>
              </w:rPr>
              <w:t>rå transkripsjoner</w:t>
            </w:r>
            <w:r w:rsidRPr="00F17980">
              <w:rPr>
                <w:i/>
                <w:iCs/>
                <w:sz w:val="16"/>
                <w:szCs w:val="16"/>
              </w:rPr>
              <w:t xml:space="preserve"> eller interne notater) på en måte som kan åpne for bruk utover det opprinnelige formålet?</w:t>
            </w:r>
          </w:p>
          <w:p w14:paraId="65C6A478" w14:textId="588FBE95" w:rsidR="00C547F3" w:rsidRPr="00F17980" w:rsidRDefault="00F24A3D" w:rsidP="00F24A3D">
            <w:pPr>
              <w:pStyle w:val="Listeavsnitt"/>
              <w:numPr>
                <w:ilvl w:val="0"/>
                <w:numId w:val="7"/>
              </w:numPr>
              <w:rPr>
                <w:i/>
                <w:iCs/>
                <w:sz w:val="16"/>
                <w:szCs w:val="16"/>
              </w:rPr>
            </w:pPr>
            <w:r w:rsidRPr="00F17980">
              <w:rPr>
                <w:i/>
                <w:iCs/>
                <w:sz w:val="16"/>
                <w:szCs w:val="16"/>
              </w:rPr>
              <w:t>Forekommer eller planlegges det deling eller utlevering av opplysninger til andre enheter, virksomheter eller eksterne aktører, uten at dette er tydelig knyttet til et klart og lovlig formål?</w:t>
            </w:r>
          </w:p>
          <w:p w14:paraId="4A04FA74" w14:textId="72A93452" w:rsidR="00A31F3C" w:rsidRPr="00873709" w:rsidRDefault="00F24A3D" w:rsidP="00F45088">
            <w:pPr>
              <w:pStyle w:val="Listeavsnitt"/>
              <w:numPr>
                <w:ilvl w:val="0"/>
                <w:numId w:val="7"/>
              </w:numPr>
              <w:rPr>
                <w:i/>
                <w:sz w:val="16"/>
                <w:szCs w:val="16"/>
              </w:rPr>
            </w:pPr>
            <w:r w:rsidRPr="00C547F3">
              <w:rPr>
                <w:i/>
                <w:iCs/>
                <w:sz w:val="16"/>
                <w:szCs w:val="16"/>
              </w:rPr>
              <w:t xml:space="preserve">Har kommunen tilstrekkelig styring og kontroll med leverandør, </w:t>
            </w:r>
            <w:r w:rsidR="000542F6" w:rsidRPr="00C547F3">
              <w:rPr>
                <w:i/>
                <w:iCs/>
                <w:sz w:val="16"/>
                <w:szCs w:val="16"/>
              </w:rPr>
              <w:t xml:space="preserve">er det </w:t>
            </w:r>
            <w:r w:rsidR="000E16FF" w:rsidRPr="00C547F3">
              <w:rPr>
                <w:i/>
                <w:iCs/>
                <w:sz w:val="16"/>
                <w:szCs w:val="16"/>
              </w:rPr>
              <w:t xml:space="preserve">f.eks. </w:t>
            </w:r>
            <w:r w:rsidR="000542F6" w:rsidRPr="00C547F3">
              <w:rPr>
                <w:i/>
                <w:iCs/>
                <w:sz w:val="16"/>
                <w:szCs w:val="16"/>
              </w:rPr>
              <w:t>satt</w:t>
            </w:r>
            <w:r w:rsidRPr="00C547F3">
              <w:rPr>
                <w:i/>
                <w:iCs/>
                <w:sz w:val="16"/>
                <w:szCs w:val="16"/>
              </w:rPr>
              <w:t xml:space="preserve"> tydelig formålsbegrensninger i databehandleravtale </w:t>
            </w:r>
            <w:r w:rsidR="002A1A33" w:rsidRPr="00C547F3">
              <w:rPr>
                <w:i/>
                <w:iCs/>
                <w:sz w:val="16"/>
                <w:szCs w:val="16"/>
              </w:rPr>
              <w:t xml:space="preserve">som for eksempel </w:t>
            </w:r>
            <w:r w:rsidR="00F97E8A" w:rsidRPr="00C547F3">
              <w:rPr>
                <w:i/>
                <w:iCs/>
                <w:sz w:val="16"/>
                <w:szCs w:val="16"/>
              </w:rPr>
              <w:t xml:space="preserve">avgrensning </w:t>
            </w:r>
            <w:r w:rsidR="009071D4" w:rsidRPr="00C547F3">
              <w:rPr>
                <w:i/>
                <w:iCs/>
                <w:sz w:val="16"/>
                <w:szCs w:val="16"/>
              </w:rPr>
              <w:t>mot</w:t>
            </w:r>
            <w:r w:rsidR="00F97E8A" w:rsidRPr="00C547F3">
              <w:rPr>
                <w:i/>
                <w:iCs/>
                <w:sz w:val="16"/>
                <w:szCs w:val="16"/>
              </w:rPr>
              <w:t xml:space="preserve"> leverandørs mulige bruk av data til ytterligere trening av KI-modul</w:t>
            </w:r>
            <w:r w:rsidR="002F07FF" w:rsidRPr="00C547F3">
              <w:rPr>
                <w:i/>
                <w:iCs/>
                <w:sz w:val="16"/>
                <w:szCs w:val="16"/>
              </w:rPr>
              <w:t xml:space="preserve">, </w:t>
            </w:r>
            <w:r w:rsidRPr="00C547F3">
              <w:rPr>
                <w:i/>
                <w:iCs/>
                <w:sz w:val="16"/>
                <w:szCs w:val="16"/>
              </w:rPr>
              <w:t xml:space="preserve">og </w:t>
            </w:r>
            <w:r w:rsidR="002F07FF" w:rsidRPr="00C547F3">
              <w:rPr>
                <w:i/>
                <w:iCs/>
                <w:sz w:val="16"/>
                <w:szCs w:val="16"/>
              </w:rPr>
              <w:t>er det</w:t>
            </w:r>
            <w:r w:rsidRPr="00C547F3">
              <w:rPr>
                <w:i/>
                <w:iCs/>
                <w:sz w:val="16"/>
                <w:szCs w:val="16"/>
              </w:rPr>
              <w:t xml:space="preserve"> </w:t>
            </w:r>
            <w:r w:rsidR="005B1397" w:rsidRPr="00C547F3">
              <w:rPr>
                <w:i/>
                <w:iCs/>
                <w:sz w:val="16"/>
                <w:szCs w:val="16"/>
              </w:rPr>
              <w:t xml:space="preserve">etablert noen </w:t>
            </w:r>
            <w:r w:rsidRPr="00C547F3">
              <w:rPr>
                <w:i/>
                <w:iCs/>
                <w:sz w:val="16"/>
                <w:szCs w:val="16"/>
              </w:rPr>
              <w:t>mekanismer for å hindre sekundærbruk?</w:t>
            </w:r>
          </w:p>
        </w:tc>
        <w:tc>
          <w:tcPr>
            <w:tcW w:w="945" w:type="dxa"/>
          </w:tcPr>
          <w:p w14:paraId="3C091147" w14:textId="77777777" w:rsidR="00F24A3D" w:rsidRPr="006D1168" w:rsidRDefault="00F24A3D">
            <w:pPr>
              <w:jc w:val="center"/>
              <w:rPr>
                <w:b/>
                <w:bCs/>
                <w:sz w:val="16"/>
                <w:szCs w:val="16"/>
              </w:rPr>
            </w:pPr>
          </w:p>
        </w:tc>
        <w:tc>
          <w:tcPr>
            <w:tcW w:w="976" w:type="dxa"/>
          </w:tcPr>
          <w:p w14:paraId="42E8A22A" w14:textId="77777777" w:rsidR="00F24A3D" w:rsidRPr="006D1168" w:rsidRDefault="00F24A3D">
            <w:pPr>
              <w:jc w:val="center"/>
              <w:rPr>
                <w:b/>
                <w:bCs/>
                <w:sz w:val="16"/>
                <w:szCs w:val="16"/>
              </w:rPr>
            </w:pPr>
          </w:p>
        </w:tc>
      </w:tr>
      <w:tr w:rsidR="00E61E70" w:rsidRPr="00CF41A9" w14:paraId="54542E74" w14:textId="77777777" w:rsidTr="0043303F">
        <w:tc>
          <w:tcPr>
            <w:tcW w:w="574" w:type="dxa"/>
          </w:tcPr>
          <w:p w14:paraId="7045626C" w14:textId="77777777" w:rsidR="00F24A3D" w:rsidRDefault="00F24A3D">
            <w:pPr>
              <w:jc w:val="center"/>
              <w:rPr>
                <w:b/>
                <w:bCs/>
                <w:sz w:val="16"/>
                <w:szCs w:val="16"/>
              </w:rPr>
            </w:pPr>
            <w:r>
              <w:rPr>
                <w:b/>
                <w:bCs/>
                <w:sz w:val="16"/>
                <w:szCs w:val="16"/>
              </w:rPr>
              <w:t>R3</w:t>
            </w:r>
          </w:p>
        </w:tc>
        <w:tc>
          <w:tcPr>
            <w:tcW w:w="2668" w:type="dxa"/>
          </w:tcPr>
          <w:p w14:paraId="20ADC8E8" w14:textId="1A8F5962" w:rsidR="00F24A3D" w:rsidRDefault="00F24A3D">
            <w:pPr>
              <w:rPr>
                <w:b/>
                <w:bCs/>
                <w:sz w:val="16"/>
                <w:szCs w:val="16"/>
              </w:rPr>
            </w:pPr>
            <w:r>
              <w:rPr>
                <w:b/>
                <w:bCs/>
                <w:sz w:val="16"/>
                <w:szCs w:val="16"/>
              </w:rPr>
              <w:t>Risiko for at opplysninger behandles i større omfang enn det formålet tilsier ved at opplysningene gjenbrukes til trening av det underliggende KI-verktøyet</w:t>
            </w:r>
            <w:r w:rsidR="00D2535B">
              <w:rPr>
                <w:b/>
                <w:bCs/>
                <w:sz w:val="16"/>
                <w:szCs w:val="16"/>
              </w:rPr>
              <w:t>?</w:t>
            </w:r>
          </w:p>
          <w:p w14:paraId="37B87E48" w14:textId="77777777" w:rsidR="007D0CE2" w:rsidRDefault="007D0CE2">
            <w:pPr>
              <w:rPr>
                <w:b/>
                <w:bCs/>
                <w:sz w:val="16"/>
                <w:szCs w:val="16"/>
              </w:rPr>
            </w:pPr>
          </w:p>
          <w:p w14:paraId="30DDB9DA" w14:textId="347CE19C" w:rsidR="007D0CE2" w:rsidRPr="0094168C" w:rsidRDefault="007D0CE2">
            <w:pPr>
              <w:rPr>
                <w:sz w:val="16"/>
                <w:szCs w:val="16"/>
              </w:rPr>
            </w:pPr>
            <w:r w:rsidRPr="0094168C">
              <w:rPr>
                <w:sz w:val="16"/>
                <w:szCs w:val="16"/>
              </w:rPr>
              <w:t>(F.eks. som følge av at dette ikke er tydelig nok regulert i avtalen med leverandør</w:t>
            </w:r>
            <w:r w:rsidR="00C11CB8" w:rsidRPr="0094168C">
              <w:rPr>
                <w:sz w:val="16"/>
                <w:szCs w:val="16"/>
              </w:rPr>
              <w:t>, kommunen ikke ha</w:t>
            </w:r>
            <w:r w:rsidR="00FB4D97">
              <w:rPr>
                <w:sz w:val="16"/>
                <w:szCs w:val="16"/>
              </w:rPr>
              <w:t>r</w:t>
            </w:r>
            <w:r w:rsidR="00C11CB8" w:rsidRPr="0094168C">
              <w:rPr>
                <w:sz w:val="16"/>
                <w:szCs w:val="16"/>
              </w:rPr>
              <w:t xml:space="preserve"> sjekket godt nok hvilke vilkår som følger med anskaffelse e.l.)</w:t>
            </w:r>
          </w:p>
        </w:tc>
        <w:tc>
          <w:tcPr>
            <w:tcW w:w="3652" w:type="dxa"/>
          </w:tcPr>
          <w:p w14:paraId="452FBA56" w14:textId="3251B909" w:rsidR="00F24A3D" w:rsidRDefault="00F24A3D">
            <w:pPr>
              <w:rPr>
                <w:sz w:val="16"/>
                <w:szCs w:val="16"/>
              </w:rPr>
            </w:pPr>
            <w:r w:rsidRPr="0034241A">
              <w:rPr>
                <w:sz w:val="16"/>
                <w:szCs w:val="16"/>
              </w:rPr>
              <w:t>Dersom personopplysninger gjenbrukes til trening eller videreutvikling av et KI</w:t>
            </w:r>
            <w:r w:rsidRPr="0034241A">
              <w:rPr>
                <w:rFonts w:ascii="Cambria Math" w:hAnsi="Cambria Math" w:cs="Cambria Math"/>
                <w:sz w:val="16"/>
                <w:szCs w:val="16"/>
              </w:rPr>
              <w:t>‑</w:t>
            </w:r>
            <w:r w:rsidRPr="0034241A">
              <w:rPr>
                <w:sz w:val="16"/>
                <w:szCs w:val="16"/>
              </w:rPr>
              <w:t>verkt</w:t>
            </w:r>
            <w:r w:rsidRPr="0034241A">
              <w:rPr>
                <w:rFonts w:ascii="Aptos" w:hAnsi="Aptos" w:cs="Aptos"/>
                <w:sz w:val="16"/>
                <w:szCs w:val="16"/>
              </w:rPr>
              <w:t>ø</w:t>
            </w:r>
            <w:r w:rsidRPr="0034241A">
              <w:rPr>
                <w:sz w:val="16"/>
                <w:szCs w:val="16"/>
              </w:rPr>
              <w:t xml:space="preserve">y, kan dette oppleves som et klart tillitsbrudd for dem opplysningene gjelder. </w:t>
            </w:r>
            <w:r w:rsidR="00920351">
              <w:rPr>
                <w:sz w:val="16"/>
                <w:szCs w:val="16"/>
              </w:rPr>
              <w:t xml:space="preserve">Gjenbruken </w:t>
            </w:r>
            <w:r w:rsidR="00BD1E6C">
              <w:rPr>
                <w:sz w:val="16"/>
                <w:szCs w:val="16"/>
              </w:rPr>
              <w:t>kan innebære kontraktsbrudd, og p</w:t>
            </w:r>
            <w:r w:rsidRPr="0034241A">
              <w:rPr>
                <w:sz w:val="16"/>
                <w:szCs w:val="16"/>
              </w:rPr>
              <w:t>asienter og ansatte kan f</w:t>
            </w:r>
            <w:r w:rsidRPr="0034241A">
              <w:rPr>
                <w:rFonts w:ascii="Aptos" w:hAnsi="Aptos" w:cs="Aptos"/>
                <w:sz w:val="16"/>
                <w:szCs w:val="16"/>
              </w:rPr>
              <w:t>å</w:t>
            </w:r>
            <w:r w:rsidRPr="0034241A">
              <w:rPr>
                <w:sz w:val="16"/>
                <w:szCs w:val="16"/>
              </w:rPr>
              <w:t xml:space="preserve"> en f</w:t>
            </w:r>
            <w:r w:rsidRPr="0034241A">
              <w:rPr>
                <w:rFonts w:ascii="Aptos" w:hAnsi="Aptos" w:cs="Aptos"/>
                <w:sz w:val="16"/>
                <w:szCs w:val="16"/>
              </w:rPr>
              <w:t>ø</w:t>
            </w:r>
            <w:r w:rsidRPr="0034241A">
              <w:rPr>
                <w:sz w:val="16"/>
                <w:szCs w:val="16"/>
              </w:rPr>
              <w:t xml:space="preserve">lelse av </w:t>
            </w:r>
            <w:r w:rsidRPr="0034241A">
              <w:rPr>
                <w:rFonts w:ascii="Aptos" w:hAnsi="Aptos" w:cs="Aptos"/>
                <w:sz w:val="16"/>
                <w:szCs w:val="16"/>
              </w:rPr>
              <w:t>å</w:t>
            </w:r>
            <w:r w:rsidRPr="0034241A">
              <w:rPr>
                <w:sz w:val="16"/>
                <w:szCs w:val="16"/>
              </w:rPr>
              <w:t xml:space="preserve"> miste kontroll over egne opplysninger, fordi informasjonen brukes p</w:t>
            </w:r>
            <w:r w:rsidRPr="0034241A">
              <w:rPr>
                <w:rFonts w:ascii="Aptos" w:hAnsi="Aptos" w:cs="Aptos"/>
                <w:sz w:val="16"/>
                <w:szCs w:val="16"/>
              </w:rPr>
              <w:t>å</w:t>
            </w:r>
            <w:r w:rsidRPr="0034241A">
              <w:rPr>
                <w:sz w:val="16"/>
                <w:szCs w:val="16"/>
              </w:rPr>
              <w:t xml:space="preserve"> m</w:t>
            </w:r>
            <w:r w:rsidRPr="0034241A">
              <w:rPr>
                <w:rFonts w:ascii="Aptos" w:hAnsi="Aptos" w:cs="Aptos"/>
                <w:sz w:val="16"/>
                <w:szCs w:val="16"/>
              </w:rPr>
              <w:t>å</w:t>
            </w:r>
            <w:r w:rsidRPr="0034241A">
              <w:rPr>
                <w:sz w:val="16"/>
                <w:szCs w:val="16"/>
              </w:rPr>
              <w:t xml:space="preserve">ter de ikke kjenner til eller har rimelig grunn til </w:t>
            </w:r>
            <w:r w:rsidRPr="0034241A">
              <w:rPr>
                <w:rFonts w:ascii="Aptos" w:hAnsi="Aptos" w:cs="Aptos"/>
                <w:sz w:val="16"/>
                <w:szCs w:val="16"/>
              </w:rPr>
              <w:t>å</w:t>
            </w:r>
            <w:r w:rsidRPr="0034241A">
              <w:rPr>
                <w:sz w:val="16"/>
                <w:szCs w:val="16"/>
              </w:rPr>
              <w:t xml:space="preserve"> forvente.</w:t>
            </w:r>
          </w:p>
          <w:p w14:paraId="530C3C6C" w14:textId="77777777" w:rsidR="00F24A3D" w:rsidRPr="0034241A" w:rsidRDefault="00F24A3D">
            <w:pPr>
              <w:rPr>
                <w:sz w:val="16"/>
                <w:szCs w:val="16"/>
              </w:rPr>
            </w:pPr>
          </w:p>
          <w:p w14:paraId="1776EA81" w14:textId="77777777" w:rsidR="00F24A3D" w:rsidRDefault="00F24A3D">
            <w:pPr>
              <w:rPr>
                <w:sz w:val="16"/>
                <w:szCs w:val="16"/>
              </w:rPr>
            </w:pPr>
            <w:r w:rsidRPr="0034241A">
              <w:rPr>
                <w:sz w:val="16"/>
                <w:szCs w:val="16"/>
              </w:rPr>
              <w:t>Særlig i helsetjenesten, hvor det behandles sensitive og ofte svært personlige opplysninger, kan dette skape utrygghet og svekke tilliten til både kommunen og helsetjenesten som helhet. Pasienter kan bli mer tilbakeholdne med å dele viktig informasjon om egen helse, av frykt for at opplysningene brukes videre til andre formål enn helsehjelp.</w:t>
            </w:r>
          </w:p>
          <w:p w14:paraId="480F2696" w14:textId="77777777" w:rsidR="00F24A3D" w:rsidRPr="0034241A" w:rsidRDefault="00F24A3D">
            <w:pPr>
              <w:rPr>
                <w:sz w:val="16"/>
                <w:szCs w:val="16"/>
              </w:rPr>
            </w:pPr>
          </w:p>
          <w:p w14:paraId="08482C86" w14:textId="10EFAE90" w:rsidR="00F24A3D" w:rsidRPr="0034241A" w:rsidRDefault="00F24A3D">
            <w:pPr>
              <w:rPr>
                <w:sz w:val="16"/>
                <w:szCs w:val="16"/>
              </w:rPr>
            </w:pPr>
            <w:r w:rsidRPr="0034241A">
              <w:rPr>
                <w:sz w:val="16"/>
                <w:szCs w:val="16"/>
              </w:rPr>
              <w:t xml:space="preserve">For ansatte kan det oppleves belastende dersom opplysninger de gir i arbeidssammenheng brukes videre uten tydelige rammer, spesielt fordi de står i et avhengighetsforhold til arbeidsgiver. Samlet sett kan slik formålsutglidning føre </w:t>
            </w:r>
            <w:r w:rsidR="00EC5D44" w:rsidRPr="0034241A">
              <w:rPr>
                <w:sz w:val="16"/>
                <w:szCs w:val="16"/>
              </w:rPr>
              <w:t>til både</w:t>
            </w:r>
            <w:r w:rsidRPr="0034241A">
              <w:rPr>
                <w:sz w:val="16"/>
                <w:szCs w:val="16"/>
              </w:rPr>
              <w:t xml:space="preserve"> svekket </w:t>
            </w:r>
            <w:r w:rsidR="007733DF">
              <w:rPr>
                <w:sz w:val="16"/>
                <w:szCs w:val="16"/>
              </w:rPr>
              <w:t xml:space="preserve">ivaretakelse av </w:t>
            </w:r>
            <w:r w:rsidRPr="0034241A">
              <w:rPr>
                <w:sz w:val="16"/>
                <w:szCs w:val="16"/>
              </w:rPr>
              <w:t>personvern</w:t>
            </w:r>
            <w:r w:rsidR="007733DF">
              <w:rPr>
                <w:sz w:val="16"/>
                <w:szCs w:val="16"/>
              </w:rPr>
              <w:t>et til den ansatte</w:t>
            </w:r>
            <w:r w:rsidR="005E085D">
              <w:rPr>
                <w:sz w:val="16"/>
                <w:szCs w:val="16"/>
              </w:rPr>
              <w:t xml:space="preserve"> </w:t>
            </w:r>
            <w:r w:rsidRPr="0034241A">
              <w:rPr>
                <w:sz w:val="16"/>
                <w:szCs w:val="16"/>
              </w:rPr>
              <w:t>og redusert tillit til digitale løsninger i kommunen.</w:t>
            </w:r>
          </w:p>
        </w:tc>
        <w:tc>
          <w:tcPr>
            <w:tcW w:w="988" w:type="dxa"/>
          </w:tcPr>
          <w:p w14:paraId="53E0D6F6" w14:textId="77777777" w:rsidR="00F24A3D" w:rsidRPr="0034241A" w:rsidRDefault="00F24A3D">
            <w:pPr>
              <w:jc w:val="center"/>
              <w:rPr>
                <w:sz w:val="16"/>
                <w:szCs w:val="16"/>
              </w:rPr>
            </w:pPr>
            <w:r w:rsidRPr="0034241A">
              <w:rPr>
                <w:sz w:val="16"/>
                <w:szCs w:val="16"/>
              </w:rPr>
              <w:t>Svært alvorlig</w:t>
            </w:r>
          </w:p>
        </w:tc>
        <w:tc>
          <w:tcPr>
            <w:tcW w:w="3942" w:type="dxa"/>
          </w:tcPr>
          <w:p w14:paraId="6273B4F8" w14:textId="7704C5AA" w:rsidR="00F24A3D" w:rsidRPr="00E147E6" w:rsidRDefault="00F24A3D">
            <w:pPr>
              <w:rPr>
                <w:i/>
                <w:iCs/>
                <w:sz w:val="16"/>
                <w:szCs w:val="16"/>
              </w:rPr>
            </w:pPr>
            <w:r w:rsidRPr="00E147E6">
              <w:rPr>
                <w:i/>
                <w:iCs/>
                <w:sz w:val="16"/>
                <w:szCs w:val="16"/>
              </w:rPr>
              <w:t>Ved fastsettelsen av sannsynlighetsnivå for risikoen for at personopplysninger behandles i større omfang enn formålet tilsier, b</w:t>
            </w:r>
            <w:r w:rsidRPr="00E147E6">
              <w:rPr>
                <w:rFonts w:ascii="Aptos" w:hAnsi="Aptos" w:cs="Aptos"/>
                <w:i/>
                <w:iCs/>
                <w:sz w:val="16"/>
                <w:szCs w:val="16"/>
              </w:rPr>
              <w:t>ø</w:t>
            </w:r>
            <w:r w:rsidRPr="00E147E6">
              <w:rPr>
                <w:i/>
                <w:iCs/>
                <w:sz w:val="16"/>
                <w:szCs w:val="16"/>
              </w:rPr>
              <w:t>r kommunen vurdere f</w:t>
            </w:r>
            <w:r w:rsidRPr="00E147E6">
              <w:rPr>
                <w:rFonts w:ascii="Aptos" w:hAnsi="Aptos" w:cs="Aptos"/>
                <w:i/>
                <w:iCs/>
                <w:sz w:val="16"/>
                <w:szCs w:val="16"/>
              </w:rPr>
              <w:t>ø</w:t>
            </w:r>
            <w:r w:rsidRPr="00E147E6">
              <w:rPr>
                <w:i/>
                <w:iCs/>
                <w:sz w:val="16"/>
                <w:szCs w:val="16"/>
              </w:rPr>
              <w:t>lgende:</w:t>
            </w:r>
          </w:p>
          <w:p w14:paraId="0BF2878E" w14:textId="77777777" w:rsidR="00F24A3D" w:rsidRPr="00E147E6" w:rsidRDefault="00F24A3D" w:rsidP="00F24A3D">
            <w:pPr>
              <w:pStyle w:val="Listeavsnitt"/>
              <w:numPr>
                <w:ilvl w:val="0"/>
                <w:numId w:val="7"/>
              </w:numPr>
              <w:rPr>
                <w:i/>
                <w:iCs/>
                <w:sz w:val="16"/>
                <w:szCs w:val="16"/>
              </w:rPr>
            </w:pPr>
            <w:r w:rsidRPr="00E147E6">
              <w:rPr>
                <w:i/>
                <w:iCs/>
                <w:sz w:val="16"/>
                <w:szCs w:val="16"/>
              </w:rPr>
              <w:t>Er det tydelig fastsatt og dokumentert at personopplysningene ikke skal brukes til trening eller videreutvikling av KI</w:t>
            </w:r>
            <w:r w:rsidRPr="00E147E6">
              <w:rPr>
                <w:rFonts w:ascii="Cambria Math" w:hAnsi="Cambria Math" w:cs="Cambria Math"/>
                <w:i/>
                <w:iCs/>
                <w:sz w:val="16"/>
                <w:szCs w:val="16"/>
              </w:rPr>
              <w:t>‑</w:t>
            </w:r>
            <w:r w:rsidRPr="00E147E6">
              <w:rPr>
                <w:i/>
                <w:iCs/>
                <w:sz w:val="16"/>
                <w:szCs w:val="16"/>
              </w:rPr>
              <w:t>modeller, verken hos kommunen selv eller hos leverand</w:t>
            </w:r>
            <w:r w:rsidRPr="00E147E6">
              <w:rPr>
                <w:rFonts w:ascii="Aptos" w:hAnsi="Aptos" w:cs="Aptos"/>
                <w:i/>
                <w:iCs/>
                <w:sz w:val="16"/>
                <w:szCs w:val="16"/>
              </w:rPr>
              <w:t>ø</w:t>
            </w:r>
            <w:r w:rsidRPr="00E147E6">
              <w:rPr>
                <w:i/>
                <w:iCs/>
                <w:sz w:val="16"/>
                <w:szCs w:val="16"/>
              </w:rPr>
              <w:t>r?</w:t>
            </w:r>
          </w:p>
          <w:p w14:paraId="42F491EC" w14:textId="4C5332F4" w:rsidR="00872051" w:rsidRPr="00E147E6" w:rsidRDefault="00872051" w:rsidP="00872051">
            <w:pPr>
              <w:pStyle w:val="Listeavsnitt"/>
              <w:numPr>
                <w:ilvl w:val="0"/>
                <w:numId w:val="7"/>
              </w:numPr>
              <w:rPr>
                <w:i/>
                <w:iCs/>
                <w:sz w:val="16"/>
                <w:szCs w:val="16"/>
              </w:rPr>
            </w:pPr>
            <w:r w:rsidRPr="00E147E6">
              <w:rPr>
                <w:i/>
                <w:iCs/>
                <w:sz w:val="16"/>
                <w:szCs w:val="16"/>
              </w:rPr>
              <w:t xml:space="preserve">Er </w:t>
            </w:r>
            <w:r w:rsidR="00E406E6">
              <w:rPr>
                <w:i/>
                <w:iCs/>
                <w:sz w:val="16"/>
                <w:szCs w:val="16"/>
              </w:rPr>
              <w:t>dette</w:t>
            </w:r>
            <w:r w:rsidRPr="00E147E6">
              <w:rPr>
                <w:i/>
                <w:iCs/>
                <w:sz w:val="16"/>
                <w:szCs w:val="16"/>
              </w:rPr>
              <w:t xml:space="preserve"> kommunisert tydelig internt, slik at ansatte </w:t>
            </w:r>
            <w:r>
              <w:rPr>
                <w:i/>
                <w:iCs/>
                <w:sz w:val="16"/>
                <w:szCs w:val="16"/>
              </w:rPr>
              <w:t>vet</w:t>
            </w:r>
            <w:r w:rsidRPr="00E147E6">
              <w:rPr>
                <w:i/>
                <w:iCs/>
                <w:sz w:val="16"/>
                <w:szCs w:val="16"/>
              </w:rPr>
              <w:t xml:space="preserve"> at data</w:t>
            </w:r>
            <w:r>
              <w:rPr>
                <w:i/>
                <w:iCs/>
                <w:sz w:val="16"/>
                <w:szCs w:val="16"/>
              </w:rPr>
              <w:t xml:space="preserve"> ikke</w:t>
            </w:r>
            <w:r w:rsidRPr="00E147E6">
              <w:rPr>
                <w:i/>
                <w:iCs/>
                <w:sz w:val="16"/>
                <w:szCs w:val="16"/>
              </w:rPr>
              <w:t xml:space="preserve"> kan brukes til læring utover det beskrevne formålet?</w:t>
            </w:r>
          </w:p>
          <w:p w14:paraId="724716EB" w14:textId="77777777" w:rsidR="00F24A3D" w:rsidRPr="00E147E6" w:rsidRDefault="00F24A3D" w:rsidP="00F24A3D">
            <w:pPr>
              <w:pStyle w:val="Listeavsnitt"/>
              <w:numPr>
                <w:ilvl w:val="0"/>
                <w:numId w:val="7"/>
              </w:numPr>
              <w:rPr>
                <w:i/>
                <w:iCs/>
                <w:sz w:val="16"/>
                <w:szCs w:val="16"/>
              </w:rPr>
            </w:pPr>
            <w:r w:rsidRPr="00E147E6">
              <w:rPr>
                <w:i/>
                <w:iCs/>
                <w:sz w:val="16"/>
                <w:szCs w:val="16"/>
              </w:rPr>
              <w:t>Er dette forbudet eksplisitt regulert i databehandleravtalen</w:t>
            </w:r>
            <w:r>
              <w:rPr>
                <w:i/>
                <w:iCs/>
                <w:sz w:val="16"/>
                <w:szCs w:val="16"/>
              </w:rPr>
              <w:t>?</w:t>
            </w:r>
          </w:p>
          <w:p w14:paraId="40E530E9" w14:textId="332F009E" w:rsidR="00F24A3D" w:rsidRPr="00E147E6" w:rsidRDefault="00F24A3D" w:rsidP="00F24A3D">
            <w:pPr>
              <w:pStyle w:val="Listeavsnitt"/>
              <w:numPr>
                <w:ilvl w:val="0"/>
                <w:numId w:val="7"/>
              </w:numPr>
              <w:rPr>
                <w:i/>
                <w:iCs/>
                <w:sz w:val="16"/>
                <w:szCs w:val="16"/>
              </w:rPr>
            </w:pPr>
            <w:r>
              <w:rPr>
                <w:i/>
                <w:iCs/>
                <w:sz w:val="16"/>
                <w:szCs w:val="16"/>
              </w:rPr>
              <w:t>F</w:t>
            </w:r>
            <w:r w:rsidRPr="00E147E6">
              <w:rPr>
                <w:i/>
                <w:iCs/>
                <w:sz w:val="16"/>
                <w:szCs w:val="16"/>
              </w:rPr>
              <w:t>oreligger det tekniske og organisatoriske mekanismer som faktisk hindrer at opplysninger brukes til KI</w:t>
            </w:r>
            <w:r w:rsidRPr="00E147E6">
              <w:rPr>
                <w:rFonts w:ascii="Cambria Math" w:hAnsi="Cambria Math" w:cs="Cambria Math"/>
                <w:i/>
                <w:iCs/>
                <w:sz w:val="16"/>
                <w:szCs w:val="16"/>
              </w:rPr>
              <w:t>‑</w:t>
            </w:r>
            <w:r w:rsidRPr="00E147E6">
              <w:rPr>
                <w:i/>
                <w:iCs/>
                <w:sz w:val="16"/>
                <w:szCs w:val="16"/>
              </w:rPr>
              <w:t>trening</w:t>
            </w:r>
            <w:r w:rsidR="008A0E02">
              <w:rPr>
                <w:i/>
                <w:iCs/>
                <w:sz w:val="16"/>
                <w:szCs w:val="16"/>
              </w:rPr>
              <w:t>, f.eks</w:t>
            </w:r>
            <w:r w:rsidR="00225806">
              <w:rPr>
                <w:i/>
                <w:iCs/>
                <w:sz w:val="16"/>
                <w:szCs w:val="16"/>
              </w:rPr>
              <w:t>.</w:t>
            </w:r>
            <w:r w:rsidR="008A0E02">
              <w:rPr>
                <w:i/>
                <w:iCs/>
                <w:sz w:val="16"/>
                <w:szCs w:val="16"/>
              </w:rPr>
              <w:t xml:space="preserve"> at data teknisk er adskilt fra testmiljøet</w:t>
            </w:r>
            <w:r w:rsidRPr="00E147E6">
              <w:rPr>
                <w:i/>
                <w:iCs/>
                <w:sz w:val="16"/>
                <w:szCs w:val="16"/>
              </w:rPr>
              <w:t>, eller baserer kommunen seg hovedsakelig p</w:t>
            </w:r>
            <w:r w:rsidRPr="00E147E6">
              <w:rPr>
                <w:rFonts w:ascii="Aptos" w:hAnsi="Aptos" w:cs="Aptos"/>
                <w:i/>
                <w:iCs/>
                <w:sz w:val="16"/>
                <w:szCs w:val="16"/>
              </w:rPr>
              <w:t>å</w:t>
            </w:r>
            <w:r w:rsidRPr="00E147E6">
              <w:rPr>
                <w:i/>
                <w:iCs/>
                <w:sz w:val="16"/>
                <w:szCs w:val="16"/>
              </w:rPr>
              <w:t xml:space="preserve"> kontraktsfestede forpliktelser?</w:t>
            </w:r>
          </w:p>
          <w:p w14:paraId="259D6FF9" w14:textId="22E025C1" w:rsidR="00F24A3D" w:rsidRPr="00C067CA" w:rsidRDefault="00F24A3D" w:rsidP="00F24A3D">
            <w:pPr>
              <w:pStyle w:val="Listeavsnitt"/>
              <w:numPr>
                <w:ilvl w:val="0"/>
                <w:numId w:val="7"/>
              </w:numPr>
              <w:rPr>
                <w:i/>
                <w:iCs/>
                <w:sz w:val="16"/>
                <w:szCs w:val="16"/>
              </w:rPr>
            </w:pPr>
            <w:r w:rsidRPr="00C067CA">
              <w:rPr>
                <w:i/>
                <w:iCs/>
                <w:sz w:val="16"/>
                <w:szCs w:val="16"/>
              </w:rPr>
              <w:t>Er det etablert rutiner for oppfølging og kontroll av leverandør, for eksempel gjennom</w:t>
            </w:r>
            <w:r>
              <w:rPr>
                <w:i/>
                <w:iCs/>
                <w:sz w:val="16"/>
                <w:szCs w:val="16"/>
              </w:rPr>
              <w:t xml:space="preserve"> </w:t>
            </w:r>
            <w:r w:rsidRPr="00C067CA">
              <w:rPr>
                <w:i/>
                <w:iCs/>
                <w:sz w:val="16"/>
                <w:szCs w:val="16"/>
              </w:rPr>
              <w:t>revisjone</w:t>
            </w:r>
            <w:r>
              <w:rPr>
                <w:i/>
                <w:iCs/>
                <w:sz w:val="16"/>
                <w:szCs w:val="16"/>
              </w:rPr>
              <w:t>r</w:t>
            </w:r>
            <w:r w:rsidR="003774FF">
              <w:rPr>
                <w:i/>
                <w:iCs/>
                <w:sz w:val="16"/>
                <w:szCs w:val="16"/>
              </w:rPr>
              <w:t xml:space="preserve"> og</w:t>
            </w:r>
            <w:r>
              <w:rPr>
                <w:i/>
                <w:iCs/>
                <w:sz w:val="16"/>
                <w:szCs w:val="16"/>
              </w:rPr>
              <w:t xml:space="preserve"> </w:t>
            </w:r>
            <w:r w:rsidRPr="00C067CA">
              <w:rPr>
                <w:i/>
                <w:iCs/>
                <w:sz w:val="16"/>
                <w:szCs w:val="16"/>
              </w:rPr>
              <w:t>egenerklæringer</w:t>
            </w:r>
            <w:r>
              <w:rPr>
                <w:i/>
                <w:iCs/>
                <w:sz w:val="16"/>
                <w:szCs w:val="16"/>
              </w:rPr>
              <w:t>?</w:t>
            </w:r>
          </w:p>
          <w:p w14:paraId="23DD59EF" w14:textId="6290DA96" w:rsidR="00F24A3D" w:rsidRPr="006D1168" w:rsidRDefault="00F24A3D" w:rsidP="00F24A3D">
            <w:pPr>
              <w:pStyle w:val="Listeavsnitt"/>
              <w:numPr>
                <w:ilvl w:val="0"/>
                <w:numId w:val="7"/>
              </w:numPr>
              <w:rPr>
                <w:b/>
                <w:bCs/>
                <w:sz w:val="16"/>
                <w:szCs w:val="16"/>
              </w:rPr>
            </w:pPr>
            <w:r w:rsidRPr="006E21F6">
              <w:rPr>
                <w:i/>
                <w:iCs/>
                <w:sz w:val="16"/>
                <w:szCs w:val="16"/>
              </w:rPr>
              <w:t xml:space="preserve">Foreligger det historikk eller kjennskap til brudd eller avvik hos leverandør eller tilsvarende løsninger som kan indikere </w:t>
            </w:r>
            <w:r w:rsidR="00E87097">
              <w:rPr>
                <w:i/>
                <w:iCs/>
                <w:sz w:val="16"/>
                <w:szCs w:val="16"/>
              </w:rPr>
              <w:t>høy sannsynlighet for at scenariet slår til</w:t>
            </w:r>
            <w:r w:rsidRPr="006E21F6">
              <w:rPr>
                <w:i/>
                <w:iCs/>
                <w:sz w:val="16"/>
                <w:szCs w:val="16"/>
              </w:rPr>
              <w:t>?</w:t>
            </w:r>
          </w:p>
        </w:tc>
        <w:tc>
          <w:tcPr>
            <w:tcW w:w="945" w:type="dxa"/>
          </w:tcPr>
          <w:p w14:paraId="7DCFDB52" w14:textId="77777777" w:rsidR="00F24A3D" w:rsidRPr="006D1168" w:rsidRDefault="00F24A3D">
            <w:pPr>
              <w:jc w:val="center"/>
              <w:rPr>
                <w:b/>
                <w:bCs/>
                <w:sz w:val="16"/>
                <w:szCs w:val="16"/>
              </w:rPr>
            </w:pPr>
          </w:p>
        </w:tc>
        <w:tc>
          <w:tcPr>
            <w:tcW w:w="976" w:type="dxa"/>
          </w:tcPr>
          <w:p w14:paraId="2A1DCD28" w14:textId="77777777" w:rsidR="00F24A3D" w:rsidRPr="006D1168" w:rsidRDefault="00F24A3D">
            <w:pPr>
              <w:jc w:val="center"/>
              <w:rPr>
                <w:b/>
                <w:bCs/>
                <w:sz w:val="16"/>
                <w:szCs w:val="16"/>
              </w:rPr>
            </w:pPr>
          </w:p>
        </w:tc>
      </w:tr>
      <w:tr w:rsidR="00E61E70" w:rsidRPr="00CF41A9" w14:paraId="1B30A598" w14:textId="77777777" w:rsidTr="0043303F">
        <w:tc>
          <w:tcPr>
            <w:tcW w:w="574" w:type="dxa"/>
          </w:tcPr>
          <w:p w14:paraId="3C86F773" w14:textId="77777777" w:rsidR="00F24A3D" w:rsidRDefault="00F24A3D">
            <w:pPr>
              <w:jc w:val="center"/>
              <w:rPr>
                <w:b/>
                <w:bCs/>
                <w:sz w:val="16"/>
                <w:szCs w:val="16"/>
              </w:rPr>
            </w:pPr>
            <w:r>
              <w:rPr>
                <w:b/>
                <w:bCs/>
                <w:sz w:val="16"/>
                <w:szCs w:val="16"/>
              </w:rPr>
              <w:t>R4</w:t>
            </w:r>
          </w:p>
        </w:tc>
        <w:tc>
          <w:tcPr>
            <w:tcW w:w="2668" w:type="dxa"/>
          </w:tcPr>
          <w:p w14:paraId="3996B9F5" w14:textId="000AC72C" w:rsidR="002602EC" w:rsidRDefault="00F24A3D">
            <w:pPr>
              <w:rPr>
                <w:b/>
                <w:bCs/>
                <w:sz w:val="16"/>
                <w:szCs w:val="16"/>
              </w:rPr>
            </w:pPr>
            <w:r>
              <w:rPr>
                <w:b/>
                <w:bCs/>
                <w:sz w:val="16"/>
                <w:szCs w:val="16"/>
              </w:rPr>
              <w:t xml:space="preserve">Risiko for at pasienten ikke får tilstrekkelig informasjon om </w:t>
            </w:r>
            <w:r w:rsidR="005345FD">
              <w:rPr>
                <w:b/>
                <w:bCs/>
                <w:sz w:val="16"/>
                <w:szCs w:val="16"/>
              </w:rPr>
              <w:t>bruk av tale</w:t>
            </w:r>
            <w:r w:rsidR="0087642E">
              <w:rPr>
                <w:b/>
                <w:bCs/>
                <w:sz w:val="16"/>
                <w:szCs w:val="16"/>
              </w:rPr>
              <w:t xml:space="preserve">gjenkjenning </w:t>
            </w:r>
            <w:r w:rsidR="005345FD">
              <w:rPr>
                <w:b/>
                <w:bCs/>
                <w:sz w:val="16"/>
                <w:szCs w:val="16"/>
              </w:rPr>
              <w:t>ved h</w:t>
            </w:r>
            <w:r w:rsidR="00E918CD">
              <w:rPr>
                <w:b/>
                <w:bCs/>
                <w:sz w:val="16"/>
                <w:szCs w:val="16"/>
              </w:rPr>
              <w:t>jelp av KI</w:t>
            </w:r>
            <w:r w:rsidR="00D2535B">
              <w:rPr>
                <w:b/>
                <w:bCs/>
                <w:sz w:val="16"/>
                <w:szCs w:val="16"/>
              </w:rPr>
              <w:t>?</w:t>
            </w:r>
            <w:r>
              <w:rPr>
                <w:b/>
                <w:bCs/>
                <w:sz w:val="16"/>
                <w:szCs w:val="16"/>
              </w:rPr>
              <w:t xml:space="preserve"> </w:t>
            </w:r>
          </w:p>
          <w:p w14:paraId="47A3DE11" w14:textId="77777777" w:rsidR="002602EC" w:rsidRDefault="002602EC">
            <w:pPr>
              <w:rPr>
                <w:b/>
                <w:bCs/>
                <w:sz w:val="16"/>
                <w:szCs w:val="16"/>
              </w:rPr>
            </w:pPr>
          </w:p>
          <w:p w14:paraId="20CFD26B" w14:textId="1016D38D" w:rsidR="00F24A3D" w:rsidRPr="00DA7D83" w:rsidRDefault="0086562A">
            <w:pPr>
              <w:rPr>
                <w:sz w:val="16"/>
                <w:szCs w:val="16"/>
              </w:rPr>
            </w:pPr>
            <w:r>
              <w:rPr>
                <w:sz w:val="16"/>
                <w:szCs w:val="16"/>
              </w:rPr>
              <w:lastRenderedPageBreak/>
              <w:t>(F</w:t>
            </w:r>
            <w:r w:rsidR="00E87097" w:rsidRPr="00DA7D83">
              <w:rPr>
                <w:sz w:val="16"/>
                <w:szCs w:val="16"/>
              </w:rPr>
              <w:t>.eks. fordi informasjon mangler</w:t>
            </w:r>
            <w:r w:rsidR="00E87097">
              <w:rPr>
                <w:sz w:val="16"/>
                <w:szCs w:val="16"/>
              </w:rPr>
              <w:t xml:space="preserve">, </w:t>
            </w:r>
            <w:r w:rsidR="00E87097" w:rsidRPr="00DA7D83">
              <w:rPr>
                <w:sz w:val="16"/>
                <w:szCs w:val="16"/>
              </w:rPr>
              <w:t>er uklar</w:t>
            </w:r>
            <w:r w:rsidR="00E87097">
              <w:rPr>
                <w:sz w:val="16"/>
                <w:szCs w:val="16"/>
              </w:rPr>
              <w:t xml:space="preserve"> eller ikke tilgjengelig</w:t>
            </w:r>
            <w:r w:rsidR="00533B05">
              <w:rPr>
                <w:sz w:val="16"/>
                <w:szCs w:val="16"/>
              </w:rPr>
              <w:t xml:space="preserve"> f</w:t>
            </w:r>
            <w:r w:rsidR="005345FD">
              <w:rPr>
                <w:sz w:val="16"/>
                <w:szCs w:val="16"/>
              </w:rPr>
              <w:t>or pasienten</w:t>
            </w:r>
            <w:r w:rsidR="00E87097" w:rsidRPr="00DA7D83">
              <w:rPr>
                <w:rFonts w:hint="eastAsia"/>
                <w:sz w:val="16"/>
                <w:szCs w:val="16"/>
              </w:rPr>
              <w:t>.</w:t>
            </w:r>
            <w:r>
              <w:rPr>
                <w:sz w:val="16"/>
                <w:szCs w:val="16"/>
              </w:rPr>
              <w:t>)</w:t>
            </w:r>
          </w:p>
        </w:tc>
        <w:tc>
          <w:tcPr>
            <w:tcW w:w="3652" w:type="dxa"/>
          </w:tcPr>
          <w:p w14:paraId="5FC80BF7" w14:textId="050120DB" w:rsidR="00F24A3D" w:rsidRDefault="00F24A3D">
            <w:pPr>
              <w:rPr>
                <w:sz w:val="16"/>
                <w:szCs w:val="16"/>
              </w:rPr>
            </w:pPr>
            <w:r w:rsidRPr="001837B0">
              <w:rPr>
                <w:sz w:val="16"/>
                <w:szCs w:val="16"/>
              </w:rPr>
              <w:lastRenderedPageBreak/>
              <w:t xml:space="preserve">God </w:t>
            </w:r>
            <w:r w:rsidR="00B34ABC">
              <w:rPr>
                <w:sz w:val="16"/>
                <w:szCs w:val="16"/>
              </w:rPr>
              <w:t>og tilgjengelig</w:t>
            </w:r>
            <w:r w:rsidRPr="001837B0">
              <w:rPr>
                <w:sz w:val="16"/>
                <w:szCs w:val="16"/>
              </w:rPr>
              <w:t xml:space="preserve"> informasjon er helt avgjørende for at den enkelte skal forstå hvordan personopplysningene deres brukes og hvorfor. Det er først når dette er tydelig</w:t>
            </w:r>
            <w:r w:rsidR="000C4E0A">
              <w:rPr>
                <w:sz w:val="16"/>
                <w:szCs w:val="16"/>
              </w:rPr>
              <w:t xml:space="preserve"> slik</w:t>
            </w:r>
            <w:r w:rsidRPr="001837B0">
              <w:rPr>
                <w:sz w:val="16"/>
                <w:szCs w:val="16"/>
              </w:rPr>
              <w:t xml:space="preserve"> at </w:t>
            </w:r>
            <w:r w:rsidR="000C4E0A">
              <w:rPr>
                <w:sz w:val="16"/>
                <w:szCs w:val="16"/>
              </w:rPr>
              <w:t>behandlingen er forutsigbar</w:t>
            </w:r>
            <w:r w:rsidRPr="001837B0">
              <w:rPr>
                <w:sz w:val="16"/>
                <w:szCs w:val="16"/>
              </w:rPr>
              <w:t xml:space="preserve">, at </w:t>
            </w:r>
            <w:r w:rsidR="00F14924">
              <w:rPr>
                <w:sz w:val="16"/>
                <w:szCs w:val="16"/>
              </w:rPr>
              <w:t>den enkelte</w:t>
            </w:r>
            <w:r w:rsidRPr="001837B0">
              <w:rPr>
                <w:sz w:val="16"/>
                <w:szCs w:val="16"/>
              </w:rPr>
              <w:t xml:space="preserve"> faktisk har mulighet til </w:t>
            </w:r>
            <w:r w:rsidRPr="001837B0">
              <w:rPr>
                <w:sz w:val="16"/>
                <w:szCs w:val="16"/>
              </w:rPr>
              <w:lastRenderedPageBreak/>
              <w:t>å ivareta egne interesser og bruke rettighetene sine.</w:t>
            </w:r>
          </w:p>
          <w:p w14:paraId="187FEC4F" w14:textId="77777777" w:rsidR="00F24A3D" w:rsidRPr="001837B0" w:rsidRDefault="00F24A3D">
            <w:pPr>
              <w:rPr>
                <w:sz w:val="16"/>
                <w:szCs w:val="16"/>
              </w:rPr>
            </w:pPr>
          </w:p>
          <w:p w14:paraId="58C1628B" w14:textId="7A60960E" w:rsidR="00F24A3D" w:rsidRPr="00CD4C18" w:rsidRDefault="00F24A3D">
            <w:pPr>
              <w:rPr>
                <w:sz w:val="16"/>
                <w:szCs w:val="16"/>
              </w:rPr>
            </w:pPr>
            <w:r w:rsidRPr="001837B0">
              <w:rPr>
                <w:sz w:val="16"/>
                <w:szCs w:val="16"/>
              </w:rPr>
              <w:t>Dersom informasjon mangler</w:t>
            </w:r>
            <w:r w:rsidRPr="00CD4C18">
              <w:rPr>
                <w:sz w:val="16"/>
                <w:szCs w:val="16"/>
              </w:rPr>
              <w:t xml:space="preserve"> eller </w:t>
            </w:r>
            <w:r w:rsidRPr="001837B0">
              <w:rPr>
                <w:sz w:val="16"/>
                <w:szCs w:val="16"/>
              </w:rPr>
              <w:t xml:space="preserve">er vanskelig å forstå, </w:t>
            </w:r>
            <w:r w:rsidRPr="00CD4C18">
              <w:rPr>
                <w:sz w:val="16"/>
                <w:szCs w:val="16"/>
              </w:rPr>
              <w:t xml:space="preserve">kan </w:t>
            </w:r>
            <w:r w:rsidRPr="001837B0">
              <w:rPr>
                <w:sz w:val="16"/>
                <w:szCs w:val="16"/>
              </w:rPr>
              <w:t xml:space="preserve">det </w:t>
            </w:r>
            <w:r w:rsidRPr="00CD4C18">
              <w:rPr>
                <w:sz w:val="16"/>
                <w:szCs w:val="16"/>
              </w:rPr>
              <w:t xml:space="preserve">gi </w:t>
            </w:r>
            <w:r w:rsidRPr="001837B0">
              <w:rPr>
                <w:sz w:val="16"/>
                <w:szCs w:val="16"/>
              </w:rPr>
              <w:t>en følelse</w:t>
            </w:r>
            <w:r w:rsidRPr="00CD4C18">
              <w:rPr>
                <w:sz w:val="16"/>
                <w:szCs w:val="16"/>
              </w:rPr>
              <w:t xml:space="preserve"> av </w:t>
            </w:r>
            <w:r w:rsidRPr="001837B0">
              <w:rPr>
                <w:sz w:val="16"/>
                <w:szCs w:val="16"/>
              </w:rPr>
              <w:t xml:space="preserve">å </w:t>
            </w:r>
            <w:r w:rsidRPr="00CD4C18">
              <w:rPr>
                <w:sz w:val="16"/>
                <w:szCs w:val="16"/>
              </w:rPr>
              <w:t xml:space="preserve">ikke </w:t>
            </w:r>
            <w:r w:rsidRPr="001837B0">
              <w:rPr>
                <w:sz w:val="16"/>
                <w:szCs w:val="16"/>
              </w:rPr>
              <w:t>ha</w:t>
            </w:r>
            <w:r w:rsidRPr="00CD4C18">
              <w:rPr>
                <w:sz w:val="16"/>
                <w:szCs w:val="16"/>
              </w:rPr>
              <w:t xml:space="preserve"> kontroll </w:t>
            </w:r>
            <w:r w:rsidRPr="001837B0">
              <w:rPr>
                <w:sz w:val="16"/>
                <w:szCs w:val="16"/>
              </w:rPr>
              <w:t>over egne</w:t>
            </w:r>
            <w:r w:rsidRPr="00CD4C18">
              <w:rPr>
                <w:sz w:val="16"/>
                <w:szCs w:val="16"/>
              </w:rPr>
              <w:t xml:space="preserve"> opplysninger</w:t>
            </w:r>
            <w:r w:rsidRPr="001837B0">
              <w:rPr>
                <w:sz w:val="16"/>
                <w:szCs w:val="16"/>
              </w:rPr>
              <w:t xml:space="preserve">. Dette </w:t>
            </w:r>
            <w:r w:rsidRPr="00CD4C18">
              <w:rPr>
                <w:sz w:val="16"/>
                <w:szCs w:val="16"/>
              </w:rPr>
              <w:t xml:space="preserve">kan </w:t>
            </w:r>
            <w:r w:rsidRPr="001837B0">
              <w:rPr>
                <w:sz w:val="16"/>
                <w:szCs w:val="16"/>
              </w:rPr>
              <w:t xml:space="preserve">igjen </w:t>
            </w:r>
            <w:r w:rsidRPr="00CD4C18">
              <w:rPr>
                <w:sz w:val="16"/>
                <w:szCs w:val="16"/>
              </w:rPr>
              <w:t xml:space="preserve">skape usikkerhet, mistillit og utrygghet. </w:t>
            </w:r>
            <w:r w:rsidRPr="001837B0">
              <w:rPr>
                <w:sz w:val="16"/>
                <w:szCs w:val="16"/>
              </w:rPr>
              <w:t>Manglende åpenhet kan i verste fall føre til at pasienter blir mer tilbakeholdne med hvilke helseopplysninger de deler med helsetjenesten, noe som kan påvirke både tillit og kvaliteten på helsehjelpen.</w:t>
            </w:r>
          </w:p>
        </w:tc>
        <w:tc>
          <w:tcPr>
            <w:tcW w:w="988" w:type="dxa"/>
          </w:tcPr>
          <w:p w14:paraId="0DEE651C" w14:textId="77777777" w:rsidR="00F24A3D" w:rsidRPr="000A48ED" w:rsidRDefault="00F24A3D">
            <w:pPr>
              <w:jc w:val="center"/>
              <w:rPr>
                <w:sz w:val="16"/>
                <w:szCs w:val="16"/>
              </w:rPr>
            </w:pPr>
            <w:r>
              <w:rPr>
                <w:sz w:val="16"/>
                <w:szCs w:val="16"/>
              </w:rPr>
              <w:lastRenderedPageBreak/>
              <w:t>Alvorlig</w:t>
            </w:r>
          </w:p>
        </w:tc>
        <w:tc>
          <w:tcPr>
            <w:tcW w:w="3942" w:type="dxa"/>
          </w:tcPr>
          <w:p w14:paraId="15FB049B" w14:textId="05104CD7" w:rsidR="00F24A3D" w:rsidRDefault="00F24A3D">
            <w:pPr>
              <w:rPr>
                <w:i/>
                <w:iCs/>
                <w:sz w:val="16"/>
                <w:szCs w:val="16"/>
              </w:rPr>
            </w:pPr>
            <w:r>
              <w:rPr>
                <w:i/>
                <w:iCs/>
                <w:sz w:val="16"/>
                <w:szCs w:val="16"/>
              </w:rPr>
              <w:t xml:space="preserve">Ved fastsettelsen av sannsynlighetsnivå bør kommunen vurdere følgende: </w:t>
            </w:r>
          </w:p>
          <w:p w14:paraId="59EC70B2" w14:textId="4A63E6B1" w:rsidR="00F24A3D" w:rsidRDefault="00F24A3D" w:rsidP="00F24A3D">
            <w:pPr>
              <w:pStyle w:val="Listeavsnitt"/>
              <w:numPr>
                <w:ilvl w:val="0"/>
                <w:numId w:val="7"/>
              </w:numPr>
              <w:rPr>
                <w:i/>
                <w:iCs/>
                <w:sz w:val="16"/>
                <w:szCs w:val="16"/>
              </w:rPr>
            </w:pPr>
            <w:r>
              <w:rPr>
                <w:i/>
                <w:iCs/>
                <w:sz w:val="16"/>
                <w:szCs w:val="16"/>
              </w:rPr>
              <w:t>Er pasientene tilstrekkelig informert om at deler av konsultasjonen behandles ved hjelp av et KI-basert tale</w:t>
            </w:r>
            <w:r w:rsidR="0087642E">
              <w:rPr>
                <w:i/>
                <w:iCs/>
                <w:sz w:val="16"/>
                <w:szCs w:val="16"/>
              </w:rPr>
              <w:t>gjenkjennings</w:t>
            </w:r>
            <w:r>
              <w:rPr>
                <w:i/>
                <w:iCs/>
                <w:sz w:val="16"/>
                <w:szCs w:val="16"/>
              </w:rPr>
              <w:t>løsning, herunder hva løsningen brukes til og hva den ikke brukes til?</w:t>
            </w:r>
          </w:p>
          <w:p w14:paraId="6215BCCA" w14:textId="04633009" w:rsidR="00CB7552" w:rsidRDefault="00CB7552" w:rsidP="00F24A3D">
            <w:pPr>
              <w:pStyle w:val="Listeavsnitt"/>
              <w:numPr>
                <w:ilvl w:val="0"/>
                <w:numId w:val="7"/>
              </w:numPr>
              <w:rPr>
                <w:i/>
                <w:iCs/>
                <w:sz w:val="16"/>
                <w:szCs w:val="16"/>
              </w:rPr>
            </w:pPr>
            <w:r>
              <w:rPr>
                <w:i/>
                <w:iCs/>
                <w:sz w:val="16"/>
                <w:szCs w:val="16"/>
              </w:rPr>
              <w:lastRenderedPageBreak/>
              <w:t>Har kommunen klart å formidle tydelig hva KI-løsningen innebærer i praksis, slik at dette ikke fremstår som en «</w:t>
            </w:r>
            <w:proofErr w:type="spellStart"/>
            <w:r>
              <w:rPr>
                <w:i/>
                <w:iCs/>
                <w:sz w:val="16"/>
                <w:szCs w:val="16"/>
              </w:rPr>
              <w:t>black</w:t>
            </w:r>
            <w:proofErr w:type="spellEnd"/>
            <w:r>
              <w:rPr>
                <w:i/>
                <w:iCs/>
                <w:sz w:val="16"/>
                <w:szCs w:val="16"/>
              </w:rPr>
              <w:t xml:space="preserve"> </w:t>
            </w:r>
            <w:proofErr w:type="spellStart"/>
            <w:r>
              <w:rPr>
                <w:i/>
                <w:iCs/>
                <w:sz w:val="16"/>
                <w:szCs w:val="16"/>
              </w:rPr>
              <w:t>bo</w:t>
            </w:r>
            <w:r w:rsidR="0005568A">
              <w:rPr>
                <w:i/>
                <w:iCs/>
                <w:sz w:val="16"/>
                <w:szCs w:val="16"/>
              </w:rPr>
              <w:t>x</w:t>
            </w:r>
            <w:proofErr w:type="spellEnd"/>
            <w:r w:rsidR="0005568A">
              <w:rPr>
                <w:i/>
                <w:iCs/>
                <w:sz w:val="16"/>
                <w:szCs w:val="16"/>
              </w:rPr>
              <w:t>»?</w:t>
            </w:r>
          </w:p>
          <w:p w14:paraId="5EAC33F4" w14:textId="4F7F4F65" w:rsidR="00F24A3D" w:rsidRDefault="00F24A3D" w:rsidP="00F24A3D">
            <w:pPr>
              <w:pStyle w:val="Listeavsnitt"/>
              <w:numPr>
                <w:ilvl w:val="0"/>
                <w:numId w:val="7"/>
              </w:numPr>
              <w:rPr>
                <w:i/>
                <w:iCs/>
                <w:sz w:val="16"/>
                <w:szCs w:val="16"/>
              </w:rPr>
            </w:pPr>
            <w:r>
              <w:rPr>
                <w:i/>
                <w:iCs/>
                <w:sz w:val="16"/>
                <w:szCs w:val="16"/>
              </w:rPr>
              <w:t xml:space="preserve">Er informasjonen gitt på en klar, forståelig og tilgjengelig måte, tilpasset </w:t>
            </w:r>
            <w:r w:rsidR="005649B7">
              <w:rPr>
                <w:i/>
                <w:iCs/>
                <w:sz w:val="16"/>
                <w:szCs w:val="16"/>
              </w:rPr>
              <w:t xml:space="preserve">individuelle forskjeller blant </w:t>
            </w:r>
            <w:r>
              <w:rPr>
                <w:i/>
                <w:iCs/>
                <w:sz w:val="16"/>
                <w:szCs w:val="16"/>
              </w:rPr>
              <w:t>mottakergruppen og konteksten for behandlingen</w:t>
            </w:r>
            <w:r w:rsidR="005238BC">
              <w:rPr>
                <w:i/>
                <w:iCs/>
                <w:sz w:val="16"/>
                <w:szCs w:val="16"/>
              </w:rPr>
              <w:t xml:space="preserve"> av personopplysningene</w:t>
            </w:r>
            <w:r>
              <w:rPr>
                <w:i/>
                <w:iCs/>
                <w:sz w:val="16"/>
                <w:szCs w:val="16"/>
              </w:rPr>
              <w:t>?</w:t>
            </w:r>
          </w:p>
          <w:p w14:paraId="424F6D3A" w14:textId="4622A6B5" w:rsidR="00F24A3D" w:rsidRPr="00AF106C" w:rsidRDefault="00F24A3D" w:rsidP="00AF106C">
            <w:pPr>
              <w:pStyle w:val="Listeavsnitt"/>
              <w:numPr>
                <w:ilvl w:val="0"/>
                <w:numId w:val="7"/>
              </w:numPr>
              <w:rPr>
                <w:i/>
                <w:sz w:val="16"/>
                <w:szCs w:val="16"/>
              </w:rPr>
            </w:pPr>
            <w:r>
              <w:rPr>
                <w:i/>
                <w:iCs/>
                <w:sz w:val="16"/>
                <w:szCs w:val="16"/>
              </w:rPr>
              <w:t>Er informasjonen gjort tilgjengelig til riktig tidspunkt</w:t>
            </w:r>
            <w:r w:rsidR="005238BC">
              <w:rPr>
                <w:i/>
                <w:iCs/>
                <w:sz w:val="16"/>
                <w:szCs w:val="16"/>
              </w:rPr>
              <w:t xml:space="preserve"> og</w:t>
            </w:r>
            <w:r>
              <w:rPr>
                <w:i/>
                <w:iCs/>
                <w:sz w:val="16"/>
                <w:szCs w:val="16"/>
              </w:rPr>
              <w:t xml:space="preserve"> senest ved første bruk</w:t>
            </w:r>
            <w:r w:rsidR="005238BC">
              <w:rPr>
                <w:i/>
                <w:iCs/>
                <w:sz w:val="16"/>
                <w:szCs w:val="16"/>
              </w:rPr>
              <w:t xml:space="preserve">? Dette kan </w:t>
            </w:r>
            <w:r>
              <w:rPr>
                <w:i/>
                <w:iCs/>
                <w:sz w:val="16"/>
                <w:szCs w:val="16"/>
              </w:rPr>
              <w:t xml:space="preserve">for eksempel </w:t>
            </w:r>
            <w:r w:rsidR="005238BC">
              <w:rPr>
                <w:i/>
                <w:iCs/>
                <w:sz w:val="16"/>
                <w:szCs w:val="16"/>
              </w:rPr>
              <w:t xml:space="preserve">gis </w:t>
            </w:r>
            <w:r>
              <w:rPr>
                <w:i/>
                <w:iCs/>
                <w:sz w:val="16"/>
                <w:szCs w:val="16"/>
              </w:rPr>
              <w:t>gjennom muntlig informasjon, opps</w:t>
            </w:r>
            <w:r w:rsidR="005238BC">
              <w:rPr>
                <w:i/>
                <w:iCs/>
                <w:sz w:val="16"/>
                <w:szCs w:val="16"/>
              </w:rPr>
              <w:t>l</w:t>
            </w:r>
            <w:r>
              <w:rPr>
                <w:i/>
                <w:iCs/>
                <w:sz w:val="16"/>
                <w:szCs w:val="16"/>
              </w:rPr>
              <w:t>ag</w:t>
            </w:r>
            <w:r w:rsidR="00FB4BF7">
              <w:rPr>
                <w:i/>
                <w:iCs/>
                <w:sz w:val="16"/>
                <w:szCs w:val="16"/>
              </w:rPr>
              <w:t xml:space="preserve"> på venterom</w:t>
            </w:r>
            <w:r>
              <w:rPr>
                <w:i/>
                <w:iCs/>
                <w:sz w:val="16"/>
                <w:szCs w:val="16"/>
              </w:rPr>
              <w:t xml:space="preserve">, eller </w:t>
            </w:r>
            <w:r w:rsidR="00AD6B66">
              <w:rPr>
                <w:i/>
                <w:iCs/>
                <w:sz w:val="16"/>
                <w:szCs w:val="16"/>
              </w:rPr>
              <w:t xml:space="preserve">via </w:t>
            </w:r>
            <w:r>
              <w:rPr>
                <w:i/>
                <w:iCs/>
                <w:sz w:val="16"/>
                <w:szCs w:val="16"/>
              </w:rPr>
              <w:t>personvernerklæring</w:t>
            </w:r>
            <w:r w:rsidR="00494475">
              <w:rPr>
                <w:i/>
                <w:iCs/>
                <w:sz w:val="16"/>
                <w:szCs w:val="16"/>
              </w:rPr>
              <w:t>(er)</w:t>
            </w:r>
            <w:r>
              <w:rPr>
                <w:i/>
                <w:iCs/>
                <w:sz w:val="16"/>
                <w:szCs w:val="16"/>
              </w:rPr>
              <w:t xml:space="preserve">. </w:t>
            </w:r>
          </w:p>
        </w:tc>
        <w:tc>
          <w:tcPr>
            <w:tcW w:w="945" w:type="dxa"/>
          </w:tcPr>
          <w:p w14:paraId="7C1E1A77" w14:textId="77777777" w:rsidR="00F24A3D" w:rsidRPr="006D1168" w:rsidRDefault="00F24A3D">
            <w:pPr>
              <w:jc w:val="center"/>
              <w:rPr>
                <w:b/>
                <w:bCs/>
                <w:sz w:val="16"/>
                <w:szCs w:val="16"/>
              </w:rPr>
            </w:pPr>
          </w:p>
        </w:tc>
        <w:tc>
          <w:tcPr>
            <w:tcW w:w="976" w:type="dxa"/>
          </w:tcPr>
          <w:p w14:paraId="29EA439D" w14:textId="77777777" w:rsidR="00F24A3D" w:rsidRPr="006D1168" w:rsidRDefault="00F24A3D">
            <w:pPr>
              <w:jc w:val="center"/>
              <w:rPr>
                <w:b/>
                <w:bCs/>
                <w:sz w:val="16"/>
                <w:szCs w:val="16"/>
              </w:rPr>
            </w:pPr>
          </w:p>
        </w:tc>
      </w:tr>
      <w:tr w:rsidR="00E61E70" w:rsidRPr="00CF41A9" w14:paraId="34400604" w14:textId="77777777" w:rsidTr="0043303F">
        <w:tc>
          <w:tcPr>
            <w:tcW w:w="574" w:type="dxa"/>
          </w:tcPr>
          <w:p w14:paraId="344D7D9A" w14:textId="77777777" w:rsidR="00F24A3D" w:rsidRDefault="00F24A3D">
            <w:pPr>
              <w:jc w:val="center"/>
              <w:rPr>
                <w:b/>
                <w:bCs/>
                <w:sz w:val="16"/>
                <w:szCs w:val="16"/>
              </w:rPr>
            </w:pPr>
            <w:r>
              <w:rPr>
                <w:b/>
                <w:bCs/>
                <w:sz w:val="16"/>
                <w:szCs w:val="16"/>
              </w:rPr>
              <w:t>R5</w:t>
            </w:r>
          </w:p>
        </w:tc>
        <w:tc>
          <w:tcPr>
            <w:tcW w:w="2668" w:type="dxa"/>
          </w:tcPr>
          <w:p w14:paraId="49A93543" w14:textId="7078A798" w:rsidR="00335052" w:rsidRDefault="00F24A3D">
            <w:pPr>
              <w:rPr>
                <w:b/>
                <w:bCs/>
                <w:sz w:val="16"/>
                <w:szCs w:val="16"/>
              </w:rPr>
            </w:pPr>
            <w:r>
              <w:rPr>
                <w:b/>
                <w:bCs/>
                <w:sz w:val="16"/>
                <w:szCs w:val="16"/>
              </w:rPr>
              <w:t>Risiko for at retten til innsyn i hvilke opplysninger som behandles</w:t>
            </w:r>
            <w:r w:rsidR="00E918CD">
              <w:rPr>
                <w:b/>
                <w:bCs/>
                <w:sz w:val="16"/>
                <w:szCs w:val="16"/>
              </w:rPr>
              <w:t xml:space="preserve"> i forbindelse med tale</w:t>
            </w:r>
            <w:r w:rsidR="002F6757">
              <w:rPr>
                <w:b/>
                <w:bCs/>
                <w:sz w:val="16"/>
                <w:szCs w:val="16"/>
              </w:rPr>
              <w:t>gjenkjenning</w:t>
            </w:r>
            <w:r w:rsidR="00E918CD">
              <w:rPr>
                <w:b/>
                <w:bCs/>
                <w:sz w:val="16"/>
                <w:szCs w:val="16"/>
              </w:rPr>
              <w:t xml:space="preserve"> ved hjelp av KI</w:t>
            </w:r>
            <w:r w:rsidR="00256480">
              <w:rPr>
                <w:b/>
                <w:bCs/>
                <w:sz w:val="16"/>
                <w:szCs w:val="16"/>
              </w:rPr>
              <w:t>,</w:t>
            </w:r>
            <w:r>
              <w:rPr>
                <w:b/>
                <w:bCs/>
                <w:sz w:val="16"/>
                <w:szCs w:val="16"/>
              </w:rPr>
              <w:t xml:space="preserve"> ikke kan oppfylles</w:t>
            </w:r>
            <w:r w:rsidR="00B8096E">
              <w:rPr>
                <w:b/>
                <w:bCs/>
                <w:sz w:val="16"/>
                <w:szCs w:val="16"/>
              </w:rPr>
              <w:t>?</w:t>
            </w:r>
            <w:r>
              <w:rPr>
                <w:b/>
                <w:bCs/>
                <w:sz w:val="16"/>
                <w:szCs w:val="16"/>
              </w:rPr>
              <w:t xml:space="preserve"> </w:t>
            </w:r>
          </w:p>
          <w:p w14:paraId="2526E829" w14:textId="77777777" w:rsidR="00335052" w:rsidRPr="00803CEC" w:rsidRDefault="00335052">
            <w:pPr>
              <w:rPr>
                <w:sz w:val="16"/>
                <w:szCs w:val="16"/>
              </w:rPr>
            </w:pPr>
          </w:p>
          <w:p w14:paraId="1BD85E6E" w14:textId="2A2C0DA8" w:rsidR="00F24A3D" w:rsidRDefault="00335052">
            <w:pPr>
              <w:rPr>
                <w:b/>
                <w:bCs/>
                <w:sz w:val="16"/>
                <w:szCs w:val="16"/>
              </w:rPr>
            </w:pPr>
            <w:r w:rsidRPr="00803CEC">
              <w:rPr>
                <w:rFonts w:hint="eastAsia"/>
                <w:sz w:val="16"/>
                <w:szCs w:val="16"/>
              </w:rPr>
              <w:t>(F.eks</w:t>
            </w:r>
            <w:r w:rsidR="0055714F">
              <w:rPr>
                <w:sz w:val="16"/>
                <w:szCs w:val="16"/>
              </w:rPr>
              <w:t>.</w:t>
            </w:r>
            <w:r w:rsidRPr="00803CEC">
              <w:rPr>
                <w:rFonts w:hint="eastAsia"/>
                <w:sz w:val="16"/>
                <w:szCs w:val="16"/>
              </w:rPr>
              <w:t xml:space="preserve"> fordi</w:t>
            </w:r>
            <w:r w:rsidR="009E5880">
              <w:rPr>
                <w:sz w:val="16"/>
                <w:szCs w:val="16"/>
              </w:rPr>
              <w:t xml:space="preserve"> teknisk løsning eller rutiner ikke er på plass</w:t>
            </w:r>
            <w:r>
              <w:rPr>
                <w:b/>
                <w:bCs/>
                <w:sz w:val="16"/>
                <w:szCs w:val="16"/>
              </w:rPr>
              <w:t>)</w:t>
            </w:r>
          </w:p>
        </w:tc>
        <w:tc>
          <w:tcPr>
            <w:tcW w:w="3652" w:type="dxa"/>
          </w:tcPr>
          <w:p w14:paraId="2946EA36" w14:textId="77777777" w:rsidR="00F24A3D" w:rsidRDefault="00F24A3D">
            <w:pPr>
              <w:rPr>
                <w:sz w:val="16"/>
                <w:szCs w:val="16"/>
              </w:rPr>
            </w:pPr>
            <w:r w:rsidRPr="00173993">
              <w:rPr>
                <w:sz w:val="16"/>
                <w:szCs w:val="16"/>
              </w:rPr>
              <w:t>Manglende mulighet for innsyn kan gi en følelse av å miste kontroll over egne opplysninger, og kan skape usikkerhet og mistillit til hvordan kommunen håndterer personopplysninger. For pasienter kan dette være særlig belastende, ettersom det gjelder sensitive helseopplysninger som kan ha stor betydning for både behandling og tillit til helsetjenesten.</w:t>
            </w:r>
          </w:p>
          <w:p w14:paraId="2093D76F" w14:textId="77777777" w:rsidR="00F24A3D" w:rsidRPr="00173993" w:rsidRDefault="00F24A3D">
            <w:pPr>
              <w:rPr>
                <w:sz w:val="16"/>
                <w:szCs w:val="16"/>
              </w:rPr>
            </w:pPr>
          </w:p>
          <w:p w14:paraId="62BC918B" w14:textId="0D1BF102" w:rsidR="00F24A3D" w:rsidRPr="00173993" w:rsidRDefault="00BC07DC">
            <w:pPr>
              <w:rPr>
                <w:sz w:val="16"/>
                <w:szCs w:val="16"/>
              </w:rPr>
            </w:pPr>
            <w:r>
              <w:rPr>
                <w:sz w:val="16"/>
                <w:szCs w:val="16"/>
              </w:rPr>
              <w:t xml:space="preserve">Både pasienten og ansatte er likevel part i samtalen der opplysningene tas opp og har på bakgrunn av dette kjennskap til hvilke opplysninger som behandles. </w:t>
            </w:r>
          </w:p>
        </w:tc>
        <w:tc>
          <w:tcPr>
            <w:tcW w:w="988" w:type="dxa"/>
          </w:tcPr>
          <w:p w14:paraId="772861A0" w14:textId="3A787AC7" w:rsidR="00F24A3D" w:rsidRPr="00173993" w:rsidRDefault="00BB30F6">
            <w:pPr>
              <w:jc w:val="center"/>
              <w:rPr>
                <w:sz w:val="16"/>
                <w:szCs w:val="16"/>
              </w:rPr>
            </w:pPr>
            <w:r>
              <w:rPr>
                <w:sz w:val="16"/>
                <w:szCs w:val="16"/>
              </w:rPr>
              <w:t>Moderat</w:t>
            </w:r>
          </w:p>
        </w:tc>
        <w:tc>
          <w:tcPr>
            <w:tcW w:w="3942" w:type="dxa"/>
          </w:tcPr>
          <w:p w14:paraId="3CC606F7" w14:textId="6EACF8A2" w:rsidR="00F24A3D" w:rsidRDefault="00F24A3D">
            <w:pPr>
              <w:rPr>
                <w:i/>
                <w:iCs/>
                <w:sz w:val="16"/>
                <w:szCs w:val="16"/>
              </w:rPr>
            </w:pPr>
            <w:r w:rsidRPr="005D33BA">
              <w:rPr>
                <w:i/>
                <w:iCs/>
                <w:sz w:val="16"/>
                <w:szCs w:val="16"/>
              </w:rPr>
              <w:t>Ved fastsettelsen av sannsynlighetsnivå bør kommunen vurdere følgende:</w:t>
            </w:r>
          </w:p>
          <w:p w14:paraId="0366402C" w14:textId="05D7422D" w:rsidR="00F24A3D" w:rsidRPr="001D71B5" w:rsidRDefault="001413D4" w:rsidP="00F24A3D">
            <w:pPr>
              <w:pStyle w:val="Listeavsnitt"/>
              <w:numPr>
                <w:ilvl w:val="0"/>
                <w:numId w:val="7"/>
              </w:numPr>
              <w:rPr>
                <w:i/>
                <w:iCs/>
                <w:sz w:val="16"/>
                <w:szCs w:val="16"/>
              </w:rPr>
            </w:pPr>
            <w:r>
              <w:rPr>
                <w:i/>
                <w:iCs/>
                <w:sz w:val="16"/>
                <w:szCs w:val="16"/>
              </w:rPr>
              <w:t xml:space="preserve">For det </w:t>
            </w:r>
            <w:r w:rsidR="00BB5422">
              <w:rPr>
                <w:i/>
                <w:iCs/>
                <w:sz w:val="16"/>
                <w:szCs w:val="16"/>
              </w:rPr>
              <w:t>fastsatte</w:t>
            </w:r>
            <w:r>
              <w:rPr>
                <w:i/>
                <w:iCs/>
                <w:sz w:val="16"/>
                <w:szCs w:val="16"/>
              </w:rPr>
              <w:t xml:space="preserve"> tidsrommet opplysninger er tilgjengelig i transkri</w:t>
            </w:r>
            <w:r w:rsidR="002F00E1">
              <w:rPr>
                <w:i/>
                <w:iCs/>
                <w:sz w:val="16"/>
                <w:szCs w:val="16"/>
              </w:rPr>
              <w:t>b</w:t>
            </w:r>
            <w:r>
              <w:rPr>
                <w:i/>
                <w:iCs/>
                <w:sz w:val="16"/>
                <w:szCs w:val="16"/>
              </w:rPr>
              <w:t>eringsverktøyet</w:t>
            </w:r>
            <w:r w:rsidR="00C6680C">
              <w:rPr>
                <w:i/>
                <w:iCs/>
                <w:sz w:val="16"/>
                <w:szCs w:val="16"/>
              </w:rPr>
              <w:t>,</w:t>
            </w:r>
            <w:r>
              <w:rPr>
                <w:i/>
                <w:iCs/>
                <w:sz w:val="16"/>
                <w:szCs w:val="16"/>
              </w:rPr>
              <w:t xml:space="preserve"> har kommunen </w:t>
            </w:r>
            <w:r w:rsidR="00471017">
              <w:rPr>
                <w:i/>
                <w:iCs/>
                <w:sz w:val="16"/>
                <w:szCs w:val="16"/>
              </w:rPr>
              <w:t>dertil egnede</w:t>
            </w:r>
            <w:r>
              <w:rPr>
                <w:i/>
                <w:iCs/>
                <w:sz w:val="16"/>
                <w:szCs w:val="16"/>
              </w:rPr>
              <w:t xml:space="preserve"> rutiner</w:t>
            </w:r>
            <w:r w:rsidR="00471017">
              <w:rPr>
                <w:i/>
                <w:iCs/>
                <w:sz w:val="16"/>
                <w:szCs w:val="16"/>
              </w:rPr>
              <w:t xml:space="preserve"> for håndtering, for eksempel gjennom å </w:t>
            </w:r>
            <w:r w:rsidR="00AD081A">
              <w:rPr>
                <w:i/>
                <w:iCs/>
                <w:sz w:val="16"/>
                <w:szCs w:val="16"/>
              </w:rPr>
              <w:t>ha oversikt</w:t>
            </w:r>
            <w:r w:rsidR="00F24A3D" w:rsidRPr="001D71B5">
              <w:rPr>
                <w:i/>
                <w:iCs/>
                <w:sz w:val="16"/>
                <w:szCs w:val="16"/>
              </w:rPr>
              <w:t xml:space="preserve"> over hvilke personopplysninger som behandles, herunder</w:t>
            </w:r>
            <w:r w:rsidR="00F24A3D">
              <w:rPr>
                <w:i/>
                <w:iCs/>
                <w:sz w:val="16"/>
                <w:szCs w:val="16"/>
              </w:rPr>
              <w:t xml:space="preserve">, </w:t>
            </w:r>
            <w:r w:rsidR="00F24A3D" w:rsidRPr="001D71B5">
              <w:rPr>
                <w:i/>
                <w:iCs/>
                <w:sz w:val="16"/>
                <w:szCs w:val="16"/>
              </w:rPr>
              <w:t>hvilke opplysninger som behandles i KI</w:t>
            </w:r>
            <w:r w:rsidR="00F24A3D" w:rsidRPr="001D71B5">
              <w:rPr>
                <w:rFonts w:ascii="Cambria Math" w:hAnsi="Cambria Math" w:cs="Cambria Math"/>
                <w:i/>
                <w:iCs/>
                <w:sz w:val="16"/>
                <w:szCs w:val="16"/>
              </w:rPr>
              <w:t>‑</w:t>
            </w:r>
            <w:r w:rsidR="00F24A3D" w:rsidRPr="001D71B5">
              <w:rPr>
                <w:i/>
                <w:iCs/>
                <w:sz w:val="16"/>
                <w:szCs w:val="16"/>
              </w:rPr>
              <w:t>verkt</w:t>
            </w:r>
            <w:r w:rsidR="00F24A3D" w:rsidRPr="001D71B5">
              <w:rPr>
                <w:rFonts w:ascii="Aptos" w:hAnsi="Aptos" w:cs="Aptos"/>
                <w:i/>
                <w:iCs/>
                <w:sz w:val="16"/>
                <w:szCs w:val="16"/>
              </w:rPr>
              <w:t>ø</w:t>
            </w:r>
            <w:r w:rsidR="00F24A3D" w:rsidRPr="001D71B5">
              <w:rPr>
                <w:i/>
                <w:iCs/>
                <w:sz w:val="16"/>
                <w:szCs w:val="16"/>
              </w:rPr>
              <w:t>yet</w:t>
            </w:r>
            <w:r w:rsidR="00F24A3D">
              <w:rPr>
                <w:i/>
                <w:iCs/>
                <w:sz w:val="16"/>
                <w:szCs w:val="16"/>
              </w:rPr>
              <w:t xml:space="preserve">, </w:t>
            </w:r>
            <w:r w:rsidR="00F24A3D" w:rsidRPr="001D71B5">
              <w:rPr>
                <w:i/>
                <w:iCs/>
                <w:sz w:val="16"/>
                <w:szCs w:val="16"/>
              </w:rPr>
              <w:t>hvilke opplysninger som overføres til og lagres i EPJ</w:t>
            </w:r>
            <w:r w:rsidR="00F24A3D">
              <w:rPr>
                <w:i/>
                <w:iCs/>
                <w:sz w:val="16"/>
                <w:szCs w:val="16"/>
              </w:rPr>
              <w:t xml:space="preserve"> og </w:t>
            </w:r>
            <w:r w:rsidR="00F24A3D" w:rsidRPr="001D71B5">
              <w:rPr>
                <w:i/>
                <w:iCs/>
                <w:sz w:val="16"/>
                <w:szCs w:val="16"/>
              </w:rPr>
              <w:t>om</w:t>
            </w:r>
            <w:r w:rsidR="00594597">
              <w:rPr>
                <w:i/>
                <w:iCs/>
                <w:sz w:val="16"/>
                <w:szCs w:val="16"/>
              </w:rPr>
              <w:t xml:space="preserve"> og hvor lenge</w:t>
            </w:r>
            <w:r w:rsidR="00F24A3D" w:rsidRPr="001D71B5">
              <w:rPr>
                <w:i/>
                <w:iCs/>
                <w:sz w:val="16"/>
                <w:szCs w:val="16"/>
              </w:rPr>
              <w:t xml:space="preserve"> det finnes midlertidige lagringer (</w:t>
            </w:r>
            <w:r w:rsidR="00BA0AA4">
              <w:rPr>
                <w:i/>
                <w:iCs/>
                <w:sz w:val="16"/>
                <w:szCs w:val="16"/>
              </w:rPr>
              <w:t>både for</w:t>
            </w:r>
            <w:r w:rsidR="00F24A3D" w:rsidRPr="001D71B5">
              <w:rPr>
                <w:i/>
                <w:iCs/>
                <w:sz w:val="16"/>
                <w:szCs w:val="16"/>
              </w:rPr>
              <w:t xml:space="preserve"> lydopptak eller rå</w:t>
            </w:r>
            <w:r w:rsidR="00753B10">
              <w:rPr>
                <w:i/>
                <w:iCs/>
                <w:sz w:val="16"/>
                <w:szCs w:val="16"/>
              </w:rPr>
              <w:t xml:space="preserve"> </w:t>
            </w:r>
            <w:r w:rsidR="00F24A3D" w:rsidRPr="001D71B5">
              <w:rPr>
                <w:i/>
                <w:iCs/>
                <w:sz w:val="16"/>
                <w:szCs w:val="16"/>
              </w:rPr>
              <w:t>transkripsjoner)</w:t>
            </w:r>
            <w:r w:rsidR="00F24A3D">
              <w:rPr>
                <w:i/>
                <w:iCs/>
                <w:sz w:val="16"/>
                <w:szCs w:val="16"/>
              </w:rPr>
              <w:t>?</w:t>
            </w:r>
          </w:p>
          <w:p w14:paraId="04B88F5C" w14:textId="3756CA41" w:rsidR="00F24A3D" w:rsidRPr="001D71B5" w:rsidRDefault="00F24A3D" w:rsidP="00F24A3D">
            <w:pPr>
              <w:pStyle w:val="Listeavsnitt"/>
              <w:numPr>
                <w:ilvl w:val="0"/>
                <w:numId w:val="7"/>
              </w:numPr>
              <w:rPr>
                <w:i/>
                <w:iCs/>
                <w:sz w:val="16"/>
                <w:szCs w:val="16"/>
              </w:rPr>
            </w:pPr>
            <w:r w:rsidRPr="001D71B5">
              <w:rPr>
                <w:i/>
                <w:iCs/>
                <w:sz w:val="16"/>
                <w:szCs w:val="16"/>
              </w:rPr>
              <w:t>Er det klart hvor opplysningene befinner seg til enhver tid, eller behandles opplysninger parallelt i flere systemer (KI</w:t>
            </w:r>
            <w:r w:rsidRPr="001D71B5">
              <w:rPr>
                <w:rFonts w:ascii="Cambria Math" w:hAnsi="Cambria Math" w:cs="Cambria Math"/>
                <w:i/>
                <w:iCs/>
                <w:sz w:val="16"/>
                <w:szCs w:val="16"/>
              </w:rPr>
              <w:t>‑</w:t>
            </w:r>
            <w:r w:rsidRPr="001D71B5">
              <w:rPr>
                <w:i/>
                <w:iCs/>
                <w:sz w:val="16"/>
                <w:szCs w:val="16"/>
              </w:rPr>
              <w:t>verkt</w:t>
            </w:r>
            <w:r w:rsidRPr="001D71B5">
              <w:rPr>
                <w:rFonts w:ascii="Aptos" w:hAnsi="Aptos" w:cs="Aptos"/>
                <w:i/>
                <w:iCs/>
                <w:sz w:val="16"/>
                <w:szCs w:val="16"/>
              </w:rPr>
              <w:t>ø</w:t>
            </w:r>
            <w:r w:rsidRPr="001D71B5">
              <w:rPr>
                <w:i/>
                <w:iCs/>
                <w:sz w:val="16"/>
                <w:szCs w:val="16"/>
              </w:rPr>
              <w:t>y, mellomlagring, EPJ), noe som kan gj</w:t>
            </w:r>
            <w:r w:rsidRPr="001D71B5">
              <w:rPr>
                <w:rFonts w:ascii="Aptos" w:hAnsi="Aptos" w:cs="Aptos"/>
                <w:i/>
                <w:iCs/>
                <w:sz w:val="16"/>
                <w:szCs w:val="16"/>
              </w:rPr>
              <w:t>ø</w:t>
            </w:r>
            <w:r w:rsidRPr="001D71B5">
              <w:rPr>
                <w:i/>
                <w:iCs/>
                <w:sz w:val="16"/>
                <w:szCs w:val="16"/>
              </w:rPr>
              <w:t>re innsyn krevende</w:t>
            </w:r>
            <w:r w:rsidR="0012488A">
              <w:rPr>
                <w:i/>
                <w:iCs/>
                <w:sz w:val="16"/>
                <w:szCs w:val="16"/>
              </w:rPr>
              <w:t xml:space="preserve"> eller som i praksis innebærer at det er innsyn i EPJ som er det eneste </w:t>
            </w:r>
            <w:r w:rsidR="00F94784">
              <w:rPr>
                <w:i/>
                <w:iCs/>
                <w:sz w:val="16"/>
                <w:szCs w:val="16"/>
              </w:rPr>
              <w:t xml:space="preserve">reelle </w:t>
            </w:r>
            <w:r w:rsidR="0012488A">
              <w:rPr>
                <w:i/>
                <w:iCs/>
                <w:sz w:val="16"/>
                <w:szCs w:val="16"/>
              </w:rPr>
              <w:t xml:space="preserve">alternativet på det tidspunktet innsynsbegjæringen </w:t>
            </w:r>
            <w:r w:rsidR="00F94784">
              <w:rPr>
                <w:i/>
                <w:iCs/>
                <w:sz w:val="16"/>
                <w:szCs w:val="16"/>
              </w:rPr>
              <w:t>følges opp</w:t>
            </w:r>
            <w:r w:rsidRPr="001D71B5">
              <w:rPr>
                <w:i/>
                <w:iCs/>
                <w:sz w:val="16"/>
                <w:szCs w:val="16"/>
              </w:rPr>
              <w:t>?</w:t>
            </w:r>
          </w:p>
          <w:p w14:paraId="376078D1" w14:textId="57C6CF0D" w:rsidR="00F24A3D" w:rsidRDefault="00F24A3D" w:rsidP="00F24A3D">
            <w:pPr>
              <w:pStyle w:val="Listeavsnitt"/>
              <w:numPr>
                <w:ilvl w:val="0"/>
                <w:numId w:val="7"/>
              </w:numPr>
              <w:rPr>
                <w:i/>
                <w:iCs/>
                <w:sz w:val="16"/>
                <w:szCs w:val="16"/>
              </w:rPr>
            </w:pPr>
            <w:r w:rsidRPr="001D71B5">
              <w:rPr>
                <w:i/>
                <w:iCs/>
                <w:sz w:val="16"/>
                <w:szCs w:val="16"/>
              </w:rPr>
              <w:t>Er ansvarsforholdene tydelig avklart, herunder</w:t>
            </w:r>
            <w:r>
              <w:rPr>
                <w:i/>
                <w:iCs/>
                <w:sz w:val="16"/>
                <w:szCs w:val="16"/>
              </w:rPr>
              <w:t xml:space="preserve">, </w:t>
            </w:r>
            <w:r w:rsidRPr="001D71B5">
              <w:rPr>
                <w:i/>
                <w:iCs/>
                <w:sz w:val="16"/>
                <w:szCs w:val="16"/>
              </w:rPr>
              <w:t>hvem</w:t>
            </w:r>
            <w:r w:rsidR="000515BB">
              <w:rPr>
                <w:i/>
                <w:iCs/>
                <w:sz w:val="16"/>
                <w:szCs w:val="16"/>
              </w:rPr>
              <w:t xml:space="preserve"> </w:t>
            </w:r>
            <w:r w:rsidR="00065790">
              <w:rPr>
                <w:i/>
                <w:iCs/>
                <w:sz w:val="16"/>
                <w:szCs w:val="16"/>
              </w:rPr>
              <w:t>internt i kommun</w:t>
            </w:r>
            <w:r w:rsidR="000515BB">
              <w:rPr>
                <w:i/>
                <w:iCs/>
                <w:sz w:val="16"/>
                <w:szCs w:val="16"/>
              </w:rPr>
              <w:t>en</w:t>
            </w:r>
            <w:r w:rsidRPr="001D71B5">
              <w:rPr>
                <w:i/>
                <w:iCs/>
                <w:sz w:val="16"/>
                <w:szCs w:val="16"/>
              </w:rPr>
              <w:t xml:space="preserve"> som har ansvar for å håndtere innsynskrav</w:t>
            </w:r>
            <w:r>
              <w:rPr>
                <w:i/>
                <w:iCs/>
                <w:sz w:val="16"/>
                <w:szCs w:val="16"/>
              </w:rPr>
              <w:t xml:space="preserve"> og </w:t>
            </w:r>
            <w:r w:rsidRPr="001D71B5">
              <w:rPr>
                <w:i/>
                <w:iCs/>
                <w:sz w:val="16"/>
                <w:szCs w:val="16"/>
              </w:rPr>
              <w:t>om leverandørens</w:t>
            </w:r>
            <w:r w:rsidR="000515BB">
              <w:rPr>
                <w:i/>
                <w:iCs/>
                <w:sz w:val="16"/>
                <w:szCs w:val="16"/>
              </w:rPr>
              <w:t xml:space="preserve"> eventuelle</w:t>
            </w:r>
            <w:r w:rsidRPr="001D71B5">
              <w:rPr>
                <w:i/>
                <w:iCs/>
                <w:sz w:val="16"/>
                <w:szCs w:val="16"/>
              </w:rPr>
              <w:t xml:space="preserve"> rolle </w:t>
            </w:r>
            <w:r w:rsidR="000515BB">
              <w:rPr>
                <w:i/>
                <w:iCs/>
                <w:sz w:val="16"/>
                <w:szCs w:val="16"/>
              </w:rPr>
              <w:t>ved behandling av slike innsynsbegj</w:t>
            </w:r>
            <w:r w:rsidR="00F6279A">
              <w:rPr>
                <w:i/>
                <w:iCs/>
                <w:sz w:val="16"/>
                <w:szCs w:val="16"/>
              </w:rPr>
              <w:t>æ</w:t>
            </w:r>
            <w:r w:rsidR="000515BB">
              <w:rPr>
                <w:i/>
                <w:iCs/>
                <w:sz w:val="16"/>
                <w:szCs w:val="16"/>
              </w:rPr>
              <w:t xml:space="preserve">ringer </w:t>
            </w:r>
            <w:r w:rsidRPr="001D71B5">
              <w:rPr>
                <w:i/>
                <w:iCs/>
                <w:sz w:val="16"/>
                <w:szCs w:val="16"/>
              </w:rPr>
              <w:t>er tilstrekkelig regulert i praksis</w:t>
            </w:r>
            <w:r>
              <w:rPr>
                <w:i/>
                <w:iCs/>
                <w:sz w:val="16"/>
                <w:szCs w:val="16"/>
              </w:rPr>
              <w:t>?</w:t>
            </w:r>
          </w:p>
          <w:p w14:paraId="735E1A82" w14:textId="55FFFB8C" w:rsidR="00AF5592" w:rsidRPr="00BE7C94" w:rsidRDefault="00AF5592" w:rsidP="000C0A54">
            <w:pPr>
              <w:pStyle w:val="Listeavsnitt"/>
              <w:numPr>
                <w:ilvl w:val="0"/>
                <w:numId w:val="7"/>
              </w:numPr>
              <w:rPr>
                <w:i/>
                <w:sz w:val="16"/>
                <w:szCs w:val="16"/>
              </w:rPr>
            </w:pPr>
            <w:r w:rsidRPr="00AF5592">
              <w:rPr>
                <w:i/>
                <w:iCs/>
                <w:sz w:val="16"/>
                <w:szCs w:val="16"/>
              </w:rPr>
              <w:t>Foreligger det etablerte og kjente rutiner for håndtering av innsynsbegjæringer, og er disse dokumentert, kjent for relevante ansatte og testet i praksis?</w:t>
            </w:r>
          </w:p>
          <w:p w14:paraId="0B07ACD7" w14:textId="1FD6E2DA" w:rsidR="00F24A3D" w:rsidRPr="00387A10" w:rsidRDefault="00F24A3D" w:rsidP="00F24A3D">
            <w:pPr>
              <w:pStyle w:val="Listeavsnitt"/>
              <w:numPr>
                <w:ilvl w:val="0"/>
                <w:numId w:val="7"/>
              </w:numPr>
              <w:rPr>
                <w:i/>
                <w:iCs/>
                <w:sz w:val="16"/>
                <w:szCs w:val="16"/>
              </w:rPr>
            </w:pPr>
            <w:r w:rsidRPr="00387A10">
              <w:rPr>
                <w:i/>
                <w:iCs/>
                <w:sz w:val="16"/>
                <w:szCs w:val="16"/>
              </w:rPr>
              <w:t>Støtter systemene som benyttes faktisk oppfyllelse av innsynsretten, for eksempel ved</w:t>
            </w:r>
            <w:r>
              <w:rPr>
                <w:i/>
                <w:iCs/>
                <w:sz w:val="16"/>
                <w:szCs w:val="16"/>
              </w:rPr>
              <w:t xml:space="preserve">, </w:t>
            </w:r>
            <w:r w:rsidRPr="00387A10">
              <w:rPr>
                <w:i/>
                <w:iCs/>
                <w:sz w:val="16"/>
                <w:szCs w:val="16"/>
              </w:rPr>
              <w:t>mulighet til å hente ut alle relevante opplysninger om en person</w:t>
            </w:r>
            <w:r>
              <w:rPr>
                <w:i/>
                <w:iCs/>
                <w:sz w:val="16"/>
                <w:szCs w:val="16"/>
              </w:rPr>
              <w:t xml:space="preserve">, </w:t>
            </w:r>
            <w:r w:rsidR="003D3469">
              <w:rPr>
                <w:i/>
                <w:iCs/>
                <w:sz w:val="16"/>
                <w:szCs w:val="16"/>
              </w:rPr>
              <w:t xml:space="preserve">herunder </w:t>
            </w:r>
            <w:r w:rsidRPr="00387A10">
              <w:rPr>
                <w:i/>
                <w:iCs/>
                <w:sz w:val="16"/>
                <w:szCs w:val="16"/>
              </w:rPr>
              <w:t>oversiktlige logger eller metadata</w:t>
            </w:r>
            <w:r>
              <w:rPr>
                <w:i/>
                <w:iCs/>
                <w:sz w:val="16"/>
                <w:szCs w:val="16"/>
              </w:rPr>
              <w:t>?</w:t>
            </w:r>
          </w:p>
          <w:p w14:paraId="0FAD8ECE" w14:textId="06E207EF" w:rsidR="00F24A3D" w:rsidRPr="009951AD" w:rsidRDefault="00F24A3D" w:rsidP="009E5880">
            <w:pPr>
              <w:pStyle w:val="Listeavsnitt"/>
              <w:numPr>
                <w:ilvl w:val="0"/>
                <w:numId w:val="7"/>
              </w:numPr>
              <w:rPr>
                <w:i/>
                <w:sz w:val="16"/>
                <w:szCs w:val="16"/>
              </w:rPr>
            </w:pPr>
            <w:r w:rsidRPr="005915AD">
              <w:rPr>
                <w:i/>
                <w:iCs/>
                <w:sz w:val="16"/>
                <w:szCs w:val="16"/>
              </w:rPr>
              <w:lastRenderedPageBreak/>
              <w:t>Har kommunen erfart utfordringer med innsyn på tilsvarende løsninger tidligere, eller finnes det kjente begrensninger i KI</w:t>
            </w:r>
            <w:r w:rsidRPr="005915AD">
              <w:rPr>
                <w:rFonts w:ascii="Cambria Math" w:hAnsi="Cambria Math" w:cs="Cambria Math"/>
                <w:i/>
                <w:iCs/>
                <w:sz w:val="16"/>
                <w:szCs w:val="16"/>
              </w:rPr>
              <w:t>‑</w:t>
            </w:r>
            <w:r w:rsidRPr="005915AD">
              <w:rPr>
                <w:i/>
                <w:iCs/>
                <w:sz w:val="16"/>
                <w:szCs w:val="16"/>
              </w:rPr>
              <w:t>verkt</w:t>
            </w:r>
            <w:r w:rsidRPr="005915AD">
              <w:rPr>
                <w:rFonts w:ascii="Aptos" w:hAnsi="Aptos" w:cs="Aptos"/>
                <w:i/>
                <w:iCs/>
                <w:sz w:val="16"/>
                <w:szCs w:val="16"/>
              </w:rPr>
              <w:t>ø</w:t>
            </w:r>
            <w:r w:rsidRPr="005915AD">
              <w:rPr>
                <w:i/>
                <w:iCs/>
                <w:sz w:val="16"/>
                <w:szCs w:val="16"/>
              </w:rPr>
              <w:t>yet eller leverand</w:t>
            </w:r>
            <w:r w:rsidRPr="005915AD">
              <w:rPr>
                <w:rFonts w:ascii="Aptos" w:hAnsi="Aptos" w:cs="Aptos"/>
                <w:i/>
                <w:iCs/>
                <w:sz w:val="16"/>
                <w:szCs w:val="16"/>
              </w:rPr>
              <w:t>ø</w:t>
            </w:r>
            <w:r w:rsidRPr="005915AD">
              <w:rPr>
                <w:i/>
                <w:iCs/>
                <w:sz w:val="16"/>
                <w:szCs w:val="16"/>
              </w:rPr>
              <w:t>rens l</w:t>
            </w:r>
            <w:r w:rsidRPr="005915AD">
              <w:rPr>
                <w:rFonts w:ascii="Aptos" w:hAnsi="Aptos" w:cs="Aptos"/>
                <w:i/>
                <w:iCs/>
                <w:sz w:val="16"/>
                <w:szCs w:val="16"/>
              </w:rPr>
              <w:t>ø</w:t>
            </w:r>
            <w:r w:rsidRPr="005915AD">
              <w:rPr>
                <w:i/>
                <w:iCs/>
                <w:sz w:val="16"/>
                <w:szCs w:val="16"/>
              </w:rPr>
              <w:t>sninger</w:t>
            </w:r>
            <w:r w:rsidR="00202E08">
              <w:rPr>
                <w:i/>
                <w:iCs/>
                <w:sz w:val="16"/>
                <w:szCs w:val="16"/>
              </w:rPr>
              <w:t xml:space="preserve"> som gjør det vanskelig å </w:t>
            </w:r>
            <w:r w:rsidR="00EF054F">
              <w:rPr>
                <w:i/>
                <w:iCs/>
                <w:sz w:val="16"/>
                <w:szCs w:val="16"/>
              </w:rPr>
              <w:t>ivareta henvendelser om innsyn</w:t>
            </w:r>
            <w:r w:rsidRPr="005915AD">
              <w:rPr>
                <w:i/>
                <w:iCs/>
                <w:sz w:val="16"/>
                <w:szCs w:val="16"/>
              </w:rPr>
              <w:t>?</w:t>
            </w:r>
          </w:p>
        </w:tc>
        <w:tc>
          <w:tcPr>
            <w:tcW w:w="945" w:type="dxa"/>
          </w:tcPr>
          <w:p w14:paraId="104C2817" w14:textId="77777777" w:rsidR="00F24A3D" w:rsidRPr="006D1168" w:rsidRDefault="00F24A3D">
            <w:pPr>
              <w:jc w:val="center"/>
              <w:rPr>
                <w:b/>
                <w:bCs/>
                <w:sz w:val="16"/>
                <w:szCs w:val="16"/>
              </w:rPr>
            </w:pPr>
          </w:p>
        </w:tc>
        <w:tc>
          <w:tcPr>
            <w:tcW w:w="976" w:type="dxa"/>
          </w:tcPr>
          <w:p w14:paraId="54AAB71F" w14:textId="77777777" w:rsidR="00F24A3D" w:rsidRPr="006D1168" w:rsidRDefault="00F24A3D">
            <w:pPr>
              <w:jc w:val="center"/>
              <w:rPr>
                <w:b/>
                <w:bCs/>
                <w:sz w:val="16"/>
                <w:szCs w:val="16"/>
              </w:rPr>
            </w:pPr>
          </w:p>
        </w:tc>
      </w:tr>
      <w:tr w:rsidR="00E61E70" w:rsidRPr="00CF41A9" w14:paraId="594974C2" w14:textId="77777777" w:rsidTr="0043303F">
        <w:tc>
          <w:tcPr>
            <w:tcW w:w="574" w:type="dxa"/>
          </w:tcPr>
          <w:p w14:paraId="1733948F" w14:textId="77777777" w:rsidR="00F24A3D" w:rsidRDefault="00F24A3D">
            <w:pPr>
              <w:jc w:val="center"/>
              <w:rPr>
                <w:b/>
                <w:bCs/>
                <w:sz w:val="16"/>
                <w:szCs w:val="16"/>
              </w:rPr>
            </w:pPr>
            <w:r>
              <w:rPr>
                <w:b/>
                <w:bCs/>
                <w:sz w:val="16"/>
                <w:szCs w:val="16"/>
              </w:rPr>
              <w:t>R6</w:t>
            </w:r>
          </w:p>
        </w:tc>
        <w:tc>
          <w:tcPr>
            <w:tcW w:w="2668" w:type="dxa"/>
          </w:tcPr>
          <w:p w14:paraId="5073C801" w14:textId="03001B37" w:rsidR="0026337D" w:rsidRDefault="00F24A3D">
            <w:pPr>
              <w:rPr>
                <w:b/>
                <w:bCs/>
                <w:sz w:val="16"/>
                <w:szCs w:val="16"/>
              </w:rPr>
            </w:pPr>
            <w:r>
              <w:rPr>
                <w:b/>
                <w:bCs/>
                <w:sz w:val="16"/>
                <w:szCs w:val="16"/>
              </w:rPr>
              <w:t xml:space="preserve">Risiko for at det lagres uriktig informasjon i </w:t>
            </w:r>
            <w:r w:rsidR="00B848B1">
              <w:rPr>
                <w:b/>
                <w:bCs/>
                <w:sz w:val="16"/>
                <w:szCs w:val="16"/>
              </w:rPr>
              <w:t>journalen</w:t>
            </w:r>
            <w:r w:rsidR="00D94509">
              <w:rPr>
                <w:b/>
                <w:bCs/>
                <w:sz w:val="16"/>
                <w:szCs w:val="16"/>
              </w:rPr>
              <w:t xml:space="preserve"> pga</w:t>
            </w:r>
            <w:r w:rsidR="00773F09">
              <w:rPr>
                <w:b/>
                <w:bCs/>
                <w:sz w:val="16"/>
                <w:szCs w:val="16"/>
              </w:rPr>
              <w:t>.</w:t>
            </w:r>
            <w:r w:rsidR="00D94509">
              <w:rPr>
                <w:b/>
                <w:bCs/>
                <w:sz w:val="16"/>
                <w:szCs w:val="16"/>
              </w:rPr>
              <w:t xml:space="preserve"> feil i KI-verktøyet</w:t>
            </w:r>
            <w:r w:rsidR="00687985">
              <w:rPr>
                <w:b/>
                <w:bCs/>
                <w:sz w:val="16"/>
                <w:szCs w:val="16"/>
              </w:rPr>
              <w:t>?</w:t>
            </w:r>
            <w:r>
              <w:rPr>
                <w:b/>
                <w:bCs/>
                <w:sz w:val="16"/>
                <w:szCs w:val="16"/>
              </w:rPr>
              <w:t xml:space="preserve"> </w:t>
            </w:r>
          </w:p>
          <w:p w14:paraId="34359A7D" w14:textId="77777777" w:rsidR="00A6373A" w:rsidRDefault="00A6373A">
            <w:pPr>
              <w:rPr>
                <w:b/>
                <w:bCs/>
                <w:sz w:val="16"/>
                <w:szCs w:val="16"/>
              </w:rPr>
            </w:pPr>
          </w:p>
          <w:p w14:paraId="30D6E1E8" w14:textId="70400728" w:rsidR="00F24A3D" w:rsidRPr="002957BD" w:rsidRDefault="00CA236F">
            <w:pPr>
              <w:rPr>
                <w:sz w:val="16"/>
                <w:szCs w:val="16"/>
              </w:rPr>
            </w:pPr>
            <w:r>
              <w:rPr>
                <w:sz w:val="16"/>
                <w:szCs w:val="16"/>
              </w:rPr>
              <w:t>(</w:t>
            </w:r>
            <w:r w:rsidR="0026337D" w:rsidRPr="002957BD">
              <w:rPr>
                <w:sz w:val="16"/>
                <w:szCs w:val="16"/>
              </w:rPr>
              <w:t xml:space="preserve">F.eks. </w:t>
            </w:r>
            <w:r w:rsidR="00F24A3D" w:rsidRPr="002957BD">
              <w:rPr>
                <w:sz w:val="16"/>
                <w:szCs w:val="16"/>
              </w:rPr>
              <w:t xml:space="preserve">fordi KI-verktøyet </w:t>
            </w:r>
            <w:r w:rsidR="0026337D" w:rsidRPr="002957BD">
              <w:rPr>
                <w:sz w:val="16"/>
                <w:szCs w:val="16"/>
              </w:rPr>
              <w:t>tolker</w:t>
            </w:r>
            <w:r w:rsidR="00E918CD">
              <w:rPr>
                <w:sz w:val="16"/>
                <w:szCs w:val="16"/>
              </w:rPr>
              <w:t xml:space="preserve"> feil</w:t>
            </w:r>
            <w:r w:rsidR="0026337D" w:rsidRPr="002957BD">
              <w:rPr>
                <w:sz w:val="16"/>
                <w:szCs w:val="16"/>
              </w:rPr>
              <w:t xml:space="preserve">, oppsummerer </w:t>
            </w:r>
            <w:r w:rsidR="00E918CD">
              <w:rPr>
                <w:sz w:val="16"/>
                <w:szCs w:val="16"/>
              </w:rPr>
              <w:t xml:space="preserve">feil </w:t>
            </w:r>
            <w:r w:rsidR="0026337D" w:rsidRPr="002957BD">
              <w:rPr>
                <w:sz w:val="16"/>
                <w:szCs w:val="16"/>
              </w:rPr>
              <w:t xml:space="preserve">eller </w:t>
            </w:r>
            <w:r w:rsidR="00B77301">
              <w:rPr>
                <w:sz w:val="16"/>
                <w:szCs w:val="16"/>
              </w:rPr>
              <w:t>foreslår tekst som ikke er riktig</w:t>
            </w:r>
            <w:r w:rsidR="001D5C09">
              <w:rPr>
                <w:sz w:val="16"/>
                <w:szCs w:val="16"/>
              </w:rPr>
              <w:t>, herunder hallusin</w:t>
            </w:r>
            <w:r w:rsidR="00AD5EEB">
              <w:rPr>
                <w:sz w:val="16"/>
                <w:szCs w:val="16"/>
              </w:rPr>
              <w:t>erer</w:t>
            </w:r>
            <w:r w:rsidR="00DA5484">
              <w:rPr>
                <w:sz w:val="16"/>
                <w:szCs w:val="16"/>
              </w:rPr>
              <w:t xml:space="preserve"> (</w:t>
            </w:r>
            <w:r w:rsidR="00867249">
              <w:rPr>
                <w:sz w:val="16"/>
                <w:szCs w:val="16"/>
              </w:rPr>
              <w:t>produksjon av innhold som aldri er uttalt) i konsultasjonen)</w:t>
            </w:r>
            <w:r w:rsidR="00B77301">
              <w:rPr>
                <w:sz w:val="16"/>
                <w:szCs w:val="16"/>
              </w:rPr>
              <w:t>.</w:t>
            </w:r>
            <w:r w:rsidR="0026337D" w:rsidRPr="002957BD">
              <w:rPr>
                <w:sz w:val="16"/>
                <w:szCs w:val="16"/>
              </w:rPr>
              <w:t>)</w:t>
            </w:r>
            <w:r w:rsidR="00863090" w:rsidRPr="002957BD">
              <w:rPr>
                <w:sz w:val="16"/>
                <w:szCs w:val="16"/>
              </w:rPr>
              <w:t xml:space="preserve"> </w:t>
            </w:r>
          </w:p>
        </w:tc>
        <w:tc>
          <w:tcPr>
            <w:tcW w:w="3652" w:type="dxa"/>
          </w:tcPr>
          <w:p w14:paraId="3EA53E59" w14:textId="46514C84" w:rsidR="00F24A3D" w:rsidRPr="001E1351" w:rsidRDefault="002077A5">
            <w:pPr>
              <w:rPr>
                <w:sz w:val="16"/>
                <w:szCs w:val="16"/>
              </w:rPr>
            </w:pPr>
            <w:r>
              <w:rPr>
                <w:sz w:val="16"/>
                <w:szCs w:val="16"/>
              </w:rPr>
              <w:t>Dersom KI-</w:t>
            </w:r>
            <w:r w:rsidR="00F706CC">
              <w:rPr>
                <w:sz w:val="16"/>
                <w:szCs w:val="16"/>
              </w:rPr>
              <w:t>verktøyet</w:t>
            </w:r>
            <w:r>
              <w:rPr>
                <w:sz w:val="16"/>
                <w:szCs w:val="16"/>
              </w:rPr>
              <w:t xml:space="preserve"> tolker informasjon feil, oppsummerer feil, foreslår uriktig tekst eller produserer innhold som ikke er uttalt i konsultasjonen, kan </w:t>
            </w:r>
            <w:r w:rsidR="00B10B82">
              <w:rPr>
                <w:sz w:val="16"/>
                <w:szCs w:val="16"/>
              </w:rPr>
              <w:t xml:space="preserve">dette </w:t>
            </w:r>
            <w:r w:rsidR="001D17D7">
              <w:rPr>
                <w:sz w:val="16"/>
                <w:szCs w:val="16"/>
              </w:rPr>
              <w:t>føre</w:t>
            </w:r>
            <w:r w:rsidR="00B10B82">
              <w:rPr>
                <w:sz w:val="16"/>
                <w:szCs w:val="16"/>
              </w:rPr>
              <w:t xml:space="preserve"> til at feilaktige opplysninger lagres i journalen. </w:t>
            </w:r>
            <w:r w:rsidR="00F706CC">
              <w:rPr>
                <w:sz w:val="16"/>
                <w:szCs w:val="16"/>
              </w:rPr>
              <w:t xml:space="preserve">For pasienten kan dette få alvorlige konsekvenser. </w:t>
            </w:r>
            <w:r w:rsidR="00F24A3D">
              <w:rPr>
                <w:sz w:val="16"/>
                <w:szCs w:val="16"/>
              </w:rPr>
              <w:t>Registering av feil opplysninger</w:t>
            </w:r>
            <w:r w:rsidR="00F24A3D" w:rsidRPr="001E1351">
              <w:rPr>
                <w:sz w:val="16"/>
                <w:szCs w:val="16"/>
              </w:rPr>
              <w:t xml:space="preserve"> vil kunne gi feil i oppfølgingen av den enkelte pasient som vil kunne gi svært alvorlige konsekvenser </w:t>
            </w:r>
            <w:r w:rsidR="0081107E">
              <w:rPr>
                <w:sz w:val="16"/>
                <w:szCs w:val="16"/>
              </w:rPr>
              <w:t>for</w:t>
            </w:r>
            <w:r w:rsidR="00F24A3D">
              <w:rPr>
                <w:sz w:val="16"/>
                <w:szCs w:val="16"/>
              </w:rPr>
              <w:t xml:space="preserve"> pasientens helse</w:t>
            </w:r>
            <w:r w:rsidR="0081107E">
              <w:rPr>
                <w:sz w:val="16"/>
                <w:szCs w:val="16"/>
              </w:rPr>
              <w:t>,</w:t>
            </w:r>
            <w:r w:rsidR="00F24A3D">
              <w:rPr>
                <w:sz w:val="16"/>
                <w:szCs w:val="16"/>
              </w:rPr>
              <w:t xml:space="preserve"> </w:t>
            </w:r>
            <w:r w:rsidR="00F24A3D" w:rsidRPr="001E1351">
              <w:rPr>
                <w:sz w:val="16"/>
                <w:szCs w:val="16"/>
              </w:rPr>
              <w:t xml:space="preserve">om feil ikke avdekkes. </w:t>
            </w:r>
            <w:r w:rsidR="00E9715F">
              <w:rPr>
                <w:sz w:val="16"/>
                <w:szCs w:val="16"/>
              </w:rPr>
              <w:t xml:space="preserve">Pasienten kan dessuten oppleve å bli feil forstått eller feilbehandlet. Dette kan svekke tilliten til både helsepersonell, helsetjenesten og bruk av KI-verktøy i helsehjelpen. </w:t>
            </w:r>
          </w:p>
        </w:tc>
        <w:tc>
          <w:tcPr>
            <w:tcW w:w="988" w:type="dxa"/>
          </w:tcPr>
          <w:p w14:paraId="6455B798" w14:textId="77777777" w:rsidR="00F24A3D" w:rsidRPr="001E1351" w:rsidRDefault="00F24A3D">
            <w:pPr>
              <w:jc w:val="center"/>
              <w:rPr>
                <w:sz w:val="16"/>
                <w:szCs w:val="16"/>
              </w:rPr>
            </w:pPr>
            <w:r w:rsidRPr="001E1351">
              <w:rPr>
                <w:sz w:val="16"/>
                <w:szCs w:val="16"/>
              </w:rPr>
              <w:t>Svært alvorlig</w:t>
            </w:r>
          </w:p>
        </w:tc>
        <w:tc>
          <w:tcPr>
            <w:tcW w:w="3942" w:type="dxa"/>
          </w:tcPr>
          <w:p w14:paraId="371A1E50" w14:textId="46E17A84" w:rsidR="00F24A3D" w:rsidRDefault="00F24A3D">
            <w:pPr>
              <w:rPr>
                <w:i/>
                <w:iCs/>
                <w:sz w:val="16"/>
                <w:szCs w:val="16"/>
              </w:rPr>
            </w:pPr>
            <w:r>
              <w:rPr>
                <w:i/>
                <w:iCs/>
                <w:sz w:val="16"/>
                <w:szCs w:val="16"/>
              </w:rPr>
              <w:t xml:space="preserve">Ved fastsettelsen av sannsynlighetsnivå bør kommunen vurdere følgende: </w:t>
            </w:r>
          </w:p>
          <w:p w14:paraId="0FFCE2F7" w14:textId="0208D3F1" w:rsidR="00F24A3D" w:rsidRDefault="000B2710" w:rsidP="00F24A3D">
            <w:pPr>
              <w:pStyle w:val="Listeavsnitt"/>
              <w:numPr>
                <w:ilvl w:val="0"/>
                <w:numId w:val="7"/>
              </w:numPr>
              <w:rPr>
                <w:i/>
                <w:iCs/>
                <w:sz w:val="16"/>
                <w:szCs w:val="16"/>
              </w:rPr>
            </w:pPr>
            <w:r>
              <w:rPr>
                <w:i/>
                <w:iCs/>
                <w:sz w:val="16"/>
                <w:szCs w:val="16"/>
              </w:rPr>
              <w:t>B</w:t>
            </w:r>
            <w:r w:rsidR="00F24A3D">
              <w:rPr>
                <w:i/>
                <w:iCs/>
                <w:sz w:val="16"/>
                <w:szCs w:val="16"/>
              </w:rPr>
              <w:t>rukes verktøyet som støtte, og ikke som erstatning, for manuell journalføring, herunder om legen faktisk leser, validerer og redigerer transkribert tekst før den lagres i EPJ</w:t>
            </w:r>
            <w:r w:rsidR="009A727B">
              <w:rPr>
                <w:i/>
                <w:iCs/>
                <w:sz w:val="16"/>
                <w:szCs w:val="16"/>
              </w:rPr>
              <w:t xml:space="preserve"> slik som forutsatt</w:t>
            </w:r>
            <w:r w:rsidR="00F24A3D">
              <w:rPr>
                <w:i/>
                <w:iCs/>
                <w:sz w:val="16"/>
                <w:szCs w:val="16"/>
              </w:rPr>
              <w:t>?</w:t>
            </w:r>
          </w:p>
          <w:p w14:paraId="739BD57A" w14:textId="336A8BE9" w:rsidR="00F24A3D" w:rsidRDefault="00F24A3D" w:rsidP="00F24A3D">
            <w:pPr>
              <w:pStyle w:val="Listeavsnitt"/>
              <w:numPr>
                <w:ilvl w:val="0"/>
                <w:numId w:val="7"/>
              </w:numPr>
              <w:rPr>
                <w:i/>
                <w:iCs/>
                <w:sz w:val="16"/>
                <w:szCs w:val="16"/>
              </w:rPr>
            </w:pPr>
            <w:r>
              <w:rPr>
                <w:i/>
                <w:iCs/>
                <w:sz w:val="16"/>
                <w:szCs w:val="16"/>
              </w:rPr>
              <w:t xml:space="preserve">Om arbeidsflyten og tidsrammene i praksis gir tilstrekkelig rom for kvalitetssikring, eller om effektiviseringskrav kan medføre at journalutkast godkjennes uten grundig </w:t>
            </w:r>
            <w:r w:rsidR="00467CBE">
              <w:rPr>
                <w:i/>
                <w:iCs/>
                <w:sz w:val="16"/>
                <w:szCs w:val="16"/>
              </w:rPr>
              <w:t>nok</w:t>
            </w:r>
            <w:r>
              <w:rPr>
                <w:i/>
                <w:iCs/>
                <w:sz w:val="16"/>
                <w:szCs w:val="16"/>
              </w:rPr>
              <w:t xml:space="preserve"> kontroll</w:t>
            </w:r>
            <w:r w:rsidR="00585750">
              <w:rPr>
                <w:i/>
                <w:iCs/>
                <w:sz w:val="16"/>
                <w:szCs w:val="16"/>
              </w:rPr>
              <w:t xml:space="preserve"> og </w:t>
            </w:r>
            <w:r w:rsidR="0076053F">
              <w:rPr>
                <w:i/>
                <w:iCs/>
                <w:sz w:val="16"/>
                <w:szCs w:val="16"/>
              </w:rPr>
              <w:t>t</w:t>
            </w:r>
            <w:r w:rsidR="00585750">
              <w:rPr>
                <w:i/>
                <w:iCs/>
                <w:sz w:val="16"/>
                <w:szCs w:val="16"/>
              </w:rPr>
              <w:t xml:space="preserve"> </w:t>
            </w:r>
            <w:r w:rsidR="0076053F">
              <w:rPr>
                <w:i/>
                <w:iCs/>
                <w:sz w:val="16"/>
                <w:szCs w:val="16"/>
              </w:rPr>
              <w:t xml:space="preserve">og </w:t>
            </w:r>
            <w:r w:rsidR="00585750">
              <w:rPr>
                <w:i/>
                <w:iCs/>
                <w:sz w:val="16"/>
                <w:szCs w:val="16"/>
              </w:rPr>
              <w:t xml:space="preserve">tett </w:t>
            </w:r>
            <w:r w:rsidR="0076053F">
              <w:rPr>
                <w:i/>
                <w:iCs/>
                <w:sz w:val="16"/>
                <w:szCs w:val="16"/>
              </w:rPr>
              <w:t xml:space="preserve">på </w:t>
            </w:r>
            <w:r w:rsidR="00585750">
              <w:rPr>
                <w:i/>
                <w:iCs/>
                <w:sz w:val="16"/>
                <w:szCs w:val="16"/>
              </w:rPr>
              <w:t>selve konsultasjonen</w:t>
            </w:r>
            <w:r w:rsidR="00DC4709">
              <w:rPr>
                <w:i/>
                <w:iCs/>
                <w:sz w:val="16"/>
                <w:szCs w:val="16"/>
              </w:rPr>
              <w:t>.?</w:t>
            </w:r>
            <w:r>
              <w:rPr>
                <w:i/>
                <w:iCs/>
                <w:sz w:val="16"/>
                <w:szCs w:val="16"/>
              </w:rPr>
              <w:t xml:space="preserve"> </w:t>
            </w:r>
          </w:p>
          <w:p w14:paraId="3C599636" w14:textId="76EDC74E" w:rsidR="00F24A3D" w:rsidRDefault="00F24A3D" w:rsidP="00F24A3D">
            <w:pPr>
              <w:pStyle w:val="Listeavsnitt"/>
              <w:numPr>
                <w:ilvl w:val="0"/>
                <w:numId w:val="7"/>
              </w:numPr>
              <w:rPr>
                <w:i/>
                <w:iCs/>
                <w:sz w:val="16"/>
                <w:szCs w:val="16"/>
              </w:rPr>
            </w:pPr>
            <w:r>
              <w:rPr>
                <w:i/>
                <w:iCs/>
                <w:sz w:val="16"/>
                <w:szCs w:val="16"/>
              </w:rPr>
              <w:t xml:space="preserve">Om verktøyet viser tydelig hvilke deler av teksten som er KI-generert, slik at helsepersonell </w:t>
            </w:r>
            <w:r w:rsidR="003371A4">
              <w:rPr>
                <w:i/>
                <w:iCs/>
                <w:sz w:val="16"/>
                <w:szCs w:val="16"/>
              </w:rPr>
              <w:t>kan vær</w:t>
            </w:r>
            <w:r w:rsidR="008E69BA">
              <w:rPr>
                <w:i/>
                <w:iCs/>
                <w:sz w:val="16"/>
                <w:szCs w:val="16"/>
              </w:rPr>
              <w:t>e ekstra</w:t>
            </w:r>
            <w:r>
              <w:rPr>
                <w:i/>
                <w:iCs/>
                <w:sz w:val="16"/>
                <w:szCs w:val="16"/>
              </w:rPr>
              <w:t xml:space="preserve"> bevisst på hva som må kontrolleres særskilt. </w:t>
            </w:r>
          </w:p>
          <w:p w14:paraId="53E464D1" w14:textId="550A6C5D" w:rsidR="00F24A3D" w:rsidRDefault="008E69BA" w:rsidP="00F24A3D">
            <w:pPr>
              <w:pStyle w:val="Listeavsnitt"/>
              <w:numPr>
                <w:ilvl w:val="0"/>
                <w:numId w:val="7"/>
              </w:numPr>
              <w:rPr>
                <w:i/>
                <w:iCs/>
                <w:sz w:val="16"/>
                <w:szCs w:val="16"/>
              </w:rPr>
            </w:pPr>
            <w:r>
              <w:rPr>
                <w:i/>
                <w:iCs/>
                <w:sz w:val="16"/>
                <w:szCs w:val="16"/>
              </w:rPr>
              <w:t>Innsikt elle erfaring med h</w:t>
            </w:r>
            <w:r w:rsidR="00F24A3D">
              <w:rPr>
                <w:i/>
                <w:iCs/>
                <w:sz w:val="16"/>
                <w:szCs w:val="16"/>
              </w:rPr>
              <w:t>vordan systemet håndterer språklige utfordringer som dialekter, flerspråklige konsultasjoner, medisinske faguttrykk og bakgrunnsstøy eller utydelig tale</w:t>
            </w:r>
            <w:r w:rsidR="00271306">
              <w:rPr>
                <w:i/>
                <w:iCs/>
                <w:sz w:val="16"/>
                <w:szCs w:val="16"/>
              </w:rPr>
              <w:t xml:space="preserve"> slik at lege kan være ekstra observante</w:t>
            </w:r>
            <w:r w:rsidR="00BF52EF">
              <w:rPr>
                <w:i/>
                <w:iCs/>
                <w:sz w:val="16"/>
                <w:szCs w:val="16"/>
              </w:rPr>
              <w:t xml:space="preserve"> på slike forhold</w:t>
            </w:r>
            <w:r w:rsidR="00F24A3D">
              <w:rPr>
                <w:i/>
                <w:iCs/>
                <w:sz w:val="16"/>
                <w:szCs w:val="16"/>
              </w:rPr>
              <w:t xml:space="preserve"> </w:t>
            </w:r>
          </w:p>
          <w:p w14:paraId="20B5B444" w14:textId="77777777" w:rsidR="00F24A3D" w:rsidRDefault="00F24A3D" w:rsidP="00F24A3D">
            <w:pPr>
              <w:pStyle w:val="Listeavsnitt"/>
              <w:numPr>
                <w:ilvl w:val="0"/>
                <w:numId w:val="7"/>
              </w:numPr>
              <w:rPr>
                <w:i/>
                <w:iCs/>
                <w:sz w:val="16"/>
                <w:szCs w:val="16"/>
              </w:rPr>
            </w:pPr>
            <w:r>
              <w:rPr>
                <w:i/>
                <w:iCs/>
                <w:sz w:val="16"/>
                <w:szCs w:val="16"/>
              </w:rPr>
              <w:t xml:space="preserve">Om opplæring og KI-kompetanse er tilstrekkelig til at brukerne forstår begrensningene ved talegjenkjenning og risikoen for feiltolkning. </w:t>
            </w:r>
          </w:p>
          <w:p w14:paraId="24C8B43B" w14:textId="77777777" w:rsidR="00F24A3D" w:rsidRPr="00897B1A" w:rsidRDefault="00AF640B" w:rsidP="0048128B">
            <w:pPr>
              <w:pStyle w:val="Listeavsnitt"/>
              <w:numPr>
                <w:ilvl w:val="0"/>
                <w:numId w:val="7"/>
              </w:numPr>
              <w:rPr>
                <w:i/>
                <w:sz w:val="16"/>
                <w:szCs w:val="16"/>
              </w:rPr>
            </w:pPr>
            <w:r>
              <w:rPr>
                <w:i/>
                <w:iCs/>
                <w:sz w:val="16"/>
                <w:szCs w:val="16"/>
              </w:rPr>
              <w:t xml:space="preserve">Om det er etablert rutiner for å fange opp erfaringer med feil </w:t>
            </w:r>
            <w:r w:rsidR="003B6769">
              <w:rPr>
                <w:i/>
                <w:iCs/>
                <w:sz w:val="16"/>
                <w:szCs w:val="16"/>
              </w:rPr>
              <w:t xml:space="preserve">i </w:t>
            </w:r>
            <w:r>
              <w:rPr>
                <w:i/>
                <w:iCs/>
                <w:sz w:val="16"/>
                <w:szCs w:val="16"/>
              </w:rPr>
              <w:t>gjengivelse</w:t>
            </w:r>
            <w:r w:rsidR="003B6769">
              <w:rPr>
                <w:i/>
                <w:iCs/>
                <w:sz w:val="16"/>
                <w:szCs w:val="16"/>
              </w:rPr>
              <w:t>r</w:t>
            </w:r>
            <w:r w:rsidR="00A62283">
              <w:rPr>
                <w:i/>
                <w:iCs/>
                <w:sz w:val="16"/>
                <w:szCs w:val="16"/>
              </w:rPr>
              <w:t xml:space="preserve"> slik at det kan gis tilbakemeldinger til leverandør</w:t>
            </w:r>
            <w:r w:rsidR="00F45F3A">
              <w:rPr>
                <w:i/>
                <w:iCs/>
                <w:sz w:val="16"/>
                <w:szCs w:val="16"/>
              </w:rPr>
              <w:t xml:space="preserve"> om omfang og om dette er noe som endres over tid.</w:t>
            </w:r>
          </w:p>
          <w:p w14:paraId="75D1542A" w14:textId="1AC40003" w:rsidR="00897B1A" w:rsidRPr="00873709" w:rsidRDefault="00897B1A" w:rsidP="00AF49BB">
            <w:pPr>
              <w:pStyle w:val="Listeavsnitt"/>
              <w:numPr>
                <w:ilvl w:val="0"/>
                <w:numId w:val="7"/>
              </w:numPr>
              <w:rPr>
                <w:i/>
                <w:sz w:val="16"/>
                <w:szCs w:val="16"/>
              </w:rPr>
            </w:pPr>
            <w:r w:rsidRPr="00897B1A">
              <w:rPr>
                <w:i/>
                <w:sz w:val="16"/>
                <w:szCs w:val="16"/>
              </w:rPr>
              <w:t xml:space="preserve">Om det foreligger rutiner for etterfølgende korrigeringer av feil i pasientjournal. </w:t>
            </w:r>
          </w:p>
        </w:tc>
        <w:tc>
          <w:tcPr>
            <w:tcW w:w="945" w:type="dxa"/>
          </w:tcPr>
          <w:p w14:paraId="7A96C9B0" w14:textId="77777777" w:rsidR="00F24A3D" w:rsidRPr="006D1168" w:rsidRDefault="00F24A3D">
            <w:pPr>
              <w:jc w:val="center"/>
              <w:rPr>
                <w:b/>
                <w:bCs/>
                <w:sz w:val="16"/>
                <w:szCs w:val="16"/>
              </w:rPr>
            </w:pPr>
          </w:p>
        </w:tc>
        <w:tc>
          <w:tcPr>
            <w:tcW w:w="976" w:type="dxa"/>
          </w:tcPr>
          <w:p w14:paraId="05C45DA7" w14:textId="77777777" w:rsidR="00F24A3D" w:rsidRPr="006D1168" w:rsidRDefault="00F24A3D">
            <w:pPr>
              <w:jc w:val="center"/>
              <w:rPr>
                <w:b/>
                <w:bCs/>
                <w:sz w:val="16"/>
                <w:szCs w:val="16"/>
              </w:rPr>
            </w:pPr>
          </w:p>
        </w:tc>
      </w:tr>
      <w:tr w:rsidR="00E61E70" w:rsidRPr="00CF41A9" w14:paraId="2CC384C8" w14:textId="77777777" w:rsidTr="0043303F">
        <w:tc>
          <w:tcPr>
            <w:tcW w:w="574" w:type="dxa"/>
          </w:tcPr>
          <w:p w14:paraId="08048CC3" w14:textId="3A4EDBC1" w:rsidR="00512BCD" w:rsidRDefault="003F0429">
            <w:pPr>
              <w:jc w:val="center"/>
              <w:rPr>
                <w:b/>
                <w:bCs/>
                <w:sz w:val="16"/>
                <w:szCs w:val="16"/>
              </w:rPr>
            </w:pPr>
            <w:r>
              <w:rPr>
                <w:b/>
                <w:bCs/>
                <w:sz w:val="16"/>
                <w:szCs w:val="16"/>
              </w:rPr>
              <w:t>R7</w:t>
            </w:r>
          </w:p>
        </w:tc>
        <w:tc>
          <w:tcPr>
            <w:tcW w:w="2668" w:type="dxa"/>
          </w:tcPr>
          <w:p w14:paraId="556E7158" w14:textId="3ED5CFFD" w:rsidR="00512BCD" w:rsidRDefault="00512BCD">
            <w:pPr>
              <w:rPr>
                <w:b/>
                <w:bCs/>
                <w:sz w:val="16"/>
                <w:szCs w:val="16"/>
              </w:rPr>
            </w:pPr>
            <w:r>
              <w:rPr>
                <w:b/>
                <w:bCs/>
                <w:sz w:val="16"/>
                <w:szCs w:val="16"/>
              </w:rPr>
              <w:t>Risiko for</w:t>
            </w:r>
            <w:r w:rsidR="007B2210">
              <w:rPr>
                <w:b/>
                <w:bCs/>
                <w:sz w:val="16"/>
                <w:szCs w:val="16"/>
              </w:rPr>
              <w:t xml:space="preserve"> at det lagres</w:t>
            </w:r>
            <w:r w:rsidR="00673D58">
              <w:rPr>
                <w:b/>
                <w:bCs/>
                <w:sz w:val="16"/>
                <w:szCs w:val="16"/>
              </w:rPr>
              <w:t xml:space="preserve"> uriktig informasjon eller overskuddsinformasjon i journal pga</w:t>
            </w:r>
            <w:r w:rsidR="00BE7C94">
              <w:rPr>
                <w:b/>
                <w:bCs/>
                <w:sz w:val="16"/>
                <w:szCs w:val="16"/>
              </w:rPr>
              <w:t>.</w:t>
            </w:r>
            <w:r w:rsidR="00B22B41" w:rsidDel="00F0663E">
              <w:rPr>
                <w:b/>
                <w:bCs/>
                <w:sz w:val="16"/>
                <w:szCs w:val="16"/>
              </w:rPr>
              <w:t xml:space="preserve"> </w:t>
            </w:r>
            <w:r w:rsidR="00497F75">
              <w:rPr>
                <w:b/>
                <w:bCs/>
                <w:sz w:val="16"/>
                <w:szCs w:val="16"/>
              </w:rPr>
              <w:t>manglende kvalitetssikring fra legens side</w:t>
            </w:r>
            <w:r w:rsidR="0005568A">
              <w:rPr>
                <w:b/>
                <w:bCs/>
                <w:sz w:val="16"/>
                <w:szCs w:val="16"/>
              </w:rPr>
              <w:t>?</w:t>
            </w:r>
          </w:p>
          <w:p w14:paraId="1BB397A0" w14:textId="77777777" w:rsidR="00305B6E" w:rsidRDefault="00305B6E">
            <w:pPr>
              <w:rPr>
                <w:b/>
                <w:bCs/>
                <w:sz w:val="16"/>
                <w:szCs w:val="16"/>
              </w:rPr>
            </w:pPr>
          </w:p>
          <w:p w14:paraId="3198D654" w14:textId="283286CE" w:rsidR="00512BCD" w:rsidRPr="00B94E67" w:rsidRDefault="00305B6E">
            <w:pPr>
              <w:rPr>
                <w:sz w:val="16"/>
                <w:szCs w:val="16"/>
              </w:rPr>
            </w:pPr>
            <w:r>
              <w:rPr>
                <w:sz w:val="16"/>
                <w:szCs w:val="16"/>
              </w:rPr>
              <w:t>(F.eks. fordi legen ikke er nøye nok med kvalitetssikring av utkastet.)</w:t>
            </w:r>
          </w:p>
        </w:tc>
        <w:tc>
          <w:tcPr>
            <w:tcW w:w="3652" w:type="dxa"/>
          </w:tcPr>
          <w:p w14:paraId="0D1A3BDC" w14:textId="17E0FC39" w:rsidR="00694F05" w:rsidRPr="00694F05" w:rsidRDefault="00694F05" w:rsidP="00694F05">
            <w:pPr>
              <w:rPr>
                <w:sz w:val="16"/>
                <w:szCs w:val="16"/>
              </w:rPr>
            </w:pPr>
            <w:r w:rsidRPr="00694F05">
              <w:rPr>
                <w:sz w:val="16"/>
                <w:szCs w:val="16"/>
              </w:rPr>
              <w:t>Dersom legen ikke er tilstrekkelig nøye med kvalitetssikring av KI</w:t>
            </w:r>
            <w:r w:rsidRPr="00694F05">
              <w:rPr>
                <w:sz w:val="16"/>
                <w:szCs w:val="16"/>
              </w:rPr>
              <w:noBreakHyphen/>
              <w:t>genererte utkast før journalføring, kan dette føre til at feilaktige opplysninger eller overskuddsinformasjon lagres i pasientjournalen. Dette kan innebære at informasjon som er unøyaktig, misvisende eller ikke relevant for helsehjelpen blir en del av pasientens permanente journal.</w:t>
            </w:r>
            <w:r w:rsidR="00945534">
              <w:rPr>
                <w:sz w:val="16"/>
                <w:szCs w:val="16"/>
              </w:rPr>
              <w:t xml:space="preserve"> </w:t>
            </w:r>
            <w:r w:rsidRPr="00694F05">
              <w:rPr>
                <w:sz w:val="16"/>
                <w:szCs w:val="16"/>
              </w:rPr>
              <w:t xml:space="preserve">For pasienter kan dette få alvorlige konsekvenser. Feil eller unødvendig informasjon i journalen kan påvirke senere medisinske vurderinger, beslutninger om </w:t>
            </w:r>
            <w:r w:rsidRPr="00694F05">
              <w:rPr>
                <w:sz w:val="16"/>
                <w:szCs w:val="16"/>
              </w:rPr>
              <w:lastRenderedPageBreak/>
              <w:t>behandling og kommunikasjon mellom helsepersonell</w:t>
            </w:r>
            <w:r w:rsidR="00F61CF0">
              <w:rPr>
                <w:sz w:val="16"/>
                <w:szCs w:val="16"/>
              </w:rPr>
              <w:t>, samt øke</w:t>
            </w:r>
            <w:r w:rsidR="00D73F37">
              <w:rPr>
                <w:sz w:val="16"/>
                <w:szCs w:val="16"/>
              </w:rPr>
              <w:t xml:space="preserve"> omfang av tekst i journal som gjør det vanskeligere å fange opp eller finne det som er vesentlig. </w:t>
            </w:r>
            <w:r w:rsidRPr="00694F05">
              <w:rPr>
                <w:sz w:val="16"/>
                <w:szCs w:val="16"/>
              </w:rPr>
              <w:t>Pasienten kan oppleve å bli feil forstått eller feilbehandlet, og det kan være vanskelig å oppdage og korrigere slike feil i etterkant. Dette kan svekke tilliten til både legen og helsetjenesten som helhet.</w:t>
            </w:r>
          </w:p>
          <w:p w14:paraId="4F6324EA" w14:textId="77777777" w:rsidR="00512BCD" w:rsidRDefault="00512BCD">
            <w:pPr>
              <w:rPr>
                <w:sz w:val="16"/>
                <w:szCs w:val="16"/>
              </w:rPr>
            </w:pPr>
          </w:p>
        </w:tc>
        <w:tc>
          <w:tcPr>
            <w:tcW w:w="988" w:type="dxa"/>
          </w:tcPr>
          <w:p w14:paraId="298BFB07" w14:textId="070A8CB9" w:rsidR="00512BCD" w:rsidRPr="001E1351" w:rsidRDefault="009C4EB2">
            <w:pPr>
              <w:jc w:val="center"/>
              <w:rPr>
                <w:sz w:val="16"/>
                <w:szCs w:val="16"/>
              </w:rPr>
            </w:pPr>
            <w:r>
              <w:rPr>
                <w:sz w:val="16"/>
                <w:szCs w:val="16"/>
              </w:rPr>
              <w:lastRenderedPageBreak/>
              <w:t>Svært alvorlig</w:t>
            </w:r>
          </w:p>
        </w:tc>
        <w:tc>
          <w:tcPr>
            <w:tcW w:w="3942" w:type="dxa"/>
          </w:tcPr>
          <w:p w14:paraId="29C2972D" w14:textId="77777777" w:rsidR="00E86B3B" w:rsidRPr="00986B45" w:rsidRDefault="00E86B3B" w:rsidP="00E86B3B">
            <w:pPr>
              <w:rPr>
                <w:i/>
                <w:iCs/>
                <w:sz w:val="16"/>
                <w:szCs w:val="16"/>
              </w:rPr>
            </w:pPr>
            <w:r w:rsidRPr="00986B45">
              <w:rPr>
                <w:i/>
                <w:iCs/>
                <w:sz w:val="16"/>
                <w:szCs w:val="16"/>
              </w:rPr>
              <w:t xml:space="preserve">Ved fastsettelsen av sannsynlighetsnivå bør kommunen vurdere følgende: </w:t>
            </w:r>
          </w:p>
          <w:p w14:paraId="25F106A2" w14:textId="66A7FD98" w:rsidR="00986B45" w:rsidRPr="00986B45" w:rsidRDefault="00986B45" w:rsidP="00986B45">
            <w:pPr>
              <w:pStyle w:val="Listeavsnitt"/>
              <w:numPr>
                <w:ilvl w:val="0"/>
                <w:numId w:val="7"/>
              </w:numPr>
              <w:rPr>
                <w:i/>
                <w:iCs/>
                <w:sz w:val="16"/>
                <w:szCs w:val="16"/>
              </w:rPr>
            </w:pPr>
            <w:r w:rsidRPr="00463DF8">
              <w:rPr>
                <w:i/>
                <w:sz w:val="16"/>
                <w:szCs w:val="16"/>
              </w:rPr>
              <w:t>Er det tydelig avklart at KI</w:t>
            </w:r>
            <w:r w:rsidRPr="00463DF8">
              <w:rPr>
                <w:i/>
                <w:sz w:val="16"/>
                <w:szCs w:val="16"/>
              </w:rPr>
              <w:noBreakHyphen/>
              <w:t>verktøyet kun er et støtteverktøy</w:t>
            </w:r>
            <w:r w:rsidRPr="00986B45">
              <w:rPr>
                <w:i/>
                <w:iCs/>
                <w:sz w:val="16"/>
                <w:szCs w:val="16"/>
              </w:rPr>
              <w:t>, og at legen alltid har det fulle ansvaret for innholdet i pasientjournalen før lagring</w:t>
            </w:r>
            <w:r>
              <w:rPr>
                <w:i/>
                <w:iCs/>
                <w:sz w:val="16"/>
                <w:szCs w:val="16"/>
              </w:rPr>
              <w:t>, gjennom f.eks. opplæring og retningslinjer</w:t>
            </w:r>
            <w:r w:rsidRPr="00986B45">
              <w:rPr>
                <w:i/>
                <w:iCs/>
                <w:sz w:val="16"/>
                <w:szCs w:val="16"/>
              </w:rPr>
              <w:t>?</w:t>
            </w:r>
          </w:p>
          <w:p w14:paraId="2E12E4DD" w14:textId="5513C929" w:rsidR="00986B45" w:rsidRPr="00986B45" w:rsidRDefault="00986B45" w:rsidP="00986B45">
            <w:pPr>
              <w:pStyle w:val="Listeavsnitt"/>
              <w:numPr>
                <w:ilvl w:val="0"/>
                <w:numId w:val="7"/>
              </w:numPr>
              <w:rPr>
                <w:i/>
                <w:iCs/>
                <w:sz w:val="16"/>
                <w:szCs w:val="16"/>
              </w:rPr>
            </w:pPr>
            <w:r w:rsidRPr="00463DF8">
              <w:rPr>
                <w:i/>
                <w:sz w:val="16"/>
                <w:szCs w:val="16"/>
              </w:rPr>
              <w:t>Er arbeidsflyten og tidsrammene i praksis tilrettelagt for grundig kontroll</w:t>
            </w:r>
            <w:r w:rsidRPr="00986B45">
              <w:rPr>
                <w:i/>
                <w:iCs/>
                <w:sz w:val="16"/>
                <w:szCs w:val="16"/>
              </w:rPr>
              <w:t>, eller kan tidspress og effektiviseringskrav bidra til at utkast godkjennes uten tilstrekkelig gjennomgang</w:t>
            </w:r>
            <w:r w:rsidR="003B3690">
              <w:rPr>
                <w:i/>
                <w:iCs/>
                <w:sz w:val="16"/>
                <w:szCs w:val="16"/>
              </w:rPr>
              <w:t xml:space="preserve"> </w:t>
            </w:r>
            <w:r w:rsidR="003B3690">
              <w:rPr>
                <w:i/>
                <w:iCs/>
                <w:sz w:val="16"/>
                <w:szCs w:val="16"/>
              </w:rPr>
              <w:lastRenderedPageBreak/>
              <w:t>alternativt at det ikke er fare for at lege husker feil</w:t>
            </w:r>
            <w:r w:rsidR="00F0663E">
              <w:rPr>
                <w:i/>
                <w:iCs/>
                <w:sz w:val="16"/>
                <w:szCs w:val="16"/>
              </w:rPr>
              <w:t xml:space="preserve"> </w:t>
            </w:r>
            <w:r w:rsidR="003B3690">
              <w:rPr>
                <w:i/>
                <w:iCs/>
                <w:sz w:val="16"/>
                <w:szCs w:val="16"/>
              </w:rPr>
              <w:t>mv</w:t>
            </w:r>
            <w:r w:rsidRPr="00986B45">
              <w:rPr>
                <w:i/>
                <w:iCs/>
                <w:sz w:val="16"/>
                <w:szCs w:val="16"/>
              </w:rPr>
              <w:t>?</w:t>
            </w:r>
          </w:p>
          <w:p w14:paraId="25E2CC33" w14:textId="640BA672" w:rsidR="00986B45" w:rsidRPr="00986B45" w:rsidRDefault="00986B45" w:rsidP="00986B45">
            <w:pPr>
              <w:pStyle w:val="Listeavsnitt"/>
              <w:numPr>
                <w:ilvl w:val="0"/>
                <w:numId w:val="7"/>
              </w:numPr>
              <w:rPr>
                <w:i/>
                <w:iCs/>
                <w:sz w:val="16"/>
                <w:szCs w:val="16"/>
              </w:rPr>
            </w:pPr>
            <w:r w:rsidRPr="00463DF8">
              <w:rPr>
                <w:i/>
                <w:sz w:val="16"/>
                <w:szCs w:val="16"/>
              </w:rPr>
              <w:t>Er det tydelig for legen hvilke deler av teksten som er KI</w:t>
            </w:r>
            <w:r w:rsidRPr="00463DF8">
              <w:rPr>
                <w:i/>
                <w:sz w:val="16"/>
                <w:szCs w:val="16"/>
              </w:rPr>
              <w:noBreakHyphen/>
            </w:r>
            <w:proofErr w:type="gramStart"/>
            <w:r w:rsidRPr="00463DF8">
              <w:rPr>
                <w:i/>
                <w:sz w:val="16"/>
                <w:szCs w:val="16"/>
              </w:rPr>
              <w:t>generert</w:t>
            </w:r>
            <w:proofErr w:type="gramEnd"/>
            <w:r w:rsidRPr="00986B45">
              <w:rPr>
                <w:i/>
                <w:iCs/>
                <w:sz w:val="16"/>
                <w:szCs w:val="16"/>
              </w:rPr>
              <w:t>, slik at disse kan kontrolleres særskilt for feil, manglende presisjon eller overskuddsinformasjon?</w:t>
            </w:r>
          </w:p>
          <w:p w14:paraId="2460B18A" w14:textId="6C429392" w:rsidR="00986B45" w:rsidRPr="00986B45" w:rsidRDefault="00986B45" w:rsidP="00986B45">
            <w:pPr>
              <w:pStyle w:val="Listeavsnitt"/>
              <w:numPr>
                <w:ilvl w:val="0"/>
                <w:numId w:val="7"/>
              </w:numPr>
              <w:rPr>
                <w:i/>
                <w:iCs/>
                <w:sz w:val="16"/>
                <w:szCs w:val="16"/>
              </w:rPr>
            </w:pPr>
            <w:r w:rsidRPr="00463DF8">
              <w:rPr>
                <w:i/>
                <w:sz w:val="16"/>
                <w:szCs w:val="16"/>
              </w:rPr>
              <w:t>Er legen tilstrekkelig opplært i verktøyets begrensninger</w:t>
            </w:r>
            <w:r w:rsidRPr="00986B45">
              <w:rPr>
                <w:i/>
                <w:iCs/>
                <w:sz w:val="16"/>
                <w:szCs w:val="16"/>
              </w:rPr>
              <w:t>, herunder risiko for feiltolkninger, feil begrepsbruk eller at irrelevante detaljer tas med i utkastet?</w:t>
            </w:r>
          </w:p>
          <w:p w14:paraId="2C87B787" w14:textId="308F0EBB" w:rsidR="00986B45" w:rsidRDefault="00986B45" w:rsidP="00986B45">
            <w:pPr>
              <w:pStyle w:val="Listeavsnitt"/>
              <w:numPr>
                <w:ilvl w:val="0"/>
                <w:numId w:val="7"/>
              </w:numPr>
              <w:rPr>
                <w:i/>
                <w:iCs/>
                <w:sz w:val="16"/>
                <w:szCs w:val="16"/>
              </w:rPr>
            </w:pPr>
            <w:r w:rsidRPr="00463DF8">
              <w:rPr>
                <w:i/>
                <w:sz w:val="16"/>
                <w:szCs w:val="16"/>
              </w:rPr>
              <w:t>Foreligger det mekanismer for å fange opp og korrigere feil i etterkant</w:t>
            </w:r>
            <w:r w:rsidRPr="00986B45">
              <w:rPr>
                <w:i/>
                <w:iCs/>
                <w:sz w:val="16"/>
                <w:szCs w:val="16"/>
              </w:rPr>
              <w:t>, og brukes disse aktivt dersom feil oppdages i journal?</w:t>
            </w:r>
          </w:p>
          <w:p w14:paraId="2C2B31FF" w14:textId="374EFAEF" w:rsidR="007702B4" w:rsidRPr="00986B45" w:rsidRDefault="007702B4" w:rsidP="00986B45">
            <w:pPr>
              <w:pStyle w:val="Listeavsnitt"/>
              <w:numPr>
                <w:ilvl w:val="0"/>
                <w:numId w:val="7"/>
              </w:numPr>
              <w:rPr>
                <w:i/>
                <w:iCs/>
                <w:sz w:val="16"/>
                <w:szCs w:val="16"/>
              </w:rPr>
            </w:pPr>
            <w:r>
              <w:rPr>
                <w:i/>
                <w:iCs/>
                <w:sz w:val="16"/>
                <w:szCs w:val="16"/>
              </w:rPr>
              <w:t>Er det planlagt noen oppfølging av legene over tid om bruk</w:t>
            </w:r>
            <w:r w:rsidR="0015395C">
              <w:rPr>
                <w:i/>
                <w:iCs/>
                <w:sz w:val="16"/>
                <w:szCs w:val="16"/>
              </w:rPr>
              <w:t>en, både for å høste erfaringer</w:t>
            </w:r>
            <w:r w:rsidR="002F78B6">
              <w:rPr>
                <w:i/>
                <w:iCs/>
                <w:sz w:val="16"/>
                <w:szCs w:val="16"/>
              </w:rPr>
              <w:t>,</w:t>
            </w:r>
            <w:r w:rsidR="0015395C">
              <w:rPr>
                <w:i/>
                <w:iCs/>
                <w:sz w:val="16"/>
                <w:szCs w:val="16"/>
              </w:rPr>
              <w:t xml:space="preserve"> men også for å </w:t>
            </w:r>
            <w:r w:rsidR="0050088D">
              <w:rPr>
                <w:i/>
                <w:iCs/>
                <w:sz w:val="16"/>
                <w:szCs w:val="16"/>
              </w:rPr>
              <w:t>forebygge</w:t>
            </w:r>
            <w:r w:rsidR="0015395C">
              <w:rPr>
                <w:i/>
                <w:iCs/>
                <w:sz w:val="16"/>
                <w:szCs w:val="16"/>
              </w:rPr>
              <w:t xml:space="preserve"> at </w:t>
            </w:r>
            <w:r w:rsidR="00B75053">
              <w:rPr>
                <w:i/>
                <w:iCs/>
                <w:sz w:val="16"/>
                <w:szCs w:val="16"/>
              </w:rPr>
              <w:t xml:space="preserve">legene utvikler en </w:t>
            </w:r>
            <w:r w:rsidR="0050088D">
              <w:rPr>
                <w:i/>
                <w:iCs/>
                <w:sz w:val="16"/>
                <w:szCs w:val="16"/>
              </w:rPr>
              <w:t xml:space="preserve">for stor </w:t>
            </w:r>
            <w:r w:rsidR="00B75053">
              <w:rPr>
                <w:i/>
                <w:iCs/>
                <w:sz w:val="16"/>
                <w:szCs w:val="16"/>
              </w:rPr>
              <w:t>til</w:t>
            </w:r>
            <w:r w:rsidR="00B53A44">
              <w:rPr>
                <w:i/>
                <w:iCs/>
                <w:sz w:val="16"/>
                <w:szCs w:val="16"/>
              </w:rPr>
              <w:t xml:space="preserve">tro til løsningen, som gjør at man blir </w:t>
            </w:r>
            <w:r w:rsidR="0050088D">
              <w:rPr>
                <w:i/>
                <w:iCs/>
                <w:sz w:val="16"/>
                <w:szCs w:val="16"/>
              </w:rPr>
              <w:t xml:space="preserve">over tid blir </w:t>
            </w:r>
            <w:r w:rsidR="00B53A44">
              <w:rPr>
                <w:i/>
                <w:iCs/>
                <w:sz w:val="16"/>
                <w:szCs w:val="16"/>
              </w:rPr>
              <w:t>mindre kritisk?</w:t>
            </w:r>
          </w:p>
          <w:p w14:paraId="7A2A0319" w14:textId="1419E012" w:rsidR="00E86B3B" w:rsidRPr="00CC5E8D" w:rsidRDefault="00986B45" w:rsidP="00463DF8">
            <w:pPr>
              <w:pStyle w:val="Listeavsnitt"/>
              <w:numPr>
                <w:ilvl w:val="0"/>
                <w:numId w:val="7"/>
              </w:numPr>
              <w:rPr>
                <w:i/>
                <w:sz w:val="16"/>
                <w:szCs w:val="16"/>
              </w:rPr>
            </w:pPr>
            <w:r w:rsidRPr="00463DF8">
              <w:rPr>
                <w:i/>
                <w:sz w:val="16"/>
                <w:szCs w:val="16"/>
              </w:rPr>
              <w:t>Har kommunen erfaring med lignende utfordringer</w:t>
            </w:r>
            <w:r w:rsidRPr="00986B45">
              <w:rPr>
                <w:i/>
                <w:iCs/>
                <w:sz w:val="16"/>
                <w:szCs w:val="16"/>
              </w:rPr>
              <w:t xml:space="preserve"> ved bruk av tale</w:t>
            </w:r>
            <w:r w:rsidR="005756E9">
              <w:rPr>
                <w:i/>
                <w:iCs/>
                <w:sz w:val="16"/>
                <w:szCs w:val="16"/>
              </w:rPr>
              <w:t>gjenkjenning</w:t>
            </w:r>
            <w:r w:rsidRPr="00986B45">
              <w:rPr>
                <w:i/>
                <w:iCs/>
                <w:sz w:val="16"/>
                <w:szCs w:val="16"/>
              </w:rPr>
              <w:t xml:space="preserve"> eller dokumentasjonsstøtte i praksis, som kan indikere økt risiko</w:t>
            </w:r>
            <w:r w:rsidR="00265693">
              <w:rPr>
                <w:i/>
                <w:iCs/>
                <w:sz w:val="16"/>
                <w:szCs w:val="16"/>
              </w:rPr>
              <w:t xml:space="preserve"> samt hva som </w:t>
            </w:r>
            <w:r w:rsidR="00553A2A">
              <w:rPr>
                <w:i/>
                <w:iCs/>
                <w:sz w:val="16"/>
                <w:szCs w:val="16"/>
              </w:rPr>
              <w:t>kan være</w:t>
            </w:r>
            <w:r w:rsidR="00265693">
              <w:rPr>
                <w:i/>
                <w:iCs/>
                <w:sz w:val="16"/>
                <w:szCs w:val="16"/>
              </w:rPr>
              <w:t xml:space="preserve"> egnede tiltak</w:t>
            </w:r>
            <w:r w:rsidRPr="00986B45">
              <w:rPr>
                <w:i/>
                <w:iCs/>
                <w:sz w:val="16"/>
                <w:szCs w:val="16"/>
              </w:rPr>
              <w:t>?</w:t>
            </w:r>
          </w:p>
        </w:tc>
        <w:tc>
          <w:tcPr>
            <w:tcW w:w="945" w:type="dxa"/>
          </w:tcPr>
          <w:p w14:paraId="38C5C1D4" w14:textId="77777777" w:rsidR="00512BCD" w:rsidRPr="006D1168" w:rsidRDefault="00512BCD">
            <w:pPr>
              <w:jc w:val="center"/>
              <w:rPr>
                <w:b/>
                <w:bCs/>
                <w:sz w:val="16"/>
                <w:szCs w:val="16"/>
              </w:rPr>
            </w:pPr>
          </w:p>
        </w:tc>
        <w:tc>
          <w:tcPr>
            <w:tcW w:w="976" w:type="dxa"/>
          </w:tcPr>
          <w:p w14:paraId="15A9C3A6" w14:textId="77777777" w:rsidR="00512BCD" w:rsidRPr="006D1168" w:rsidRDefault="00512BCD">
            <w:pPr>
              <w:jc w:val="center"/>
              <w:rPr>
                <w:b/>
                <w:bCs/>
                <w:sz w:val="16"/>
                <w:szCs w:val="16"/>
              </w:rPr>
            </w:pPr>
          </w:p>
        </w:tc>
      </w:tr>
      <w:tr w:rsidR="00E61E70" w:rsidRPr="00CF41A9" w14:paraId="59A4FC43" w14:textId="77777777" w:rsidTr="0043303F">
        <w:tc>
          <w:tcPr>
            <w:tcW w:w="574" w:type="dxa"/>
          </w:tcPr>
          <w:p w14:paraId="13ACD0F1" w14:textId="4F977200" w:rsidR="00494D94" w:rsidRDefault="003F0429">
            <w:pPr>
              <w:jc w:val="center"/>
              <w:rPr>
                <w:b/>
                <w:bCs/>
                <w:sz w:val="16"/>
                <w:szCs w:val="16"/>
              </w:rPr>
            </w:pPr>
            <w:r>
              <w:rPr>
                <w:b/>
                <w:bCs/>
                <w:sz w:val="16"/>
                <w:szCs w:val="16"/>
              </w:rPr>
              <w:t>R8</w:t>
            </w:r>
          </w:p>
        </w:tc>
        <w:tc>
          <w:tcPr>
            <w:tcW w:w="2668" w:type="dxa"/>
          </w:tcPr>
          <w:p w14:paraId="0A2835C7" w14:textId="4FD7D846" w:rsidR="00494D94" w:rsidRDefault="00494D94">
            <w:pPr>
              <w:rPr>
                <w:b/>
                <w:bCs/>
                <w:sz w:val="16"/>
                <w:szCs w:val="16"/>
              </w:rPr>
            </w:pPr>
            <w:r>
              <w:rPr>
                <w:b/>
                <w:bCs/>
                <w:sz w:val="16"/>
                <w:szCs w:val="16"/>
              </w:rPr>
              <w:t>Risiko for at e</w:t>
            </w:r>
            <w:r w:rsidR="00512BCD">
              <w:rPr>
                <w:b/>
                <w:bCs/>
                <w:sz w:val="16"/>
                <w:szCs w:val="16"/>
              </w:rPr>
              <w:t xml:space="preserve">n </w:t>
            </w:r>
            <w:r w:rsidR="005A1EF3">
              <w:rPr>
                <w:b/>
                <w:bCs/>
                <w:sz w:val="16"/>
                <w:szCs w:val="16"/>
              </w:rPr>
              <w:t>transkripsjon</w:t>
            </w:r>
            <w:r w:rsidR="00512BCD">
              <w:rPr>
                <w:b/>
                <w:bCs/>
                <w:sz w:val="16"/>
                <w:szCs w:val="16"/>
              </w:rPr>
              <w:t xml:space="preserve"> kobles til feil pasient</w:t>
            </w:r>
            <w:r w:rsidR="00FF2AD9">
              <w:rPr>
                <w:b/>
                <w:bCs/>
                <w:sz w:val="16"/>
                <w:szCs w:val="16"/>
              </w:rPr>
              <w:t>?</w:t>
            </w:r>
          </w:p>
          <w:p w14:paraId="698176FB" w14:textId="77777777" w:rsidR="00601621" w:rsidRDefault="00601621">
            <w:pPr>
              <w:rPr>
                <w:b/>
                <w:bCs/>
                <w:sz w:val="16"/>
                <w:szCs w:val="16"/>
              </w:rPr>
            </w:pPr>
          </w:p>
          <w:p w14:paraId="67D85E2D" w14:textId="357100D5" w:rsidR="00601621" w:rsidRPr="002957BD" w:rsidRDefault="00601621">
            <w:pPr>
              <w:rPr>
                <w:sz w:val="16"/>
                <w:szCs w:val="16"/>
              </w:rPr>
            </w:pPr>
            <w:r>
              <w:rPr>
                <w:sz w:val="16"/>
                <w:szCs w:val="16"/>
              </w:rPr>
              <w:t>(F.eks. pga. teknisk svikt eller mangel i funksjonalitet</w:t>
            </w:r>
            <w:r w:rsidR="00163A52">
              <w:rPr>
                <w:sz w:val="16"/>
                <w:szCs w:val="16"/>
              </w:rPr>
              <w:t>, legen ikke er oppmerksom i tilstrekkelig grad</w:t>
            </w:r>
            <w:r>
              <w:rPr>
                <w:sz w:val="16"/>
                <w:szCs w:val="16"/>
              </w:rPr>
              <w:t>.)</w:t>
            </w:r>
          </w:p>
        </w:tc>
        <w:tc>
          <w:tcPr>
            <w:tcW w:w="3652" w:type="dxa"/>
          </w:tcPr>
          <w:p w14:paraId="72A1E020" w14:textId="3FBC90AF" w:rsidR="00494D94" w:rsidRDefault="00163A52">
            <w:pPr>
              <w:rPr>
                <w:sz w:val="16"/>
                <w:szCs w:val="16"/>
              </w:rPr>
            </w:pPr>
            <w:r w:rsidRPr="00163A52">
              <w:rPr>
                <w:sz w:val="16"/>
                <w:szCs w:val="16"/>
              </w:rPr>
              <w:t>Dersom</w:t>
            </w:r>
            <w:r w:rsidR="002C333C">
              <w:rPr>
                <w:sz w:val="16"/>
                <w:szCs w:val="16"/>
              </w:rPr>
              <w:t xml:space="preserve"> det er risiko for tekniske feil eller</w:t>
            </w:r>
            <w:r w:rsidRPr="00163A52">
              <w:rPr>
                <w:sz w:val="16"/>
                <w:szCs w:val="16"/>
              </w:rPr>
              <w:t xml:space="preserve"> legen ikke er tilstrekkelig nøye</w:t>
            </w:r>
            <w:r w:rsidR="002C333C">
              <w:rPr>
                <w:sz w:val="16"/>
                <w:szCs w:val="16"/>
              </w:rPr>
              <w:t xml:space="preserve">, </w:t>
            </w:r>
            <w:r w:rsidRPr="00163A52">
              <w:rPr>
                <w:sz w:val="16"/>
                <w:szCs w:val="16"/>
              </w:rPr>
              <w:t xml:space="preserve">kan dette føre til at feilaktige opplysninger lagres i pasientjournalen. Dette kan innebære at informasjon </w:t>
            </w:r>
            <w:r w:rsidR="002C333C">
              <w:rPr>
                <w:sz w:val="16"/>
                <w:szCs w:val="16"/>
              </w:rPr>
              <w:t xml:space="preserve">om andre </w:t>
            </w:r>
            <w:r w:rsidRPr="00163A52">
              <w:rPr>
                <w:sz w:val="16"/>
                <w:szCs w:val="16"/>
              </w:rPr>
              <w:t>blir en del av pasientens permanente journal</w:t>
            </w:r>
            <w:r w:rsidR="00C129A7">
              <w:rPr>
                <w:sz w:val="16"/>
                <w:szCs w:val="16"/>
              </w:rPr>
              <w:t xml:space="preserve"> uten at dette oppdages med en gang. </w:t>
            </w:r>
            <w:r w:rsidRPr="00163A52">
              <w:rPr>
                <w:sz w:val="16"/>
                <w:szCs w:val="16"/>
              </w:rPr>
              <w:t>For pasienter kan dette få alvorlige konsekvenser. Feil eller unødvendig informasjon i journalen kan påvirke senere medisinske vurderinger, beslutninger om behandling og kommunikasjon mellom helsepersonell. Pasienten kan oppleve å bli feilbehandlet</w:t>
            </w:r>
            <w:r w:rsidR="00C129A7">
              <w:rPr>
                <w:sz w:val="16"/>
                <w:szCs w:val="16"/>
              </w:rPr>
              <w:t xml:space="preserve">. </w:t>
            </w:r>
            <w:r w:rsidRPr="00163A52">
              <w:rPr>
                <w:sz w:val="16"/>
                <w:szCs w:val="16"/>
              </w:rPr>
              <w:t>Dette kan svekke tilliten til både legen og helsetjenesten som helhet.</w:t>
            </w:r>
          </w:p>
        </w:tc>
        <w:tc>
          <w:tcPr>
            <w:tcW w:w="988" w:type="dxa"/>
          </w:tcPr>
          <w:p w14:paraId="47202E86" w14:textId="7494961D" w:rsidR="00494D94" w:rsidRPr="001E1351" w:rsidRDefault="63847744">
            <w:pPr>
              <w:jc w:val="center"/>
              <w:rPr>
                <w:sz w:val="16"/>
                <w:szCs w:val="16"/>
              </w:rPr>
            </w:pPr>
            <w:r w:rsidRPr="2DF5A357">
              <w:rPr>
                <w:sz w:val="16"/>
                <w:szCs w:val="16"/>
              </w:rPr>
              <w:t>Svært alvorlig</w:t>
            </w:r>
          </w:p>
        </w:tc>
        <w:tc>
          <w:tcPr>
            <w:tcW w:w="3942" w:type="dxa"/>
          </w:tcPr>
          <w:p w14:paraId="6468A66C" w14:textId="77777777" w:rsidR="00707F57" w:rsidRPr="00213138" w:rsidRDefault="00707F57" w:rsidP="00707F57">
            <w:pPr>
              <w:rPr>
                <w:i/>
                <w:iCs/>
                <w:sz w:val="16"/>
                <w:szCs w:val="16"/>
              </w:rPr>
            </w:pPr>
            <w:r w:rsidRPr="00986B45">
              <w:rPr>
                <w:i/>
                <w:iCs/>
                <w:sz w:val="16"/>
                <w:szCs w:val="16"/>
              </w:rPr>
              <w:t xml:space="preserve">Ved fastsettelsen av sannsynlighetsnivå bør </w:t>
            </w:r>
            <w:r w:rsidRPr="00213138">
              <w:rPr>
                <w:i/>
                <w:iCs/>
                <w:sz w:val="16"/>
                <w:szCs w:val="16"/>
              </w:rPr>
              <w:t xml:space="preserve">kommunen vurdere følgende: </w:t>
            </w:r>
          </w:p>
          <w:p w14:paraId="4AF7C354" w14:textId="3E560C62" w:rsidR="00213138" w:rsidRPr="00213138" w:rsidRDefault="00213138" w:rsidP="00213138">
            <w:pPr>
              <w:pStyle w:val="Listeavsnitt"/>
              <w:numPr>
                <w:ilvl w:val="0"/>
                <w:numId w:val="7"/>
              </w:numPr>
              <w:rPr>
                <w:i/>
                <w:iCs/>
                <w:sz w:val="16"/>
                <w:szCs w:val="16"/>
              </w:rPr>
            </w:pPr>
            <w:r w:rsidRPr="005A774F">
              <w:rPr>
                <w:i/>
                <w:sz w:val="16"/>
                <w:szCs w:val="16"/>
              </w:rPr>
              <w:t>Hvordan identifiseres pasienten i løsningen</w:t>
            </w:r>
            <w:r w:rsidRPr="00213138">
              <w:rPr>
                <w:i/>
                <w:iCs/>
                <w:sz w:val="16"/>
                <w:szCs w:val="16"/>
              </w:rPr>
              <w:t>, og skjer koblingen til riktig pasient automatisk eller manuelt av legen før eller etter konsultasjonen?</w:t>
            </w:r>
          </w:p>
          <w:p w14:paraId="1E0D5C90" w14:textId="45C76746" w:rsidR="00213138" w:rsidRPr="00213138" w:rsidRDefault="00213138" w:rsidP="00213138">
            <w:pPr>
              <w:pStyle w:val="Listeavsnitt"/>
              <w:numPr>
                <w:ilvl w:val="0"/>
                <w:numId w:val="7"/>
              </w:numPr>
              <w:rPr>
                <w:i/>
                <w:iCs/>
                <w:sz w:val="16"/>
                <w:szCs w:val="16"/>
              </w:rPr>
            </w:pPr>
            <w:r w:rsidRPr="005A774F">
              <w:rPr>
                <w:i/>
                <w:sz w:val="16"/>
                <w:szCs w:val="16"/>
              </w:rPr>
              <w:t>Er arbeidsflyten tydelig og entydig</w:t>
            </w:r>
            <w:r w:rsidRPr="00213138">
              <w:rPr>
                <w:i/>
                <w:iCs/>
                <w:sz w:val="16"/>
                <w:szCs w:val="16"/>
              </w:rPr>
              <w:t>, slik at legen alltid befinner seg i riktig pasientjournal når transkripsjonen opprettes, eller er det risiko for at flere journaler er åpne samtidig?</w:t>
            </w:r>
          </w:p>
          <w:p w14:paraId="2A88DA2D" w14:textId="365F20D6" w:rsidR="00213138" w:rsidRPr="00213138" w:rsidRDefault="00213138" w:rsidP="00213138">
            <w:pPr>
              <w:pStyle w:val="Listeavsnitt"/>
              <w:numPr>
                <w:ilvl w:val="0"/>
                <w:numId w:val="7"/>
              </w:numPr>
              <w:rPr>
                <w:i/>
                <w:iCs/>
                <w:sz w:val="16"/>
                <w:szCs w:val="16"/>
              </w:rPr>
            </w:pPr>
            <w:r w:rsidRPr="005A774F">
              <w:rPr>
                <w:i/>
                <w:sz w:val="16"/>
                <w:szCs w:val="16"/>
              </w:rPr>
              <w:t>Viser løsningen tydelig hvilken pasient transkripsjonen knyttes til</w:t>
            </w:r>
            <w:r w:rsidRPr="00213138">
              <w:rPr>
                <w:i/>
                <w:iCs/>
                <w:sz w:val="16"/>
                <w:szCs w:val="16"/>
              </w:rPr>
              <w:t>, slik at legen enkelt kan kontrollere dette før journalføring?</w:t>
            </w:r>
          </w:p>
          <w:p w14:paraId="5F26AD0A" w14:textId="23BE8A7A" w:rsidR="00213138" w:rsidRPr="00213138" w:rsidRDefault="00213138" w:rsidP="00213138">
            <w:pPr>
              <w:pStyle w:val="Listeavsnitt"/>
              <w:numPr>
                <w:ilvl w:val="0"/>
                <w:numId w:val="7"/>
              </w:numPr>
              <w:rPr>
                <w:i/>
                <w:iCs/>
                <w:sz w:val="16"/>
                <w:szCs w:val="16"/>
              </w:rPr>
            </w:pPr>
            <w:r w:rsidRPr="005A774F">
              <w:rPr>
                <w:i/>
                <w:sz w:val="16"/>
                <w:szCs w:val="16"/>
              </w:rPr>
              <w:t>Kreves det aktiv bekreftelse fra legen før en transkripsjon lagres eller overføres til EPJ</w:t>
            </w:r>
            <w:r w:rsidRPr="00213138">
              <w:rPr>
                <w:i/>
                <w:iCs/>
                <w:sz w:val="16"/>
                <w:szCs w:val="16"/>
              </w:rPr>
              <w:t>, eller kan dette skje uten eksplisitt godkjenning?</w:t>
            </w:r>
          </w:p>
          <w:p w14:paraId="69C9376A" w14:textId="2631BF67" w:rsidR="00213138" w:rsidRPr="00213138" w:rsidRDefault="00213138" w:rsidP="00213138">
            <w:pPr>
              <w:pStyle w:val="Listeavsnitt"/>
              <w:numPr>
                <w:ilvl w:val="0"/>
                <w:numId w:val="7"/>
              </w:numPr>
              <w:rPr>
                <w:i/>
                <w:iCs/>
                <w:sz w:val="16"/>
                <w:szCs w:val="16"/>
              </w:rPr>
            </w:pPr>
            <w:r w:rsidRPr="005A774F">
              <w:rPr>
                <w:i/>
                <w:sz w:val="16"/>
                <w:szCs w:val="16"/>
              </w:rPr>
              <w:t>Er det tekniske sperrer eller varsler</w:t>
            </w:r>
            <w:r w:rsidRPr="00213138">
              <w:rPr>
                <w:i/>
                <w:iCs/>
                <w:sz w:val="16"/>
                <w:szCs w:val="16"/>
              </w:rPr>
              <w:t xml:space="preserve"> som reduserer risikoen for feil pasientkobling, for eksempel ved bytte av pasient eller ved manglende aktiv journaltilknytning?</w:t>
            </w:r>
          </w:p>
          <w:p w14:paraId="675FD517" w14:textId="2D7E951D" w:rsidR="00213138" w:rsidRPr="00213138" w:rsidRDefault="00213138" w:rsidP="00213138">
            <w:pPr>
              <w:pStyle w:val="Listeavsnitt"/>
              <w:numPr>
                <w:ilvl w:val="0"/>
                <w:numId w:val="7"/>
              </w:numPr>
              <w:rPr>
                <w:i/>
                <w:iCs/>
                <w:sz w:val="16"/>
                <w:szCs w:val="16"/>
              </w:rPr>
            </w:pPr>
            <w:r w:rsidRPr="005A774F">
              <w:rPr>
                <w:i/>
                <w:sz w:val="16"/>
                <w:szCs w:val="16"/>
              </w:rPr>
              <w:t>Er legen tilstrekkelig opplært i korrekt bruk av løsningen</w:t>
            </w:r>
            <w:r w:rsidRPr="00213138">
              <w:rPr>
                <w:i/>
                <w:iCs/>
                <w:sz w:val="16"/>
                <w:szCs w:val="16"/>
              </w:rPr>
              <w:t>, inkludert bevissthet om risikoen for feil pasientkobling og hvordan dette forebygges i praksis?</w:t>
            </w:r>
          </w:p>
          <w:p w14:paraId="627ECFA9" w14:textId="1AA2E814" w:rsidR="00213138" w:rsidRPr="00213138" w:rsidRDefault="00213138" w:rsidP="00213138">
            <w:pPr>
              <w:pStyle w:val="Listeavsnitt"/>
              <w:numPr>
                <w:ilvl w:val="0"/>
                <w:numId w:val="7"/>
              </w:numPr>
              <w:rPr>
                <w:i/>
                <w:iCs/>
                <w:sz w:val="16"/>
                <w:szCs w:val="16"/>
              </w:rPr>
            </w:pPr>
            <w:r w:rsidRPr="005A774F">
              <w:rPr>
                <w:i/>
                <w:sz w:val="16"/>
                <w:szCs w:val="16"/>
              </w:rPr>
              <w:lastRenderedPageBreak/>
              <w:t>Foreligger det rutiner for å oppdage og korrigere feil i etterkant</w:t>
            </w:r>
            <w:r w:rsidRPr="00213138">
              <w:rPr>
                <w:i/>
                <w:iCs/>
                <w:sz w:val="16"/>
                <w:szCs w:val="16"/>
              </w:rPr>
              <w:t xml:space="preserve">, og er disse kjent og </w:t>
            </w:r>
            <w:r w:rsidR="00770BFD">
              <w:rPr>
                <w:i/>
                <w:iCs/>
                <w:sz w:val="16"/>
                <w:szCs w:val="16"/>
              </w:rPr>
              <w:t xml:space="preserve">blir </w:t>
            </w:r>
            <w:r w:rsidRPr="00213138">
              <w:rPr>
                <w:i/>
                <w:iCs/>
                <w:sz w:val="16"/>
                <w:szCs w:val="16"/>
              </w:rPr>
              <w:t>brukt dersom en feil pasientkobling skulle forekomme?</w:t>
            </w:r>
          </w:p>
          <w:p w14:paraId="38A5B11C" w14:textId="0D8DD67D" w:rsidR="00494D94" w:rsidRPr="00CC5E8D" w:rsidRDefault="00213138" w:rsidP="005A774F">
            <w:pPr>
              <w:pStyle w:val="Listeavsnitt"/>
              <w:numPr>
                <w:ilvl w:val="0"/>
                <w:numId w:val="7"/>
              </w:numPr>
              <w:rPr>
                <w:i/>
                <w:sz w:val="16"/>
                <w:szCs w:val="16"/>
              </w:rPr>
            </w:pPr>
            <w:r w:rsidRPr="005A774F">
              <w:rPr>
                <w:i/>
                <w:sz w:val="16"/>
                <w:szCs w:val="16"/>
              </w:rPr>
              <w:t>Har kommunen eller legen erfaring med lignende feil</w:t>
            </w:r>
            <w:r w:rsidRPr="00213138">
              <w:rPr>
                <w:i/>
                <w:iCs/>
                <w:sz w:val="16"/>
                <w:szCs w:val="16"/>
              </w:rPr>
              <w:t xml:space="preserve"> fra tidligere bruk av dokumentasjonsverktøy, som kan indikere økt risiko</w:t>
            </w:r>
            <w:r w:rsidR="00265693">
              <w:rPr>
                <w:i/>
                <w:iCs/>
                <w:sz w:val="16"/>
                <w:szCs w:val="16"/>
              </w:rPr>
              <w:t xml:space="preserve"> samt hva som </w:t>
            </w:r>
            <w:r w:rsidR="00553A2A">
              <w:rPr>
                <w:i/>
                <w:iCs/>
                <w:sz w:val="16"/>
                <w:szCs w:val="16"/>
              </w:rPr>
              <w:t>kan være egnede tiltak</w:t>
            </w:r>
            <w:r w:rsidRPr="00213138">
              <w:rPr>
                <w:i/>
                <w:iCs/>
                <w:sz w:val="16"/>
                <w:szCs w:val="16"/>
              </w:rPr>
              <w:t>?</w:t>
            </w:r>
          </w:p>
        </w:tc>
        <w:tc>
          <w:tcPr>
            <w:tcW w:w="945" w:type="dxa"/>
          </w:tcPr>
          <w:p w14:paraId="47883E43" w14:textId="77777777" w:rsidR="00494D94" w:rsidRPr="006D1168" w:rsidRDefault="00494D94">
            <w:pPr>
              <w:jc w:val="center"/>
              <w:rPr>
                <w:b/>
                <w:bCs/>
                <w:sz w:val="16"/>
                <w:szCs w:val="16"/>
              </w:rPr>
            </w:pPr>
          </w:p>
        </w:tc>
        <w:tc>
          <w:tcPr>
            <w:tcW w:w="976" w:type="dxa"/>
          </w:tcPr>
          <w:p w14:paraId="50C967EE" w14:textId="77777777" w:rsidR="00494D94" w:rsidRPr="006D1168" w:rsidRDefault="00494D94">
            <w:pPr>
              <w:jc w:val="center"/>
              <w:rPr>
                <w:b/>
                <w:bCs/>
                <w:sz w:val="16"/>
                <w:szCs w:val="16"/>
              </w:rPr>
            </w:pPr>
          </w:p>
        </w:tc>
      </w:tr>
      <w:tr w:rsidR="00E61E70" w:rsidRPr="00CF41A9" w14:paraId="3FEEB153" w14:textId="77777777" w:rsidTr="0043303F">
        <w:tc>
          <w:tcPr>
            <w:tcW w:w="574" w:type="dxa"/>
          </w:tcPr>
          <w:p w14:paraId="72110CF1" w14:textId="3120288F" w:rsidR="00F24A3D" w:rsidRDefault="00F24A3D">
            <w:pPr>
              <w:jc w:val="center"/>
              <w:rPr>
                <w:b/>
                <w:bCs/>
                <w:sz w:val="16"/>
                <w:szCs w:val="16"/>
              </w:rPr>
            </w:pPr>
            <w:r>
              <w:rPr>
                <w:b/>
                <w:bCs/>
                <w:sz w:val="16"/>
                <w:szCs w:val="16"/>
              </w:rPr>
              <w:t>R</w:t>
            </w:r>
            <w:r w:rsidR="003F0429">
              <w:rPr>
                <w:b/>
                <w:bCs/>
                <w:sz w:val="16"/>
                <w:szCs w:val="16"/>
              </w:rPr>
              <w:t>9</w:t>
            </w:r>
          </w:p>
        </w:tc>
        <w:tc>
          <w:tcPr>
            <w:tcW w:w="2668" w:type="dxa"/>
          </w:tcPr>
          <w:p w14:paraId="299F22CD" w14:textId="7F4DCAE2" w:rsidR="00A2562C" w:rsidRDefault="00F24A3D">
            <w:pPr>
              <w:rPr>
                <w:b/>
                <w:bCs/>
                <w:sz w:val="16"/>
                <w:szCs w:val="16"/>
              </w:rPr>
            </w:pPr>
            <w:r>
              <w:rPr>
                <w:b/>
                <w:bCs/>
                <w:sz w:val="16"/>
                <w:szCs w:val="16"/>
              </w:rPr>
              <w:t>Risiko for at helseopplysninger lagres i KI-verktøyet lenger enn det som er nødvendig for formålet</w:t>
            </w:r>
            <w:r w:rsidR="36284436" w:rsidRPr="3A02FF0C">
              <w:rPr>
                <w:b/>
                <w:bCs/>
                <w:sz w:val="16"/>
                <w:szCs w:val="16"/>
              </w:rPr>
              <w:t>?</w:t>
            </w:r>
          </w:p>
          <w:p w14:paraId="229B0A35" w14:textId="77777777" w:rsidR="00A2562C" w:rsidRDefault="00A2562C">
            <w:pPr>
              <w:rPr>
                <w:b/>
                <w:bCs/>
                <w:sz w:val="16"/>
                <w:szCs w:val="16"/>
              </w:rPr>
            </w:pPr>
          </w:p>
          <w:p w14:paraId="132A6AEC" w14:textId="0DF18219" w:rsidR="00F24A3D" w:rsidRPr="00E86C2A" w:rsidRDefault="00A2562C">
            <w:pPr>
              <w:rPr>
                <w:sz w:val="16"/>
                <w:szCs w:val="16"/>
              </w:rPr>
            </w:pPr>
            <w:r w:rsidRPr="00E86C2A">
              <w:rPr>
                <w:sz w:val="16"/>
                <w:szCs w:val="16"/>
              </w:rPr>
              <w:t>(F</w:t>
            </w:r>
            <w:r w:rsidR="006D291D" w:rsidRPr="00E86C2A">
              <w:rPr>
                <w:sz w:val="16"/>
                <w:szCs w:val="16"/>
              </w:rPr>
              <w:t>.eks.</w:t>
            </w:r>
            <w:r w:rsidR="00F24A3D" w:rsidRPr="00E86C2A">
              <w:rPr>
                <w:sz w:val="16"/>
                <w:szCs w:val="16"/>
              </w:rPr>
              <w:t xml:space="preserve"> fordi lagringstider ikke er fastsatt eller fordi sletting ikke iverksettes.</w:t>
            </w:r>
            <w:r w:rsidRPr="00E86C2A">
              <w:rPr>
                <w:sz w:val="16"/>
                <w:szCs w:val="16"/>
              </w:rPr>
              <w:t>)</w:t>
            </w:r>
          </w:p>
        </w:tc>
        <w:tc>
          <w:tcPr>
            <w:tcW w:w="3652" w:type="dxa"/>
          </w:tcPr>
          <w:p w14:paraId="5D548C77" w14:textId="32CD310F" w:rsidR="00F24A3D" w:rsidRDefault="00F24A3D">
            <w:pPr>
              <w:rPr>
                <w:sz w:val="16"/>
                <w:szCs w:val="16"/>
              </w:rPr>
            </w:pPr>
            <w:r w:rsidRPr="00C5462C">
              <w:rPr>
                <w:sz w:val="16"/>
                <w:szCs w:val="16"/>
              </w:rPr>
              <w:t>Dersom helseopplysninger blir lagret i KI</w:t>
            </w:r>
            <w:r w:rsidRPr="00C5462C">
              <w:rPr>
                <w:rFonts w:ascii="Cambria Math" w:hAnsi="Cambria Math" w:cs="Cambria Math"/>
                <w:sz w:val="16"/>
                <w:szCs w:val="16"/>
              </w:rPr>
              <w:t>‑</w:t>
            </w:r>
            <w:r w:rsidRPr="00C5462C">
              <w:rPr>
                <w:sz w:val="16"/>
                <w:szCs w:val="16"/>
              </w:rPr>
              <w:t>verkt</w:t>
            </w:r>
            <w:r w:rsidRPr="00C5462C">
              <w:rPr>
                <w:rFonts w:ascii="Aptos" w:hAnsi="Aptos" w:cs="Aptos"/>
                <w:sz w:val="16"/>
                <w:szCs w:val="16"/>
              </w:rPr>
              <w:t>ø</w:t>
            </w:r>
            <w:r w:rsidRPr="00C5462C">
              <w:rPr>
                <w:sz w:val="16"/>
                <w:szCs w:val="16"/>
              </w:rPr>
              <w:t>yet lenger enn det som er n</w:t>
            </w:r>
            <w:r w:rsidRPr="00C5462C">
              <w:rPr>
                <w:rFonts w:ascii="Aptos" w:hAnsi="Aptos" w:cs="Aptos"/>
                <w:sz w:val="16"/>
                <w:szCs w:val="16"/>
              </w:rPr>
              <w:t>ø</w:t>
            </w:r>
            <w:r w:rsidRPr="00C5462C">
              <w:rPr>
                <w:sz w:val="16"/>
                <w:szCs w:val="16"/>
              </w:rPr>
              <w:t>dvendig for form</w:t>
            </w:r>
            <w:r w:rsidRPr="00C5462C">
              <w:rPr>
                <w:rFonts w:ascii="Aptos" w:hAnsi="Aptos" w:cs="Aptos"/>
                <w:sz w:val="16"/>
                <w:szCs w:val="16"/>
              </w:rPr>
              <w:t>å</w:t>
            </w:r>
            <w:r w:rsidRPr="00C5462C">
              <w:rPr>
                <w:sz w:val="16"/>
                <w:szCs w:val="16"/>
              </w:rPr>
              <w:t>let, kan dette f</w:t>
            </w:r>
            <w:r w:rsidRPr="00C5462C">
              <w:rPr>
                <w:rFonts w:ascii="Aptos" w:hAnsi="Aptos" w:cs="Aptos"/>
                <w:sz w:val="16"/>
                <w:szCs w:val="16"/>
              </w:rPr>
              <w:t>ø</w:t>
            </w:r>
            <w:r w:rsidRPr="00C5462C">
              <w:rPr>
                <w:sz w:val="16"/>
                <w:szCs w:val="16"/>
              </w:rPr>
              <w:t xml:space="preserve">re til at </w:t>
            </w:r>
            <w:r w:rsidRPr="00C5462C">
              <w:rPr>
                <w:rFonts w:ascii="Aptos" w:hAnsi="Aptos" w:cs="Aptos"/>
                <w:sz w:val="16"/>
                <w:szCs w:val="16"/>
              </w:rPr>
              <w:t>ø</w:t>
            </w:r>
            <w:r w:rsidRPr="00C5462C">
              <w:rPr>
                <w:sz w:val="16"/>
                <w:szCs w:val="16"/>
              </w:rPr>
              <w:t>k</w:t>
            </w:r>
            <w:r w:rsidR="009B38C1">
              <w:rPr>
                <w:sz w:val="16"/>
                <w:szCs w:val="16"/>
              </w:rPr>
              <w:t>t</w:t>
            </w:r>
            <w:r w:rsidRPr="00C5462C">
              <w:rPr>
                <w:sz w:val="16"/>
                <w:szCs w:val="16"/>
              </w:rPr>
              <w:t xml:space="preserve"> risiko for at opplysningene kommer p</w:t>
            </w:r>
            <w:r w:rsidRPr="00C5462C">
              <w:rPr>
                <w:rFonts w:ascii="Aptos" w:hAnsi="Aptos" w:cs="Aptos"/>
                <w:sz w:val="16"/>
                <w:szCs w:val="16"/>
              </w:rPr>
              <w:t>å</w:t>
            </w:r>
            <w:r w:rsidRPr="00C5462C">
              <w:rPr>
                <w:sz w:val="16"/>
                <w:szCs w:val="16"/>
              </w:rPr>
              <w:t xml:space="preserve"> avveie, misbrukes eller brukes til andre form</w:t>
            </w:r>
            <w:r w:rsidRPr="00C5462C">
              <w:rPr>
                <w:rFonts w:ascii="Aptos" w:hAnsi="Aptos" w:cs="Aptos"/>
                <w:sz w:val="16"/>
                <w:szCs w:val="16"/>
              </w:rPr>
              <w:t>å</w:t>
            </w:r>
            <w:r w:rsidRPr="00C5462C">
              <w:rPr>
                <w:sz w:val="16"/>
                <w:szCs w:val="16"/>
              </w:rPr>
              <w:t>l enn det som opprinnelig var ment.</w:t>
            </w:r>
          </w:p>
          <w:p w14:paraId="0F9D9BEE" w14:textId="77777777" w:rsidR="00F24A3D" w:rsidRPr="00C5462C" w:rsidRDefault="00F24A3D">
            <w:pPr>
              <w:rPr>
                <w:sz w:val="16"/>
                <w:szCs w:val="16"/>
              </w:rPr>
            </w:pPr>
          </w:p>
          <w:p w14:paraId="2C73C61D" w14:textId="77777777" w:rsidR="00F24A3D" w:rsidRPr="00C5462C" w:rsidRDefault="00F24A3D">
            <w:pPr>
              <w:rPr>
                <w:sz w:val="16"/>
                <w:szCs w:val="16"/>
              </w:rPr>
            </w:pPr>
            <w:r w:rsidRPr="00C5462C">
              <w:rPr>
                <w:sz w:val="16"/>
                <w:szCs w:val="16"/>
              </w:rPr>
              <w:t>For pasienter kan unødvendig lagring av helseopplysninger oppleves som et alvorlig inngrep i privatlivet, særlig fordi det gjelder svært personlige og beskyttelsesverdige opplysninger. Dette kan skape utrygghet og svekke tilliten til både kommunen og helsetjenesten. Pasienter kan bli mer tilbakeholdne med å dele viktig informasjon dersom de opplever at opplysningene ikke slettes når de burde.</w:t>
            </w:r>
          </w:p>
        </w:tc>
        <w:tc>
          <w:tcPr>
            <w:tcW w:w="988" w:type="dxa"/>
          </w:tcPr>
          <w:p w14:paraId="70841967" w14:textId="77777777" w:rsidR="00F24A3D" w:rsidRPr="00C5462C" w:rsidRDefault="00F24A3D">
            <w:pPr>
              <w:jc w:val="center"/>
              <w:rPr>
                <w:sz w:val="16"/>
                <w:szCs w:val="16"/>
              </w:rPr>
            </w:pPr>
            <w:r w:rsidRPr="00C5462C">
              <w:rPr>
                <w:sz w:val="16"/>
                <w:szCs w:val="16"/>
              </w:rPr>
              <w:t>Alvorlig</w:t>
            </w:r>
          </w:p>
        </w:tc>
        <w:tc>
          <w:tcPr>
            <w:tcW w:w="3942" w:type="dxa"/>
          </w:tcPr>
          <w:p w14:paraId="3E769A7D" w14:textId="3AA107B4" w:rsidR="00F24A3D" w:rsidRPr="006B755F" w:rsidRDefault="00F24A3D">
            <w:pPr>
              <w:rPr>
                <w:i/>
                <w:iCs/>
                <w:sz w:val="16"/>
                <w:szCs w:val="16"/>
              </w:rPr>
            </w:pPr>
            <w:r w:rsidRPr="006B755F">
              <w:rPr>
                <w:i/>
                <w:iCs/>
                <w:sz w:val="16"/>
                <w:szCs w:val="16"/>
              </w:rPr>
              <w:t>Ved fastsettelsen av sannsynlighetsnivå bør kommunen vurdere følgende:</w:t>
            </w:r>
          </w:p>
          <w:p w14:paraId="26DA6FC9" w14:textId="1FD43472" w:rsidR="00F24A3D" w:rsidRPr="006B755F" w:rsidRDefault="00F24A3D" w:rsidP="00F24A3D">
            <w:pPr>
              <w:pStyle w:val="Listeavsnitt"/>
              <w:numPr>
                <w:ilvl w:val="0"/>
                <w:numId w:val="7"/>
              </w:numPr>
              <w:rPr>
                <w:i/>
                <w:iCs/>
                <w:sz w:val="16"/>
                <w:szCs w:val="16"/>
              </w:rPr>
            </w:pPr>
            <w:r w:rsidRPr="006B755F">
              <w:rPr>
                <w:i/>
                <w:iCs/>
                <w:sz w:val="16"/>
                <w:szCs w:val="16"/>
              </w:rPr>
              <w:t>Er det fastsatt klare og dokumenterte lagringstider for alle typer personopplysninger som behandles i KI</w:t>
            </w:r>
            <w:r w:rsidRPr="006B755F">
              <w:rPr>
                <w:rFonts w:ascii="Cambria Math" w:hAnsi="Cambria Math" w:cs="Cambria Math"/>
                <w:i/>
                <w:iCs/>
                <w:sz w:val="16"/>
                <w:szCs w:val="16"/>
              </w:rPr>
              <w:t>‑</w:t>
            </w:r>
            <w:r w:rsidRPr="006B755F">
              <w:rPr>
                <w:i/>
                <w:iCs/>
                <w:sz w:val="16"/>
                <w:szCs w:val="16"/>
              </w:rPr>
              <w:t>verkt</w:t>
            </w:r>
            <w:r w:rsidRPr="006B755F">
              <w:rPr>
                <w:rFonts w:ascii="Aptos" w:hAnsi="Aptos" w:cs="Aptos"/>
                <w:i/>
                <w:iCs/>
                <w:sz w:val="16"/>
                <w:szCs w:val="16"/>
              </w:rPr>
              <w:t>ø</w:t>
            </w:r>
            <w:r w:rsidRPr="006B755F">
              <w:rPr>
                <w:i/>
                <w:iCs/>
                <w:sz w:val="16"/>
                <w:szCs w:val="16"/>
              </w:rPr>
              <w:t>yet, herunder</w:t>
            </w:r>
            <w:r w:rsidR="00C643E2">
              <w:rPr>
                <w:i/>
                <w:iCs/>
                <w:sz w:val="16"/>
                <w:szCs w:val="16"/>
              </w:rPr>
              <w:t xml:space="preserve"> spesifikke </w:t>
            </w:r>
            <w:r w:rsidR="00775C34">
              <w:rPr>
                <w:i/>
                <w:iCs/>
                <w:sz w:val="16"/>
                <w:szCs w:val="16"/>
              </w:rPr>
              <w:t>lagringstider for hhv</w:t>
            </w:r>
            <w:r w:rsidR="00E96B42">
              <w:rPr>
                <w:i/>
                <w:iCs/>
                <w:sz w:val="16"/>
                <w:szCs w:val="16"/>
              </w:rPr>
              <w:t>.</w:t>
            </w:r>
            <w:r>
              <w:rPr>
                <w:i/>
                <w:iCs/>
                <w:sz w:val="16"/>
                <w:szCs w:val="16"/>
              </w:rPr>
              <w:t xml:space="preserve"> </w:t>
            </w:r>
            <w:r w:rsidRPr="006B755F">
              <w:rPr>
                <w:i/>
                <w:iCs/>
                <w:sz w:val="16"/>
                <w:szCs w:val="16"/>
              </w:rPr>
              <w:t>lydopptak</w:t>
            </w:r>
            <w:r>
              <w:rPr>
                <w:i/>
                <w:iCs/>
                <w:sz w:val="16"/>
                <w:szCs w:val="16"/>
              </w:rPr>
              <w:t xml:space="preserve">, </w:t>
            </w:r>
            <w:r w:rsidRPr="006B755F">
              <w:rPr>
                <w:i/>
                <w:iCs/>
                <w:sz w:val="16"/>
                <w:szCs w:val="16"/>
              </w:rPr>
              <w:t>rå transkripsjoner</w:t>
            </w:r>
            <w:r>
              <w:rPr>
                <w:i/>
                <w:iCs/>
                <w:sz w:val="16"/>
                <w:szCs w:val="16"/>
              </w:rPr>
              <w:t xml:space="preserve"> og </w:t>
            </w:r>
            <w:r w:rsidRPr="006B755F">
              <w:rPr>
                <w:i/>
                <w:iCs/>
                <w:sz w:val="16"/>
                <w:szCs w:val="16"/>
              </w:rPr>
              <w:t>midlertidige journalutkast</w:t>
            </w:r>
            <w:r>
              <w:rPr>
                <w:i/>
                <w:iCs/>
                <w:sz w:val="16"/>
                <w:szCs w:val="16"/>
              </w:rPr>
              <w:t>?</w:t>
            </w:r>
          </w:p>
          <w:p w14:paraId="24FF3AA1" w14:textId="17F667F3" w:rsidR="00F24A3D" w:rsidRPr="006B755F" w:rsidRDefault="00D93C38" w:rsidP="00F24A3D">
            <w:pPr>
              <w:pStyle w:val="Listeavsnitt"/>
              <w:numPr>
                <w:ilvl w:val="0"/>
                <w:numId w:val="7"/>
              </w:numPr>
              <w:rPr>
                <w:i/>
                <w:iCs/>
                <w:sz w:val="16"/>
                <w:szCs w:val="16"/>
              </w:rPr>
            </w:pPr>
            <w:r>
              <w:rPr>
                <w:i/>
                <w:iCs/>
                <w:sz w:val="16"/>
                <w:szCs w:val="16"/>
              </w:rPr>
              <w:t>Kan fastsatt</w:t>
            </w:r>
            <w:r w:rsidR="00913F94">
              <w:rPr>
                <w:i/>
                <w:iCs/>
                <w:sz w:val="16"/>
                <w:szCs w:val="16"/>
              </w:rPr>
              <w:t xml:space="preserve"> lengde på</w:t>
            </w:r>
            <w:r w:rsidR="00F24A3D" w:rsidRPr="006B755F">
              <w:rPr>
                <w:i/>
                <w:iCs/>
                <w:sz w:val="16"/>
                <w:szCs w:val="16"/>
              </w:rPr>
              <w:t xml:space="preserve"> lagringstide</w:t>
            </w:r>
            <w:r>
              <w:rPr>
                <w:i/>
                <w:iCs/>
                <w:sz w:val="16"/>
                <w:szCs w:val="16"/>
              </w:rPr>
              <w:t>r forsvare</w:t>
            </w:r>
            <w:r w:rsidR="00913F94">
              <w:rPr>
                <w:i/>
                <w:iCs/>
                <w:sz w:val="16"/>
                <w:szCs w:val="16"/>
              </w:rPr>
              <w:t xml:space="preserve">s ut fra </w:t>
            </w:r>
            <w:r w:rsidR="00F24A3D" w:rsidRPr="006B755F">
              <w:rPr>
                <w:i/>
                <w:iCs/>
                <w:sz w:val="16"/>
                <w:szCs w:val="16"/>
              </w:rPr>
              <w:t>formålet med behandlingen?</w:t>
            </w:r>
          </w:p>
          <w:p w14:paraId="6E78E656" w14:textId="207BC6A7" w:rsidR="00F24A3D" w:rsidRPr="006B755F" w:rsidRDefault="00F24A3D" w:rsidP="00F24A3D">
            <w:pPr>
              <w:pStyle w:val="Listeavsnitt"/>
              <w:numPr>
                <w:ilvl w:val="0"/>
                <w:numId w:val="7"/>
              </w:numPr>
              <w:rPr>
                <w:i/>
                <w:iCs/>
                <w:sz w:val="16"/>
                <w:szCs w:val="16"/>
              </w:rPr>
            </w:pPr>
            <w:r w:rsidRPr="006B755F">
              <w:rPr>
                <w:i/>
                <w:iCs/>
                <w:sz w:val="16"/>
                <w:szCs w:val="16"/>
              </w:rPr>
              <w:t>Er ansvar og roller tydelig avklart, herunder</w:t>
            </w:r>
            <w:r>
              <w:rPr>
                <w:i/>
                <w:iCs/>
                <w:sz w:val="16"/>
                <w:szCs w:val="16"/>
              </w:rPr>
              <w:t xml:space="preserve"> </w:t>
            </w:r>
            <w:r w:rsidRPr="006B755F">
              <w:rPr>
                <w:i/>
                <w:iCs/>
                <w:sz w:val="16"/>
                <w:szCs w:val="16"/>
              </w:rPr>
              <w:t>hvem som har ansvar for at sletting faktisk gjennomføres</w:t>
            </w:r>
            <w:r>
              <w:rPr>
                <w:i/>
                <w:iCs/>
                <w:sz w:val="16"/>
                <w:szCs w:val="16"/>
              </w:rPr>
              <w:t>?</w:t>
            </w:r>
          </w:p>
          <w:p w14:paraId="2F2965C2" w14:textId="23DDA83F" w:rsidR="00F24A3D" w:rsidRPr="006B755F" w:rsidRDefault="00F24A3D" w:rsidP="00F24A3D">
            <w:pPr>
              <w:pStyle w:val="Listeavsnitt"/>
              <w:numPr>
                <w:ilvl w:val="0"/>
                <w:numId w:val="7"/>
              </w:numPr>
              <w:rPr>
                <w:i/>
                <w:iCs/>
                <w:sz w:val="16"/>
                <w:szCs w:val="16"/>
              </w:rPr>
            </w:pPr>
            <w:r w:rsidRPr="006B755F">
              <w:rPr>
                <w:i/>
                <w:iCs/>
                <w:sz w:val="16"/>
                <w:szCs w:val="16"/>
              </w:rPr>
              <w:t>Er sletting teknisk mulig i løsningen, og fungerer mekanismene i praksis, eller beror sletting</w:t>
            </w:r>
            <w:r w:rsidR="00274F77">
              <w:rPr>
                <w:i/>
                <w:iCs/>
                <w:sz w:val="16"/>
                <w:szCs w:val="16"/>
              </w:rPr>
              <w:t xml:space="preserve"> kun</w:t>
            </w:r>
            <w:r w:rsidRPr="006B755F">
              <w:rPr>
                <w:i/>
                <w:iCs/>
                <w:sz w:val="16"/>
                <w:szCs w:val="16"/>
              </w:rPr>
              <w:t xml:space="preserve"> på manuelle prosesser som kan bli oversett i en travel arbeidshverdag?</w:t>
            </w:r>
          </w:p>
          <w:p w14:paraId="62318855" w14:textId="7E59ACA2" w:rsidR="00F24A3D" w:rsidRDefault="00F24A3D" w:rsidP="00F24A3D">
            <w:pPr>
              <w:pStyle w:val="Listeavsnitt"/>
              <w:numPr>
                <w:ilvl w:val="0"/>
                <w:numId w:val="7"/>
              </w:numPr>
              <w:rPr>
                <w:i/>
                <w:iCs/>
                <w:sz w:val="16"/>
                <w:szCs w:val="16"/>
              </w:rPr>
            </w:pPr>
            <w:r w:rsidRPr="006B755F">
              <w:rPr>
                <w:i/>
                <w:iCs/>
                <w:sz w:val="16"/>
                <w:szCs w:val="16"/>
              </w:rPr>
              <w:t>Er rutiner for sletting dokumentert</w:t>
            </w:r>
            <w:r w:rsidR="00155CBC">
              <w:rPr>
                <w:i/>
                <w:iCs/>
                <w:sz w:val="16"/>
                <w:szCs w:val="16"/>
              </w:rPr>
              <w:t xml:space="preserve"> og</w:t>
            </w:r>
            <w:r w:rsidRPr="006B755F">
              <w:rPr>
                <w:i/>
                <w:iCs/>
                <w:sz w:val="16"/>
                <w:szCs w:val="16"/>
              </w:rPr>
              <w:t xml:space="preserve"> kjent </w:t>
            </w:r>
            <w:r w:rsidR="00155CBC">
              <w:rPr>
                <w:i/>
                <w:iCs/>
                <w:sz w:val="16"/>
                <w:szCs w:val="16"/>
              </w:rPr>
              <w:t xml:space="preserve">for </w:t>
            </w:r>
            <w:r w:rsidRPr="006B755F">
              <w:rPr>
                <w:i/>
                <w:iCs/>
                <w:sz w:val="16"/>
                <w:szCs w:val="16"/>
              </w:rPr>
              <w:t>ansatte som bruker løsningen?</w:t>
            </w:r>
          </w:p>
          <w:p w14:paraId="19F598F8" w14:textId="7B1B68CC" w:rsidR="00527D35" w:rsidRPr="006B755F" w:rsidRDefault="00527D35" w:rsidP="00F24A3D">
            <w:pPr>
              <w:pStyle w:val="Listeavsnitt"/>
              <w:numPr>
                <w:ilvl w:val="0"/>
                <w:numId w:val="7"/>
              </w:numPr>
              <w:rPr>
                <w:i/>
                <w:iCs/>
                <w:sz w:val="16"/>
                <w:szCs w:val="16"/>
              </w:rPr>
            </w:pPr>
            <w:r>
              <w:rPr>
                <w:i/>
                <w:iCs/>
                <w:sz w:val="16"/>
                <w:szCs w:val="16"/>
              </w:rPr>
              <w:t>Er det planlagt noen kontrolltiltak for å verifisere at sletting faktisk skjer etter fastsatt lagringstid er passert?</w:t>
            </w:r>
          </w:p>
          <w:p w14:paraId="67590D15" w14:textId="77777777" w:rsidR="00F24A3D" w:rsidRPr="006B755F" w:rsidRDefault="00F24A3D" w:rsidP="00F24A3D">
            <w:pPr>
              <w:pStyle w:val="Listeavsnitt"/>
              <w:numPr>
                <w:ilvl w:val="0"/>
                <w:numId w:val="7"/>
              </w:numPr>
              <w:rPr>
                <w:i/>
                <w:iCs/>
                <w:sz w:val="16"/>
                <w:szCs w:val="16"/>
              </w:rPr>
            </w:pPr>
            <w:r w:rsidRPr="006B755F">
              <w:rPr>
                <w:i/>
                <w:iCs/>
                <w:sz w:val="16"/>
                <w:szCs w:val="16"/>
              </w:rPr>
              <w:t>Har kommunen oversikt over eventuell mellomlagring, inkludert</w:t>
            </w:r>
            <w:r>
              <w:rPr>
                <w:i/>
                <w:iCs/>
                <w:sz w:val="16"/>
                <w:szCs w:val="16"/>
              </w:rPr>
              <w:t xml:space="preserve"> </w:t>
            </w:r>
            <w:r w:rsidRPr="006B755F">
              <w:rPr>
                <w:i/>
                <w:iCs/>
                <w:sz w:val="16"/>
                <w:szCs w:val="16"/>
              </w:rPr>
              <w:t>sikkerhetskopie</w:t>
            </w:r>
            <w:r>
              <w:rPr>
                <w:i/>
                <w:iCs/>
                <w:sz w:val="16"/>
                <w:szCs w:val="16"/>
              </w:rPr>
              <w:t xml:space="preserve">r, </w:t>
            </w:r>
            <w:r w:rsidRPr="006B755F">
              <w:rPr>
                <w:i/>
                <w:iCs/>
                <w:sz w:val="16"/>
                <w:szCs w:val="16"/>
              </w:rPr>
              <w:t>logger</w:t>
            </w:r>
            <w:r>
              <w:rPr>
                <w:i/>
                <w:iCs/>
                <w:sz w:val="16"/>
                <w:szCs w:val="16"/>
              </w:rPr>
              <w:t xml:space="preserve"> og </w:t>
            </w:r>
            <w:r w:rsidRPr="006B755F">
              <w:rPr>
                <w:i/>
                <w:iCs/>
                <w:sz w:val="16"/>
                <w:szCs w:val="16"/>
              </w:rPr>
              <w:t>lagring hos leverandør eller underdatabehandlere</w:t>
            </w:r>
            <w:r>
              <w:rPr>
                <w:i/>
                <w:iCs/>
                <w:sz w:val="16"/>
                <w:szCs w:val="16"/>
              </w:rPr>
              <w:t>?</w:t>
            </w:r>
          </w:p>
          <w:p w14:paraId="5E57DD68" w14:textId="0317DEEF" w:rsidR="00F24A3D" w:rsidRPr="006B755F" w:rsidRDefault="00F24A3D" w:rsidP="00F24A3D">
            <w:pPr>
              <w:pStyle w:val="Listeavsnitt"/>
              <w:numPr>
                <w:ilvl w:val="0"/>
                <w:numId w:val="7"/>
              </w:numPr>
              <w:rPr>
                <w:i/>
                <w:iCs/>
                <w:sz w:val="16"/>
                <w:szCs w:val="16"/>
              </w:rPr>
            </w:pPr>
            <w:r w:rsidRPr="006B755F">
              <w:rPr>
                <w:i/>
                <w:iCs/>
                <w:sz w:val="16"/>
                <w:szCs w:val="16"/>
              </w:rPr>
              <w:t xml:space="preserve">Er krav til sletting </w:t>
            </w:r>
            <w:r w:rsidR="007947C5">
              <w:rPr>
                <w:i/>
                <w:iCs/>
                <w:sz w:val="16"/>
                <w:szCs w:val="16"/>
              </w:rPr>
              <w:t xml:space="preserve">i alle steg i en prosess </w:t>
            </w:r>
            <w:r w:rsidRPr="006B755F">
              <w:rPr>
                <w:i/>
                <w:iCs/>
                <w:sz w:val="16"/>
                <w:szCs w:val="16"/>
              </w:rPr>
              <w:t xml:space="preserve">tydelig </w:t>
            </w:r>
            <w:r w:rsidR="007947C5">
              <w:rPr>
                <w:i/>
                <w:iCs/>
                <w:sz w:val="16"/>
                <w:szCs w:val="16"/>
              </w:rPr>
              <w:t xml:space="preserve">nok </w:t>
            </w:r>
            <w:r w:rsidRPr="006B755F">
              <w:rPr>
                <w:i/>
                <w:iCs/>
                <w:sz w:val="16"/>
                <w:szCs w:val="16"/>
              </w:rPr>
              <w:t>regulert i databehandleravtalen, og har kommunen mekanismer for å følge opp og kontrollere etterlevelse hos leverandør?</w:t>
            </w:r>
          </w:p>
          <w:p w14:paraId="6BD5C581" w14:textId="77777777" w:rsidR="00F24A3D" w:rsidRPr="006B755F" w:rsidRDefault="00F24A3D" w:rsidP="00F24A3D">
            <w:pPr>
              <w:pStyle w:val="Listeavsnitt"/>
              <w:numPr>
                <w:ilvl w:val="0"/>
                <w:numId w:val="7"/>
              </w:numPr>
              <w:rPr>
                <w:i/>
                <w:sz w:val="16"/>
                <w:szCs w:val="16"/>
              </w:rPr>
            </w:pPr>
            <w:r w:rsidRPr="006B755F">
              <w:rPr>
                <w:i/>
                <w:iCs/>
                <w:sz w:val="16"/>
                <w:szCs w:val="16"/>
              </w:rPr>
              <w:t xml:space="preserve">Foreligger det kjennskap til tidligere avvik eller utfordringer knyttet til lagring eller sletting, enten i </w:t>
            </w:r>
            <w:r>
              <w:rPr>
                <w:i/>
                <w:iCs/>
                <w:sz w:val="16"/>
                <w:szCs w:val="16"/>
              </w:rPr>
              <w:t>valgt</w:t>
            </w:r>
            <w:r w:rsidRPr="006B755F">
              <w:rPr>
                <w:i/>
                <w:iCs/>
                <w:sz w:val="16"/>
                <w:szCs w:val="16"/>
              </w:rPr>
              <w:t xml:space="preserve"> løsning eller tilsvarende systemer?</w:t>
            </w:r>
          </w:p>
        </w:tc>
        <w:tc>
          <w:tcPr>
            <w:tcW w:w="945" w:type="dxa"/>
          </w:tcPr>
          <w:p w14:paraId="0306E732" w14:textId="77777777" w:rsidR="00F24A3D" w:rsidRPr="006D1168" w:rsidRDefault="00F24A3D">
            <w:pPr>
              <w:jc w:val="center"/>
              <w:rPr>
                <w:b/>
                <w:bCs/>
                <w:sz w:val="16"/>
                <w:szCs w:val="16"/>
              </w:rPr>
            </w:pPr>
          </w:p>
        </w:tc>
        <w:tc>
          <w:tcPr>
            <w:tcW w:w="976" w:type="dxa"/>
          </w:tcPr>
          <w:p w14:paraId="3AE00A0F" w14:textId="77777777" w:rsidR="00F24A3D" w:rsidRPr="006D1168" w:rsidRDefault="00F24A3D">
            <w:pPr>
              <w:jc w:val="center"/>
              <w:rPr>
                <w:b/>
                <w:bCs/>
                <w:sz w:val="16"/>
                <w:szCs w:val="16"/>
              </w:rPr>
            </w:pPr>
          </w:p>
        </w:tc>
      </w:tr>
      <w:tr w:rsidR="00E61E70" w:rsidRPr="00CF41A9" w14:paraId="09AC800D" w14:textId="77777777" w:rsidTr="00E61E70">
        <w:tc>
          <w:tcPr>
            <w:tcW w:w="574" w:type="dxa"/>
          </w:tcPr>
          <w:p w14:paraId="47F75A41" w14:textId="22C8DD23" w:rsidR="00E53B80" w:rsidRDefault="00E53B80" w:rsidP="00E53B80">
            <w:pPr>
              <w:jc w:val="center"/>
              <w:rPr>
                <w:b/>
                <w:bCs/>
                <w:sz w:val="16"/>
                <w:szCs w:val="16"/>
              </w:rPr>
            </w:pPr>
            <w:r>
              <w:rPr>
                <w:b/>
                <w:bCs/>
                <w:sz w:val="16"/>
                <w:szCs w:val="16"/>
              </w:rPr>
              <w:t>R10</w:t>
            </w:r>
          </w:p>
        </w:tc>
        <w:tc>
          <w:tcPr>
            <w:tcW w:w="2668" w:type="dxa"/>
          </w:tcPr>
          <w:p w14:paraId="163D2D8B" w14:textId="6D75D363" w:rsidR="00E53B80" w:rsidRDefault="00E53B80" w:rsidP="00E53B80">
            <w:pPr>
              <w:rPr>
                <w:b/>
                <w:bCs/>
                <w:sz w:val="16"/>
                <w:szCs w:val="16"/>
              </w:rPr>
            </w:pPr>
            <w:r>
              <w:rPr>
                <w:b/>
                <w:bCs/>
                <w:sz w:val="16"/>
                <w:szCs w:val="16"/>
              </w:rPr>
              <w:t>Risiko for at journalutkastet ikke blir lagret i pasientjournalen</w:t>
            </w:r>
            <w:r w:rsidR="27B26DC4" w:rsidRPr="3A02FF0C">
              <w:rPr>
                <w:b/>
                <w:bCs/>
                <w:sz w:val="16"/>
                <w:szCs w:val="16"/>
              </w:rPr>
              <w:t>?</w:t>
            </w:r>
            <w:r>
              <w:rPr>
                <w:b/>
                <w:bCs/>
                <w:sz w:val="16"/>
                <w:szCs w:val="16"/>
              </w:rPr>
              <w:t xml:space="preserve"> </w:t>
            </w:r>
          </w:p>
          <w:p w14:paraId="4408F859" w14:textId="77777777" w:rsidR="00E53B80" w:rsidRDefault="00E53B80" w:rsidP="00E53B80">
            <w:pPr>
              <w:rPr>
                <w:b/>
                <w:bCs/>
                <w:sz w:val="16"/>
                <w:szCs w:val="16"/>
              </w:rPr>
            </w:pPr>
          </w:p>
          <w:p w14:paraId="774E5344" w14:textId="272C59C8" w:rsidR="00E53B80" w:rsidRDefault="00E53B80" w:rsidP="00E53B80">
            <w:pPr>
              <w:rPr>
                <w:b/>
                <w:bCs/>
                <w:sz w:val="16"/>
                <w:szCs w:val="16"/>
              </w:rPr>
            </w:pPr>
            <w:r>
              <w:rPr>
                <w:sz w:val="16"/>
                <w:szCs w:val="16"/>
              </w:rPr>
              <w:t>(F.eks. på grunn av teknisk svikt i automatisk opplasting eller svikt i legens manuelle håndtering.)</w:t>
            </w:r>
          </w:p>
        </w:tc>
        <w:tc>
          <w:tcPr>
            <w:tcW w:w="3652" w:type="dxa"/>
          </w:tcPr>
          <w:p w14:paraId="6B7D1343" w14:textId="54BFCB3C" w:rsidR="00E53B80" w:rsidRDefault="00E53B80" w:rsidP="00E53B80">
            <w:pPr>
              <w:rPr>
                <w:sz w:val="16"/>
                <w:szCs w:val="16"/>
              </w:rPr>
            </w:pPr>
            <w:r w:rsidRPr="0087046F">
              <w:rPr>
                <w:sz w:val="16"/>
                <w:szCs w:val="16"/>
              </w:rPr>
              <w:t xml:space="preserve">Dersom journalutkastet som </w:t>
            </w:r>
            <w:proofErr w:type="gramStart"/>
            <w:r w:rsidRPr="0087046F">
              <w:rPr>
                <w:sz w:val="16"/>
                <w:szCs w:val="16"/>
              </w:rPr>
              <w:t>genereres</w:t>
            </w:r>
            <w:proofErr w:type="gramEnd"/>
            <w:r w:rsidRPr="0087046F">
              <w:rPr>
                <w:sz w:val="16"/>
                <w:szCs w:val="16"/>
              </w:rPr>
              <w:t xml:space="preserve"> i ta</w:t>
            </w:r>
            <w:r w:rsidR="002F6757">
              <w:rPr>
                <w:sz w:val="16"/>
                <w:szCs w:val="16"/>
              </w:rPr>
              <w:t>legjenkjennings</w:t>
            </w:r>
            <w:r w:rsidRPr="0087046F">
              <w:rPr>
                <w:sz w:val="16"/>
                <w:szCs w:val="16"/>
              </w:rPr>
              <w:t>løsningen ikke blir lagret i pasientjournalen, kan dette få konsekvenser for den registrertes rettigheter og friheter ved at helsehjelpen ikke dokumenteres fullt ut eller korrekt. Manglende lagring kan føre til at relevante opplysninger fra konsultasjonen ikke inngår i pasientjournalen</w:t>
            </w:r>
            <w:r>
              <w:rPr>
                <w:sz w:val="16"/>
                <w:szCs w:val="16"/>
              </w:rPr>
              <w:t>.</w:t>
            </w:r>
          </w:p>
          <w:p w14:paraId="3858E7BA" w14:textId="77777777" w:rsidR="00E53B80" w:rsidRPr="0087046F" w:rsidRDefault="00E53B80" w:rsidP="00E53B80">
            <w:pPr>
              <w:rPr>
                <w:sz w:val="16"/>
                <w:szCs w:val="16"/>
              </w:rPr>
            </w:pPr>
          </w:p>
          <w:p w14:paraId="45BEA41C" w14:textId="77777777" w:rsidR="00E53B80" w:rsidRDefault="00E53B80" w:rsidP="00E53B80">
            <w:pPr>
              <w:rPr>
                <w:sz w:val="16"/>
                <w:szCs w:val="16"/>
              </w:rPr>
            </w:pPr>
            <w:r w:rsidRPr="0087046F">
              <w:rPr>
                <w:sz w:val="16"/>
                <w:szCs w:val="16"/>
              </w:rPr>
              <w:t xml:space="preserve">For den registrerte kan dette innebære økt risiko for feil, misforståelser eller manglende oppfølging i videre behandlingsforløp, samt redusert mulighet til å få innsyn i eller etterprøvd hvordan helsehjelpen faktisk er </w:t>
            </w:r>
            <w:r>
              <w:rPr>
                <w:sz w:val="16"/>
                <w:szCs w:val="16"/>
              </w:rPr>
              <w:t>gitt</w:t>
            </w:r>
            <w:r w:rsidRPr="0087046F">
              <w:rPr>
                <w:sz w:val="16"/>
                <w:szCs w:val="16"/>
              </w:rPr>
              <w:t>. En ufullstendig journal kan også svekke den registrertes rettssikkerhet, blant annet ved klage, tilsyn eller behov for dokumentasjon av tidligere helsehjelp</w:t>
            </w:r>
            <w:r>
              <w:rPr>
                <w:sz w:val="16"/>
                <w:szCs w:val="16"/>
              </w:rPr>
              <w:t xml:space="preserve"> av andre årsaker</w:t>
            </w:r>
            <w:r w:rsidRPr="0087046F">
              <w:rPr>
                <w:sz w:val="16"/>
                <w:szCs w:val="16"/>
              </w:rPr>
              <w:t>.</w:t>
            </w:r>
          </w:p>
          <w:p w14:paraId="3DAAA256" w14:textId="77777777" w:rsidR="00E53B80" w:rsidRPr="0087046F" w:rsidRDefault="00E53B80" w:rsidP="00E53B80">
            <w:pPr>
              <w:rPr>
                <w:sz w:val="16"/>
                <w:szCs w:val="16"/>
              </w:rPr>
            </w:pPr>
          </w:p>
          <w:p w14:paraId="12DD47E0" w14:textId="5D4734DB" w:rsidR="00E53B80" w:rsidRPr="00C5462C" w:rsidRDefault="00E53B80" w:rsidP="00E53B80">
            <w:pPr>
              <w:rPr>
                <w:sz w:val="16"/>
                <w:szCs w:val="16"/>
              </w:rPr>
            </w:pPr>
            <w:r w:rsidRPr="0087046F">
              <w:rPr>
                <w:sz w:val="16"/>
                <w:szCs w:val="16"/>
              </w:rPr>
              <w:t>Videre kan manglende lagring av journalutkastet svekke tilliten til at opplysninger som deles i konsultasjonen håndteres forsvarlig og i samsvar med helsepersonellets dokumentasjonsplikt. Samlet sett kan dette utgjøre et inngrep i den registrertes rett til forsvarlig helsehjelp og til korrekt behandling av egne helseopplysninger</w:t>
            </w:r>
            <w:r w:rsidR="007E624D">
              <w:rPr>
                <w:sz w:val="16"/>
                <w:szCs w:val="16"/>
              </w:rPr>
              <w:t xml:space="preserve"> og gi </w:t>
            </w:r>
            <w:r w:rsidR="000609E6">
              <w:rPr>
                <w:sz w:val="16"/>
                <w:szCs w:val="16"/>
              </w:rPr>
              <w:t>følgefeil i</w:t>
            </w:r>
            <w:r w:rsidR="002D20B7">
              <w:rPr>
                <w:sz w:val="16"/>
                <w:szCs w:val="16"/>
              </w:rPr>
              <w:t xml:space="preserve"> </w:t>
            </w:r>
            <w:r w:rsidR="007F4F8D">
              <w:rPr>
                <w:sz w:val="16"/>
                <w:szCs w:val="16"/>
              </w:rPr>
              <w:t>videre oppfølging.</w:t>
            </w:r>
          </w:p>
        </w:tc>
        <w:tc>
          <w:tcPr>
            <w:tcW w:w="988" w:type="dxa"/>
          </w:tcPr>
          <w:p w14:paraId="4E1B0CB4" w14:textId="04B238D8" w:rsidR="00E53B80" w:rsidRPr="00C5462C" w:rsidRDefault="00E53B80" w:rsidP="00E53B80">
            <w:pPr>
              <w:jc w:val="center"/>
              <w:rPr>
                <w:sz w:val="16"/>
                <w:szCs w:val="16"/>
              </w:rPr>
            </w:pPr>
            <w:r w:rsidRPr="0087046F">
              <w:rPr>
                <w:sz w:val="16"/>
                <w:szCs w:val="16"/>
              </w:rPr>
              <w:lastRenderedPageBreak/>
              <w:t>Svært alvorlig</w:t>
            </w:r>
          </w:p>
        </w:tc>
        <w:tc>
          <w:tcPr>
            <w:tcW w:w="3942" w:type="dxa"/>
          </w:tcPr>
          <w:p w14:paraId="443B69F2" w14:textId="77777777" w:rsidR="00E53B80" w:rsidRPr="00BF50F8" w:rsidRDefault="00E53B80" w:rsidP="00E53B80">
            <w:pPr>
              <w:rPr>
                <w:i/>
                <w:iCs/>
                <w:sz w:val="16"/>
                <w:szCs w:val="16"/>
              </w:rPr>
            </w:pPr>
            <w:r w:rsidRPr="00BF50F8">
              <w:rPr>
                <w:i/>
                <w:iCs/>
                <w:sz w:val="16"/>
                <w:szCs w:val="16"/>
              </w:rPr>
              <w:t>Ved fastsettelsen av sannsynlighetsnivå bør kommunen vurdere følgende:</w:t>
            </w:r>
          </w:p>
          <w:p w14:paraId="365C3A96" w14:textId="78195A01" w:rsidR="00E53B80" w:rsidRPr="00E54121" w:rsidRDefault="00E53B80" w:rsidP="00E53B80">
            <w:pPr>
              <w:pStyle w:val="Listeavsnitt"/>
              <w:numPr>
                <w:ilvl w:val="0"/>
                <w:numId w:val="7"/>
              </w:numPr>
              <w:rPr>
                <w:i/>
                <w:iCs/>
                <w:sz w:val="16"/>
                <w:szCs w:val="16"/>
              </w:rPr>
            </w:pPr>
            <w:r w:rsidRPr="00E54121">
              <w:rPr>
                <w:i/>
                <w:iCs/>
                <w:sz w:val="16"/>
                <w:szCs w:val="16"/>
              </w:rPr>
              <w:t>Er det klart definert i prosessen når og hvordan journalutkastet skal overføres fra tale</w:t>
            </w:r>
            <w:r w:rsidR="002F6757">
              <w:rPr>
                <w:i/>
                <w:iCs/>
                <w:sz w:val="16"/>
                <w:szCs w:val="16"/>
              </w:rPr>
              <w:t>gjenkjennings</w:t>
            </w:r>
            <w:r w:rsidRPr="00E54121">
              <w:rPr>
                <w:i/>
                <w:iCs/>
                <w:sz w:val="16"/>
                <w:szCs w:val="16"/>
              </w:rPr>
              <w:t xml:space="preserve">løsningen til det elektroniske pasientjournalsystemet? </w:t>
            </w:r>
          </w:p>
          <w:p w14:paraId="0B4065E3" w14:textId="1769B6D8" w:rsidR="00E53B80" w:rsidRPr="00E54121" w:rsidRDefault="00E53B80" w:rsidP="00E53B80">
            <w:pPr>
              <w:pStyle w:val="Listeavsnitt"/>
              <w:numPr>
                <w:ilvl w:val="0"/>
                <w:numId w:val="7"/>
              </w:numPr>
              <w:rPr>
                <w:i/>
                <w:iCs/>
                <w:sz w:val="16"/>
                <w:szCs w:val="16"/>
              </w:rPr>
            </w:pPr>
            <w:r w:rsidRPr="00E54121">
              <w:rPr>
                <w:i/>
                <w:iCs/>
                <w:sz w:val="16"/>
                <w:szCs w:val="16"/>
              </w:rPr>
              <w:t xml:space="preserve">Er overføringen av journalutkastet helautomatisk, halvautomatisk eller avhengig av manuell </w:t>
            </w:r>
            <w:r w:rsidRPr="00E54121">
              <w:rPr>
                <w:i/>
                <w:iCs/>
                <w:sz w:val="16"/>
                <w:szCs w:val="16"/>
              </w:rPr>
              <w:lastRenderedPageBreak/>
              <w:t xml:space="preserve">handling fra </w:t>
            </w:r>
            <w:r>
              <w:rPr>
                <w:i/>
                <w:iCs/>
                <w:sz w:val="16"/>
                <w:szCs w:val="16"/>
              </w:rPr>
              <w:t>legen</w:t>
            </w:r>
            <w:r w:rsidRPr="00E54121">
              <w:rPr>
                <w:i/>
                <w:iCs/>
                <w:sz w:val="16"/>
                <w:szCs w:val="16"/>
              </w:rPr>
              <w:t xml:space="preserve">, og er dette tilstrekkelig tydelig for </w:t>
            </w:r>
            <w:r w:rsidR="001B243C">
              <w:rPr>
                <w:i/>
                <w:iCs/>
                <w:sz w:val="16"/>
                <w:szCs w:val="16"/>
              </w:rPr>
              <w:t>lege og eventuelt andre brukere</w:t>
            </w:r>
            <w:r w:rsidRPr="00E54121">
              <w:rPr>
                <w:i/>
                <w:iCs/>
                <w:sz w:val="16"/>
                <w:szCs w:val="16"/>
              </w:rPr>
              <w:t xml:space="preserve">? </w:t>
            </w:r>
          </w:p>
          <w:p w14:paraId="40915D54" w14:textId="205E81C8" w:rsidR="00E53B80" w:rsidRPr="00E54121" w:rsidRDefault="00E53B80" w:rsidP="00E53B80">
            <w:pPr>
              <w:pStyle w:val="Listeavsnitt"/>
              <w:numPr>
                <w:ilvl w:val="0"/>
                <w:numId w:val="7"/>
              </w:numPr>
              <w:rPr>
                <w:i/>
                <w:iCs/>
                <w:sz w:val="16"/>
                <w:szCs w:val="16"/>
              </w:rPr>
            </w:pPr>
            <w:r w:rsidRPr="00E54121">
              <w:rPr>
                <w:i/>
                <w:iCs/>
                <w:sz w:val="16"/>
                <w:szCs w:val="16"/>
              </w:rPr>
              <w:t>Foreligger det tekniske mekanismer som sikrer at journalutkast ikke kan gå tapt, for eksempel midlertidig lagring, varsler ved brudd i overføringen</w:t>
            </w:r>
            <w:r w:rsidR="00D86384">
              <w:rPr>
                <w:i/>
                <w:iCs/>
                <w:sz w:val="16"/>
                <w:szCs w:val="16"/>
              </w:rPr>
              <w:t xml:space="preserve"> e.l.</w:t>
            </w:r>
            <w:r w:rsidRPr="00E54121">
              <w:rPr>
                <w:i/>
                <w:iCs/>
                <w:sz w:val="16"/>
                <w:szCs w:val="16"/>
              </w:rPr>
              <w:t xml:space="preserve">? </w:t>
            </w:r>
          </w:p>
          <w:p w14:paraId="23B62B45" w14:textId="77777777" w:rsidR="00E53B80" w:rsidRPr="00E54121" w:rsidRDefault="00E53B80" w:rsidP="00E53B80">
            <w:pPr>
              <w:pStyle w:val="Listeavsnitt"/>
              <w:numPr>
                <w:ilvl w:val="0"/>
                <w:numId w:val="7"/>
              </w:numPr>
              <w:rPr>
                <w:i/>
                <w:iCs/>
                <w:sz w:val="16"/>
                <w:szCs w:val="16"/>
              </w:rPr>
            </w:pPr>
            <w:r w:rsidRPr="00E54121">
              <w:rPr>
                <w:i/>
                <w:iCs/>
                <w:sz w:val="16"/>
                <w:szCs w:val="16"/>
              </w:rPr>
              <w:t xml:space="preserve">Er det dokumentert hvordan systemet håndterer tekniske feil, nettverksbrudd eller andre driftsavvik som kan påvirke lagring i pasientjournalen? </w:t>
            </w:r>
          </w:p>
          <w:p w14:paraId="1EA6C20C" w14:textId="77777777" w:rsidR="00E53B80" w:rsidRPr="00E54121" w:rsidRDefault="00E53B80" w:rsidP="00E53B80">
            <w:pPr>
              <w:pStyle w:val="Listeavsnitt"/>
              <w:numPr>
                <w:ilvl w:val="0"/>
                <w:numId w:val="7"/>
              </w:numPr>
              <w:rPr>
                <w:i/>
                <w:iCs/>
                <w:sz w:val="16"/>
                <w:szCs w:val="16"/>
              </w:rPr>
            </w:pPr>
            <w:r>
              <w:rPr>
                <w:i/>
                <w:iCs/>
                <w:sz w:val="16"/>
                <w:szCs w:val="16"/>
              </w:rPr>
              <w:t>Får</w:t>
            </w:r>
            <w:r w:rsidRPr="00E54121">
              <w:rPr>
                <w:i/>
                <w:iCs/>
                <w:sz w:val="16"/>
                <w:szCs w:val="16"/>
              </w:rPr>
              <w:t xml:space="preserve"> behandler klar tilbakemelding i brukergrensesnittet på om journalutkastet er lagret korrekt i pasientjournalen? </w:t>
            </w:r>
          </w:p>
          <w:p w14:paraId="7E6F00E0" w14:textId="77777777" w:rsidR="00E53B80" w:rsidRPr="00E54121" w:rsidRDefault="00E53B80" w:rsidP="00E53B80">
            <w:pPr>
              <w:pStyle w:val="Listeavsnitt"/>
              <w:numPr>
                <w:ilvl w:val="0"/>
                <w:numId w:val="7"/>
              </w:numPr>
              <w:rPr>
                <w:i/>
                <w:iCs/>
                <w:sz w:val="16"/>
                <w:szCs w:val="16"/>
              </w:rPr>
            </w:pPr>
            <w:r w:rsidRPr="00E54121">
              <w:rPr>
                <w:i/>
                <w:iCs/>
                <w:sz w:val="16"/>
                <w:szCs w:val="16"/>
              </w:rPr>
              <w:t xml:space="preserve">Er det </w:t>
            </w:r>
            <w:r>
              <w:rPr>
                <w:i/>
                <w:iCs/>
                <w:sz w:val="16"/>
                <w:szCs w:val="16"/>
              </w:rPr>
              <w:t>gjennomført tester og er</w:t>
            </w:r>
            <w:r w:rsidRPr="00E54121">
              <w:rPr>
                <w:i/>
                <w:iCs/>
                <w:sz w:val="16"/>
                <w:szCs w:val="16"/>
              </w:rPr>
              <w:t xml:space="preserve"> det etablert rutiner for kontroll eller etterkontroll som gjør det mulig å oppdage om journalutkast ikke er blitt lagret som forutsatt? </w:t>
            </w:r>
          </w:p>
          <w:p w14:paraId="039773C1" w14:textId="24681974" w:rsidR="00B72471" w:rsidRDefault="00E53B80" w:rsidP="00B72471">
            <w:pPr>
              <w:pStyle w:val="Listeavsnitt"/>
              <w:numPr>
                <w:ilvl w:val="0"/>
                <w:numId w:val="7"/>
              </w:numPr>
              <w:rPr>
                <w:i/>
                <w:iCs/>
                <w:sz w:val="16"/>
                <w:szCs w:val="16"/>
              </w:rPr>
            </w:pPr>
            <w:r w:rsidRPr="00E54121">
              <w:rPr>
                <w:i/>
                <w:iCs/>
                <w:sz w:val="16"/>
                <w:szCs w:val="16"/>
              </w:rPr>
              <w:t xml:space="preserve">Er det kjente begrensninger eller </w:t>
            </w:r>
            <w:r w:rsidR="00153186">
              <w:rPr>
                <w:i/>
                <w:iCs/>
                <w:sz w:val="16"/>
                <w:szCs w:val="16"/>
              </w:rPr>
              <w:t>manuelle innstill</w:t>
            </w:r>
            <w:r w:rsidR="00B72471">
              <w:rPr>
                <w:i/>
                <w:iCs/>
                <w:sz w:val="16"/>
                <w:szCs w:val="16"/>
              </w:rPr>
              <w:t>i</w:t>
            </w:r>
            <w:r w:rsidR="00153186">
              <w:rPr>
                <w:i/>
                <w:iCs/>
                <w:sz w:val="16"/>
                <w:szCs w:val="16"/>
              </w:rPr>
              <w:t xml:space="preserve">nger og valg </w:t>
            </w:r>
            <w:r w:rsidRPr="00E54121">
              <w:rPr>
                <w:i/>
                <w:iCs/>
                <w:sz w:val="16"/>
                <w:szCs w:val="16"/>
              </w:rPr>
              <w:t>i løsningen som kan påvirke påliteligheten i overføringen til journal?</w:t>
            </w:r>
            <w:r w:rsidR="00B72471" w:rsidRPr="00E54121">
              <w:rPr>
                <w:i/>
                <w:iCs/>
                <w:sz w:val="16"/>
                <w:szCs w:val="16"/>
              </w:rPr>
              <w:t xml:space="preserve"> </w:t>
            </w:r>
          </w:p>
          <w:p w14:paraId="0C6B820E" w14:textId="09E72587" w:rsidR="00B72471" w:rsidRPr="00E54121" w:rsidRDefault="00B72471" w:rsidP="00B72471">
            <w:pPr>
              <w:pStyle w:val="Listeavsnitt"/>
              <w:numPr>
                <w:ilvl w:val="0"/>
                <w:numId w:val="7"/>
              </w:numPr>
              <w:rPr>
                <w:i/>
                <w:iCs/>
                <w:sz w:val="16"/>
                <w:szCs w:val="16"/>
              </w:rPr>
            </w:pPr>
            <w:r w:rsidRPr="00E54121">
              <w:rPr>
                <w:i/>
                <w:iCs/>
                <w:sz w:val="16"/>
                <w:szCs w:val="16"/>
              </w:rPr>
              <w:t xml:space="preserve">Er roller og ansvar tydelig avklart, herunder at det er behandlers ansvar å sikre at journalføring er gjennomført før avslutning av konsultasjonen? </w:t>
            </w:r>
          </w:p>
          <w:p w14:paraId="1369140D" w14:textId="77777777" w:rsidR="00B72471" w:rsidRPr="00E54121" w:rsidRDefault="00B72471" w:rsidP="00B72471">
            <w:pPr>
              <w:pStyle w:val="Listeavsnitt"/>
              <w:numPr>
                <w:ilvl w:val="0"/>
                <w:numId w:val="7"/>
              </w:numPr>
              <w:rPr>
                <w:i/>
                <w:iCs/>
                <w:sz w:val="16"/>
                <w:szCs w:val="16"/>
              </w:rPr>
            </w:pPr>
            <w:r w:rsidRPr="00E54121">
              <w:rPr>
                <w:i/>
                <w:iCs/>
                <w:sz w:val="16"/>
                <w:szCs w:val="16"/>
              </w:rPr>
              <w:t>Foreligger det opplæring eller brukerveiledning som reduserer risikoen for feil</w:t>
            </w:r>
            <w:r>
              <w:rPr>
                <w:i/>
                <w:iCs/>
                <w:sz w:val="16"/>
                <w:szCs w:val="16"/>
              </w:rPr>
              <w:t xml:space="preserve"> </w:t>
            </w:r>
            <w:r w:rsidRPr="00E54121">
              <w:rPr>
                <w:i/>
                <w:iCs/>
                <w:sz w:val="16"/>
                <w:szCs w:val="16"/>
              </w:rPr>
              <w:t xml:space="preserve">bruk eller misforståelser knyttet til lagring av journalutkast? </w:t>
            </w:r>
          </w:p>
          <w:p w14:paraId="7EC3354C" w14:textId="4132FCB5" w:rsidR="00E53B80" w:rsidRPr="00824B74" w:rsidRDefault="00E53B80" w:rsidP="007B7A29">
            <w:pPr>
              <w:pStyle w:val="Listeavsnitt"/>
              <w:ind w:left="360"/>
              <w:rPr>
                <w:i/>
                <w:iCs/>
                <w:sz w:val="16"/>
                <w:szCs w:val="16"/>
              </w:rPr>
            </w:pPr>
          </w:p>
        </w:tc>
        <w:tc>
          <w:tcPr>
            <w:tcW w:w="945" w:type="dxa"/>
          </w:tcPr>
          <w:p w14:paraId="21E091A2" w14:textId="77777777" w:rsidR="00E53B80" w:rsidRPr="006D1168" w:rsidRDefault="00E53B80" w:rsidP="00E53B80">
            <w:pPr>
              <w:jc w:val="center"/>
              <w:rPr>
                <w:b/>
                <w:bCs/>
                <w:sz w:val="16"/>
                <w:szCs w:val="16"/>
              </w:rPr>
            </w:pPr>
          </w:p>
        </w:tc>
        <w:tc>
          <w:tcPr>
            <w:tcW w:w="976" w:type="dxa"/>
          </w:tcPr>
          <w:p w14:paraId="3F3FB26B" w14:textId="77777777" w:rsidR="00E53B80" w:rsidRPr="006D1168" w:rsidRDefault="00E53B80" w:rsidP="00E53B80">
            <w:pPr>
              <w:jc w:val="center"/>
              <w:rPr>
                <w:b/>
                <w:bCs/>
                <w:sz w:val="16"/>
                <w:szCs w:val="16"/>
              </w:rPr>
            </w:pPr>
          </w:p>
        </w:tc>
      </w:tr>
      <w:tr w:rsidR="00E61E70" w:rsidRPr="00CF41A9" w14:paraId="50878225" w14:textId="77777777" w:rsidTr="00E61E70">
        <w:tc>
          <w:tcPr>
            <w:tcW w:w="574" w:type="dxa"/>
          </w:tcPr>
          <w:p w14:paraId="7A7FBA65" w14:textId="2ABB4815" w:rsidR="00AA1AEC" w:rsidRDefault="00E53B80">
            <w:pPr>
              <w:jc w:val="center"/>
              <w:rPr>
                <w:b/>
                <w:bCs/>
                <w:sz w:val="16"/>
                <w:szCs w:val="16"/>
              </w:rPr>
            </w:pPr>
            <w:r>
              <w:rPr>
                <w:b/>
                <w:bCs/>
                <w:sz w:val="16"/>
                <w:szCs w:val="16"/>
              </w:rPr>
              <w:t>R1</w:t>
            </w:r>
            <w:r w:rsidR="001C6CC7">
              <w:rPr>
                <w:b/>
                <w:bCs/>
                <w:sz w:val="16"/>
                <w:szCs w:val="16"/>
              </w:rPr>
              <w:t>1</w:t>
            </w:r>
          </w:p>
        </w:tc>
        <w:tc>
          <w:tcPr>
            <w:tcW w:w="2668" w:type="dxa"/>
          </w:tcPr>
          <w:p w14:paraId="5A13FE3B" w14:textId="7EE45D06" w:rsidR="00AA1AEC" w:rsidRDefault="00AA1AEC">
            <w:pPr>
              <w:rPr>
                <w:b/>
                <w:bCs/>
                <w:sz w:val="16"/>
                <w:szCs w:val="16"/>
              </w:rPr>
            </w:pPr>
            <w:r>
              <w:rPr>
                <w:b/>
                <w:bCs/>
                <w:sz w:val="16"/>
                <w:szCs w:val="16"/>
              </w:rPr>
              <w:t>Risiko for at den registrertes rett til protest ikke tas til følge</w:t>
            </w:r>
            <w:r w:rsidR="5B74EB13" w:rsidRPr="109886FF">
              <w:rPr>
                <w:b/>
                <w:bCs/>
                <w:sz w:val="16"/>
                <w:szCs w:val="16"/>
              </w:rPr>
              <w:t>?</w:t>
            </w:r>
          </w:p>
          <w:p w14:paraId="5AF75872" w14:textId="77777777" w:rsidR="00D83801" w:rsidRDefault="00D83801">
            <w:pPr>
              <w:rPr>
                <w:b/>
                <w:bCs/>
                <w:sz w:val="16"/>
                <w:szCs w:val="16"/>
              </w:rPr>
            </w:pPr>
          </w:p>
          <w:p w14:paraId="111EB4AC" w14:textId="354B46EA" w:rsidR="00D83801" w:rsidRPr="00CC4905" w:rsidRDefault="00D83801">
            <w:pPr>
              <w:rPr>
                <w:sz w:val="16"/>
                <w:szCs w:val="16"/>
              </w:rPr>
            </w:pPr>
            <w:r>
              <w:rPr>
                <w:sz w:val="16"/>
                <w:szCs w:val="16"/>
              </w:rPr>
              <w:t xml:space="preserve">(F.eks. fordi legen ikke er kjent med at </w:t>
            </w:r>
            <w:r w:rsidR="00543484">
              <w:rPr>
                <w:sz w:val="16"/>
                <w:szCs w:val="16"/>
              </w:rPr>
              <w:t>pasienten</w:t>
            </w:r>
            <w:r w:rsidR="00E86C2A">
              <w:rPr>
                <w:sz w:val="16"/>
                <w:szCs w:val="16"/>
              </w:rPr>
              <w:t xml:space="preserve"> kan</w:t>
            </w:r>
            <w:r w:rsidR="00543484">
              <w:rPr>
                <w:sz w:val="16"/>
                <w:szCs w:val="16"/>
              </w:rPr>
              <w:t xml:space="preserve"> </w:t>
            </w:r>
            <w:r w:rsidR="00E53B80">
              <w:rPr>
                <w:sz w:val="16"/>
                <w:szCs w:val="16"/>
              </w:rPr>
              <w:t>ha</w:t>
            </w:r>
            <w:r w:rsidR="00543484">
              <w:rPr>
                <w:sz w:val="16"/>
                <w:szCs w:val="16"/>
              </w:rPr>
              <w:t xml:space="preserve"> krav på manuell behandling ved forespørsel.)</w:t>
            </w:r>
          </w:p>
        </w:tc>
        <w:tc>
          <w:tcPr>
            <w:tcW w:w="3652" w:type="dxa"/>
          </w:tcPr>
          <w:p w14:paraId="013B62C6" w14:textId="77777777" w:rsidR="00965DCE" w:rsidRDefault="00965DCE" w:rsidP="00965DCE">
            <w:pPr>
              <w:rPr>
                <w:sz w:val="16"/>
                <w:szCs w:val="16"/>
              </w:rPr>
            </w:pPr>
            <w:r w:rsidRPr="00965DCE">
              <w:rPr>
                <w:sz w:val="16"/>
                <w:szCs w:val="16"/>
              </w:rPr>
              <w:t>Dersom den registrertes rett til å protestere ikke tas til følge, kan dette føre til at personopplysninger behandles videre selv om den enkelte har uttrykt motstand mot behandlingen. Dette kan oppleves som et brudd på egne rettigheter og en mangel på respekt for den enkeltes ønsker og situasjon.</w:t>
            </w:r>
          </w:p>
          <w:p w14:paraId="420C7F38" w14:textId="77777777" w:rsidR="00965DCE" w:rsidRPr="00965DCE" w:rsidRDefault="00965DCE" w:rsidP="00965DCE">
            <w:pPr>
              <w:rPr>
                <w:sz w:val="16"/>
                <w:szCs w:val="16"/>
              </w:rPr>
            </w:pPr>
          </w:p>
          <w:p w14:paraId="6205E740" w14:textId="5E48FA4E" w:rsidR="00AA1AEC" w:rsidRPr="00C5462C" w:rsidRDefault="00965DCE" w:rsidP="00965DCE">
            <w:pPr>
              <w:rPr>
                <w:sz w:val="16"/>
                <w:szCs w:val="16"/>
              </w:rPr>
            </w:pPr>
            <w:r w:rsidRPr="00965DCE">
              <w:rPr>
                <w:sz w:val="16"/>
                <w:szCs w:val="16"/>
              </w:rPr>
              <w:t>For pasienter kan dette skape en følelse av å ikke bli hørt eller tatt på alvor, særlig i en sårbar situasjon hvor de deler sensitive helseopplysninger. Det kan føre til redusert tillit til både legen og helsetjenesten, og i verste fall gjøre pasienter mer tilbakeholdne med å oppsøke helsehjelp eller dele nødvendig informasjon.</w:t>
            </w:r>
          </w:p>
        </w:tc>
        <w:tc>
          <w:tcPr>
            <w:tcW w:w="988" w:type="dxa"/>
          </w:tcPr>
          <w:p w14:paraId="17856801" w14:textId="5701C261" w:rsidR="00AA1AEC" w:rsidRPr="00C5462C" w:rsidRDefault="00965DCE">
            <w:pPr>
              <w:jc w:val="center"/>
              <w:rPr>
                <w:sz w:val="16"/>
                <w:szCs w:val="16"/>
              </w:rPr>
            </w:pPr>
            <w:r>
              <w:rPr>
                <w:sz w:val="16"/>
                <w:szCs w:val="16"/>
              </w:rPr>
              <w:t>Alvorlig</w:t>
            </w:r>
          </w:p>
        </w:tc>
        <w:tc>
          <w:tcPr>
            <w:tcW w:w="3942" w:type="dxa"/>
          </w:tcPr>
          <w:p w14:paraId="2E050C01" w14:textId="77777777" w:rsidR="00965DCE" w:rsidRPr="00B8244E" w:rsidRDefault="00965DCE" w:rsidP="00965DCE">
            <w:pPr>
              <w:rPr>
                <w:i/>
                <w:iCs/>
                <w:sz w:val="16"/>
                <w:szCs w:val="16"/>
              </w:rPr>
            </w:pPr>
            <w:r w:rsidRPr="00B8244E">
              <w:rPr>
                <w:i/>
                <w:iCs/>
                <w:sz w:val="16"/>
                <w:szCs w:val="16"/>
              </w:rPr>
              <w:t>Ved fastsettelsen av sannsynlighetsnivå bør kommunen vurdere følgende:</w:t>
            </w:r>
          </w:p>
          <w:p w14:paraId="4A0FC6CB" w14:textId="147CC767" w:rsidR="001E50BC" w:rsidRPr="001E50BC" w:rsidRDefault="001E50BC" w:rsidP="001E50BC">
            <w:pPr>
              <w:pStyle w:val="Listeavsnitt"/>
              <w:numPr>
                <w:ilvl w:val="0"/>
                <w:numId w:val="7"/>
              </w:numPr>
              <w:rPr>
                <w:i/>
                <w:iCs/>
                <w:sz w:val="16"/>
                <w:szCs w:val="16"/>
              </w:rPr>
            </w:pPr>
            <w:r w:rsidRPr="00CC4905">
              <w:rPr>
                <w:i/>
                <w:iCs/>
                <w:sz w:val="16"/>
                <w:szCs w:val="16"/>
              </w:rPr>
              <w:t xml:space="preserve">Er ansatte kjent med at den registrerte </w:t>
            </w:r>
            <w:r w:rsidR="005C1FEA">
              <w:rPr>
                <w:i/>
                <w:iCs/>
                <w:sz w:val="16"/>
                <w:szCs w:val="16"/>
              </w:rPr>
              <w:t xml:space="preserve">kan </w:t>
            </w:r>
            <w:r w:rsidR="00E53B80" w:rsidRPr="00CC4905">
              <w:rPr>
                <w:i/>
                <w:sz w:val="16"/>
                <w:szCs w:val="16"/>
              </w:rPr>
              <w:t>ha</w:t>
            </w:r>
            <w:r w:rsidRPr="00CC4905">
              <w:rPr>
                <w:i/>
                <w:iCs/>
                <w:sz w:val="16"/>
                <w:szCs w:val="16"/>
              </w:rPr>
              <w:t xml:space="preserve"> rett til å protestere</w:t>
            </w:r>
            <w:r w:rsidRPr="001E50BC">
              <w:rPr>
                <w:i/>
                <w:iCs/>
                <w:sz w:val="16"/>
                <w:szCs w:val="16"/>
              </w:rPr>
              <w:t>, og i hvilke tilfeller denne retten gjelder i praksis?</w:t>
            </w:r>
          </w:p>
          <w:p w14:paraId="4B064B5D" w14:textId="4B62D0F4" w:rsidR="001E50BC" w:rsidRDefault="001E50BC" w:rsidP="001E50BC">
            <w:pPr>
              <w:pStyle w:val="Listeavsnitt"/>
              <w:numPr>
                <w:ilvl w:val="0"/>
                <w:numId w:val="7"/>
              </w:numPr>
              <w:rPr>
                <w:i/>
                <w:iCs/>
                <w:sz w:val="16"/>
                <w:szCs w:val="16"/>
              </w:rPr>
            </w:pPr>
            <w:r w:rsidRPr="00CC4905">
              <w:rPr>
                <w:i/>
                <w:iCs/>
                <w:sz w:val="16"/>
                <w:szCs w:val="16"/>
              </w:rPr>
              <w:t>Foreligger det tydelige rutiner for hvordan protester skal håndteres</w:t>
            </w:r>
            <w:r w:rsidDel="00553F63">
              <w:rPr>
                <w:i/>
                <w:iCs/>
                <w:sz w:val="16"/>
                <w:szCs w:val="16"/>
              </w:rPr>
              <w:t>?</w:t>
            </w:r>
          </w:p>
          <w:p w14:paraId="78D61AE0" w14:textId="0AC7EAA4" w:rsidR="001E50BC" w:rsidRPr="001E50BC" w:rsidRDefault="001E50BC" w:rsidP="001E50BC">
            <w:pPr>
              <w:pStyle w:val="Listeavsnitt"/>
              <w:numPr>
                <w:ilvl w:val="0"/>
                <w:numId w:val="7"/>
              </w:numPr>
              <w:rPr>
                <w:i/>
                <w:iCs/>
                <w:sz w:val="16"/>
                <w:szCs w:val="16"/>
              </w:rPr>
            </w:pPr>
            <w:r w:rsidRPr="00CC4905">
              <w:rPr>
                <w:i/>
                <w:iCs/>
                <w:sz w:val="16"/>
                <w:szCs w:val="16"/>
              </w:rPr>
              <w:t>Er informasjonen til pasienter tydelig om deres rettigheter</w:t>
            </w:r>
            <w:r w:rsidRPr="001E50BC">
              <w:rPr>
                <w:i/>
                <w:iCs/>
                <w:sz w:val="16"/>
                <w:szCs w:val="16"/>
              </w:rPr>
              <w:t>, inkludert retten til å protestere og hvordan de kan fremme en slik forespørsel?</w:t>
            </w:r>
          </w:p>
          <w:p w14:paraId="73F3BB76" w14:textId="6201F9CB" w:rsidR="00AA1AEC" w:rsidRPr="00B15D8D" w:rsidRDefault="00AA1AEC" w:rsidP="00E53B80">
            <w:pPr>
              <w:pStyle w:val="Listeavsnitt"/>
              <w:ind w:left="360"/>
              <w:rPr>
                <w:i/>
                <w:sz w:val="16"/>
                <w:szCs w:val="16"/>
              </w:rPr>
            </w:pPr>
          </w:p>
        </w:tc>
        <w:tc>
          <w:tcPr>
            <w:tcW w:w="945" w:type="dxa"/>
          </w:tcPr>
          <w:p w14:paraId="686B9A8C" w14:textId="77777777" w:rsidR="00AA1AEC" w:rsidRPr="006D1168" w:rsidRDefault="00AA1AEC">
            <w:pPr>
              <w:jc w:val="center"/>
              <w:rPr>
                <w:b/>
                <w:bCs/>
                <w:sz w:val="16"/>
                <w:szCs w:val="16"/>
              </w:rPr>
            </w:pPr>
          </w:p>
        </w:tc>
        <w:tc>
          <w:tcPr>
            <w:tcW w:w="976" w:type="dxa"/>
          </w:tcPr>
          <w:p w14:paraId="0314D04B" w14:textId="77777777" w:rsidR="00AA1AEC" w:rsidRPr="006D1168" w:rsidRDefault="00AA1AEC">
            <w:pPr>
              <w:jc w:val="center"/>
              <w:rPr>
                <w:b/>
                <w:bCs/>
                <w:sz w:val="16"/>
                <w:szCs w:val="16"/>
              </w:rPr>
            </w:pPr>
          </w:p>
        </w:tc>
      </w:tr>
      <w:tr w:rsidR="00E61E70" w:rsidRPr="00CF41A9" w14:paraId="532A863D" w14:textId="77777777" w:rsidTr="00E53573">
        <w:tc>
          <w:tcPr>
            <w:tcW w:w="574" w:type="dxa"/>
          </w:tcPr>
          <w:p w14:paraId="43159FC2" w14:textId="312CCF8D" w:rsidR="00F24A3D" w:rsidRDefault="00E53B80">
            <w:pPr>
              <w:jc w:val="center"/>
              <w:rPr>
                <w:b/>
                <w:bCs/>
                <w:sz w:val="16"/>
                <w:szCs w:val="16"/>
              </w:rPr>
            </w:pPr>
            <w:r>
              <w:rPr>
                <w:b/>
                <w:bCs/>
                <w:sz w:val="16"/>
                <w:szCs w:val="16"/>
              </w:rPr>
              <w:t>R1</w:t>
            </w:r>
            <w:r w:rsidR="001C6CC7">
              <w:rPr>
                <w:b/>
                <w:bCs/>
                <w:sz w:val="16"/>
                <w:szCs w:val="16"/>
              </w:rPr>
              <w:t>2</w:t>
            </w:r>
          </w:p>
        </w:tc>
        <w:tc>
          <w:tcPr>
            <w:tcW w:w="2668" w:type="dxa"/>
          </w:tcPr>
          <w:p w14:paraId="296A03B3" w14:textId="22C8BC99" w:rsidR="00576C64" w:rsidRDefault="00F24A3D">
            <w:pPr>
              <w:rPr>
                <w:b/>
                <w:bCs/>
                <w:sz w:val="16"/>
                <w:szCs w:val="16"/>
              </w:rPr>
            </w:pPr>
            <w:r>
              <w:rPr>
                <w:b/>
                <w:bCs/>
                <w:sz w:val="16"/>
                <w:szCs w:val="16"/>
              </w:rPr>
              <w:t>Risiko for at personopplysninger benyttes til ulovlig eller utilsiktet profilering</w:t>
            </w:r>
            <w:r w:rsidR="1FAF163D" w:rsidRPr="31322BC7">
              <w:rPr>
                <w:b/>
                <w:bCs/>
                <w:sz w:val="16"/>
                <w:szCs w:val="16"/>
              </w:rPr>
              <w:t>?</w:t>
            </w:r>
          </w:p>
          <w:p w14:paraId="68A41DFA" w14:textId="77777777" w:rsidR="00576C64" w:rsidRDefault="00576C64">
            <w:pPr>
              <w:rPr>
                <w:b/>
                <w:bCs/>
                <w:sz w:val="16"/>
                <w:szCs w:val="16"/>
              </w:rPr>
            </w:pPr>
          </w:p>
          <w:p w14:paraId="2F9EB0D1" w14:textId="7BA3373D" w:rsidR="00F24A3D" w:rsidRPr="00641720" w:rsidRDefault="00576C64">
            <w:pPr>
              <w:rPr>
                <w:sz w:val="16"/>
                <w:szCs w:val="16"/>
              </w:rPr>
            </w:pPr>
            <w:r w:rsidRPr="00641720">
              <w:rPr>
                <w:sz w:val="16"/>
                <w:szCs w:val="16"/>
              </w:rPr>
              <w:lastRenderedPageBreak/>
              <w:t xml:space="preserve">(F.eks. fordi formålet med bruk og tilhørende begrensninger på annen bruk ikke er </w:t>
            </w:r>
            <w:r w:rsidR="00B921FC" w:rsidRPr="00641720">
              <w:rPr>
                <w:sz w:val="16"/>
                <w:szCs w:val="16"/>
              </w:rPr>
              <w:t xml:space="preserve">tilstrekkelig kjent for alle ansatte) </w:t>
            </w:r>
            <w:r w:rsidR="00F24A3D" w:rsidRPr="00641720">
              <w:rPr>
                <w:sz w:val="16"/>
                <w:szCs w:val="16"/>
              </w:rPr>
              <w:t xml:space="preserve"> </w:t>
            </w:r>
          </w:p>
        </w:tc>
        <w:tc>
          <w:tcPr>
            <w:tcW w:w="3652" w:type="dxa"/>
          </w:tcPr>
          <w:p w14:paraId="75F20582" w14:textId="4BD1C105" w:rsidR="00F24A3D" w:rsidRDefault="00F24A3D">
            <w:pPr>
              <w:rPr>
                <w:sz w:val="16"/>
                <w:szCs w:val="16"/>
              </w:rPr>
            </w:pPr>
            <w:r w:rsidRPr="00DB2EC3">
              <w:rPr>
                <w:sz w:val="16"/>
                <w:szCs w:val="16"/>
              </w:rPr>
              <w:lastRenderedPageBreak/>
              <w:t xml:space="preserve">Dersom personopplysninger brukes til profilering uten at dette er tydelig avklart, lovlig begrunnet eller </w:t>
            </w:r>
            <w:r w:rsidR="00E5479E">
              <w:rPr>
                <w:sz w:val="16"/>
                <w:szCs w:val="16"/>
              </w:rPr>
              <w:t>tilsiktet</w:t>
            </w:r>
            <w:r w:rsidRPr="00DB2EC3">
              <w:rPr>
                <w:sz w:val="16"/>
                <w:szCs w:val="16"/>
              </w:rPr>
              <w:t xml:space="preserve">, kan det føre til at personer blir vurdert eller behandlet annerledes uten at de er klar over det eller har mulighet til å påvirke det. </w:t>
            </w:r>
            <w:r w:rsidRPr="00DB2EC3">
              <w:rPr>
                <w:sz w:val="16"/>
                <w:szCs w:val="16"/>
              </w:rPr>
              <w:lastRenderedPageBreak/>
              <w:t>Dette kan oppleves som både urettferdig og inngripende.</w:t>
            </w:r>
          </w:p>
          <w:p w14:paraId="60CA4648" w14:textId="77777777" w:rsidR="00F24A3D" w:rsidRPr="00DB2EC3" w:rsidRDefault="00F24A3D">
            <w:pPr>
              <w:rPr>
                <w:sz w:val="16"/>
                <w:szCs w:val="16"/>
              </w:rPr>
            </w:pPr>
          </w:p>
          <w:p w14:paraId="4AF73450" w14:textId="77777777" w:rsidR="00F24A3D" w:rsidRDefault="00F24A3D">
            <w:pPr>
              <w:rPr>
                <w:sz w:val="16"/>
                <w:szCs w:val="16"/>
              </w:rPr>
            </w:pPr>
            <w:r w:rsidRPr="00DB2EC3">
              <w:rPr>
                <w:sz w:val="16"/>
                <w:szCs w:val="16"/>
              </w:rPr>
              <w:t>For pasienter kan slik profilering skape en følelse av å bli «satt i bås» basert på helseopplysninger eller andre forhold de har delt i tillit til helsetjenesten. Det kan føre til bekymring for hvordan opplysningene brukes videre, og i verste fall påvirke pasientenes vilje til å være åpne om egen helse.</w:t>
            </w:r>
          </w:p>
          <w:p w14:paraId="089EBA15" w14:textId="77777777" w:rsidR="00F24A3D" w:rsidRPr="00DB2EC3" w:rsidRDefault="00F24A3D">
            <w:pPr>
              <w:rPr>
                <w:sz w:val="16"/>
                <w:szCs w:val="16"/>
              </w:rPr>
            </w:pPr>
          </w:p>
          <w:p w14:paraId="4C556303" w14:textId="77777777" w:rsidR="00F24A3D" w:rsidRPr="00DB2EC3" w:rsidRDefault="00F24A3D">
            <w:pPr>
              <w:rPr>
                <w:sz w:val="16"/>
                <w:szCs w:val="16"/>
              </w:rPr>
            </w:pPr>
            <w:r w:rsidRPr="00DB2EC3">
              <w:rPr>
                <w:sz w:val="16"/>
                <w:szCs w:val="16"/>
              </w:rPr>
              <w:t>For ansatte kan utilsiktet profilering oppleves belastende, særlig hvis opplysninger brukt i arbeidssammenheng fører til vurderinger av prestasjon, adferd eller egnethet uten tydelighet eller åpenhet. Dette kan forsterkes av at ansatte står i et avhengighetsforhold til arbeidsgiver.</w:t>
            </w:r>
          </w:p>
          <w:p w14:paraId="66D56386" w14:textId="77777777" w:rsidR="00B921FC" w:rsidRDefault="00B921FC">
            <w:pPr>
              <w:rPr>
                <w:sz w:val="16"/>
                <w:szCs w:val="16"/>
              </w:rPr>
            </w:pPr>
          </w:p>
          <w:p w14:paraId="02C44A74" w14:textId="2CE84CC1" w:rsidR="00F24A3D" w:rsidRPr="006D1168" w:rsidRDefault="00F24A3D">
            <w:pPr>
              <w:rPr>
                <w:b/>
                <w:bCs/>
                <w:sz w:val="16"/>
                <w:szCs w:val="16"/>
              </w:rPr>
            </w:pPr>
            <w:r w:rsidRPr="00DB2EC3">
              <w:rPr>
                <w:sz w:val="16"/>
                <w:szCs w:val="16"/>
              </w:rPr>
              <w:t>Samlet sett kan ulovlig eller utilsiktet profilering svekke tilliten til kommunens bruk av digitale løsninger</w:t>
            </w:r>
            <w:r>
              <w:rPr>
                <w:sz w:val="16"/>
                <w:szCs w:val="16"/>
              </w:rPr>
              <w:t>.</w:t>
            </w:r>
          </w:p>
        </w:tc>
        <w:tc>
          <w:tcPr>
            <w:tcW w:w="988" w:type="dxa"/>
          </w:tcPr>
          <w:p w14:paraId="3F68E7E2" w14:textId="77777777" w:rsidR="00F24A3D" w:rsidRPr="00C17026" w:rsidRDefault="00F24A3D">
            <w:pPr>
              <w:jc w:val="center"/>
              <w:rPr>
                <w:sz w:val="16"/>
                <w:szCs w:val="16"/>
              </w:rPr>
            </w:pPr>
            <w:r w:rsidRPr="00C17026">
              <w:rPr>
                <w:sz w:val="16"/>
                <w:szCs w:val="16"/>
              </w:rPr>
              <w:lastRenderedPageBreak/>
              <w:t>Svært alvorlig</w:t>
            </w:r>
          </w:p>
        </w:tc>
        <w:tc>
          <w:tcPr>
            <w:tcW w:w="3942" w:type="dxa"/>
          </w:tcPr>
          <w:p w14:paraId="62C02F66" w14:textId="7D0CA442" w:rsidR="00F24A3D" w:rsidRPr="00B8244E" w:rsidRDefault="00F24A3D">
            <w:pPr>
              <w:rPr>
                <w:i/>
                <w:iCs/>
                <w:sz w:val="16"/>
                <w:szCs w:val="16"/>
              </w:rPr>
            </w:pPr>
            <w:r w:rsidRPr="00B8244E">
              <w:rPr>
                <w:i/>
                <w:iCs/>
                <w:sz w:val="16"/>
                <w:szCs w:val="16"/>
              </w:rPr>
              <w:t>Ved fastsettelsen av sannsynlighetsnivå bør kommunen vurdere følgende:</w:t>
            </w:r>
          </w:p>
          <w:p w14:paraId="1D7CA66B" w14:textId="29E23EFB" w:rsidR="00F24A3D" w:rsidRPr="00F74A78" w:rsidRDefault="00F24A3D" w:rsidP="00F24A3D">
            <w:pPr>
              <w:pStyle w:val="Listeavsnitt"/>
              <w:numPr>
                <w:ilvl w:val="0"/>
                <w:numId w:val="7"/>
              </w:numPr>
              <w:rPr>
                <w:i/>
                <w:iCs/>
                <w:sz w:val="16"/>
                <w:szCs w:val="16"/>
              </w:rPr>
            </w:pPr>
            <w:r w:rsidRPr="00F74A78">
              <w:rPr>
                <w:i/>
                <w:iCs/>
                <w:sz w:val="16"/>
                <w:szCs w:val="16"/>
              </w:rPr>
              <w:t>Samsvarer den faktiske bruken av KI</w:t>
            </w:r>
            <w:r w:rsidRPr="00F74A78">
              <w:rPr>
                <w:rFonts w:ascii="Cambria Math" w:hAnsi="Cambria Math" w:cs="Cambria Math"/>
                <w:i/>
                <w:iCs/>
                <w:sz w:val="16"/>
                <w:szCs w:val="16"/>
              </w:rPr>
              <w:t>‑</w:t>
            </w:r>
            <w:r w:rsidRPr="00F74A78">
              <w:rPr>
                <w:i/>
                <w:iCs/>
                <w:sz w:val="16"/>
                <w:szCs w:val="16"/>
              </w:rPr>
              <w:t>verkt</w:t>
            </w:r>
            <w:r w:rsidRPr="00F74A78">
              <w:rPr>
                <w:rFonts w:ascii="Aptos" w:hAnsi="Aptos" w:cs="Aptos"/>
                <w:i/>
                <w:iCs/>
                <w:sz w:val="16"/>
                <w:szCs w:val="16"/>
              </w:rPr>
              <w:t>ø</w:t>
            </w:r>
            <w:r w:rsidRPr="00F74A78">
              <w:rPr>
                <w:i/>
                <w:iCs/>
                <w:sz w:val="16"/>
                <w:szCs w:val="16"/>
              </w:rPr>
              <w:t>yet med avgrensningen</w:t>
            </w:r>
            <w:r w:rsidR="008C2782">
              <w:rPr>
                <w:i/>
                <w:iCs/>
                <w:sz w:val="16"/>
                <w:szCs w:val="16"/>
              </w:rPr>
              <w:t xml:space="preserve"> mot bruk til profilering</w:t>
            </w:r>
            <w:r w:rsidRPr="00F74A78">
              <w:rPr>
                <w:i/>
                <w:iCs/>
                <w:sz w:val="16"/>
                <w:szCs w:val="16"/>
              </w:rPr>
              <w:t>, eller benyttes funksjonaliteten i praksis p</w:t>
            </w:r>
            <w:r w:rsidRPr="00F74A78">
              <w:rPr>
                <w:rFonts w:ascii="Aptos" w:hAnsi="Aptos" w:cs="Aptos"/>
                <w:i/>
                <w:iCs/>
                <w:sz w:val="16"/>
                <w:szCs w:val="16"/>
              </w:rPr>
              <w:t>å</w:t>
            </w:r>
            <w:r w:rsidRPr="00F74A78">
              <w:rPr>
                <w:i/>
                <w:iCs/>
                <w:sz w:val="16"/>
                <w:szCs w:val="16"/>
              </w:rPr>
              <w:t xml:space="preserve"> en m</w:t>
            </w:r>
            <w:r w:rsidRPr="00F74A78">
              <w:rPr>
                <w:rFonts w:ascii="Aptos" w:hAnsi="Aptos" w:cs="Aptos"/>
                <w:i/>
                <w:iCs/>
                <w:sz w:val="16"/>
                <w:szCs w:val="16"/>
              </w:rPr>
              <w:t>å</w:t>
            </w:r>
            <w:r w:rsidRPr="00F74A78">
              <w:rPr>
                <w:i/>
                <w:iCs/>
                <w:sz w:val="16"/>
                <w:szCs w:val="16"/>
              </w:rPr>
              <w:t xml:space="preserve">te </w:t>
            </w:r>
            <w:r w:rsidRPr="00F74A78">
              <w:rPr>
                <w:i/>
                <w:iCs/>
                <w:sz w:val="16"/>
                <w:szCs w:val="16"/>
              </w:rPr>
              <w:lastRenderedPageBreak/>
              <w:t>som kan inneb</w:t>
            </w:r>
            <w:r w:rsidRPr="00F74A78">
              <w:rPr>
                <w:rFonts w:ascii="Aptos" w:hAnsi="Aptos" w:cs="Aptos"/>
                <w:i/>
                <w:iCs/>
                <w:sz w:val="16"/>
                <w:szCs w:val="16"/>
              </w:rPr>
              <w:t>æ</w:t>
            </w:r>
            <w:r w:rsidRPr="00F74A78">
              <w:rPr>
                <w:i/>
                <w:iCs/>
                <w:sz w:val="16"/>
                <w:szCs w:val="16"/>
              </w:rPr>
              <w:t>re profilering, for eksempel gjennom</w:t>
            </w:r>
            <w:r>
              <w:rPr>
                <w:i/>
                <w:iCs/>
                <w:sz w:val="16"/>
                <w:szCs w:val="16"/>
              </w:rPr>
              <w:t xml:space="preserve"> </w:t>
            </w:r>
            <w:r w:rsidRPr="00F74A78">
              <w:rPr>
                <w:i/>
                <w:iCs/>
                <w:sz w:val="16"/>
                <w:szCs w:val="16"/>
              </w:rPr>
              <w:t>oppsummeringer som fremhever bestemte mønstre hos pasienter</w:t>
            </w:r>
            <w:r w:rsidR="00602E68">
              <w:rPr>
                <w:i/>
                <w:iCs/>
                <w:sz w:val="16"/>
                <w:szCs w:val="16"/>
              </w:rPr>
              <w:t xml:space="preserve"> eller ansatte</w:t>
            </w:r>
            <w:r>
              <w:rPr>
                <w:i/>
                <w:iCs/>
                <w:sz w:val="16"/>
                <w:szCs w:val="16"/>
              </w:rPr>
              <w:t xml:space="preserve">, </w:t>
            </w:r>
            <w:r w:rsidRPr="00F74A78">
              <w:rPr>
                <w:i/>
                <w:iCs/>
                <w:sz w:val="16"/>
                <w:szCs w:val="16"/>
              </w:rPr>
              <w:t xml:space="preserve">strukturering </w:t>
            </w:r>
            <w:r w:rsidR="00C7669C">
              <w:rPr>
                <w:i/>
                <w:iCs/>
                <w:sz w:val="16"/>
                <w:szCs w:val="16"/>
              </w:rPr>
              <w:t xml:space="preserve">eller sammenstilling </w:t>
            </w:r>
            <w:r w:rsidRPr="00F74A78">
              <w:rPr>
                <w:i/>
                <w:iCs/>
                <w:sz w:val="16"/>
                <w:szCs w:val="16"/>
              </w:rPr>
              <w:t>av opplysninger som kan brukes til videre vurderinger</w:t>
            </w:r>
            <w:r>
              <w:rPr>
                <w:i/>
                <w:iCs/>
                <w:sz w:val="16"/>
                <w:szCs w:val="16"/>
              </w:rPr>
              <w:t xml:space="preserve"> </w:t>
            </w:r>
            <w:r w:rsidR="00331E40">
              <w:rPr>
                <w:i/>
                <w:iCs/>
                <w:sz w:val="16"/>
                <w:szCs w:val="16"/>
              </w:rPr>
              <w:t xml:space="preserve">av f.eks. arbeidsinnsats for de ansatte </w:t>
            </w:r>
            <w:r w:rsidRPr="00F74A78">
              <w:rPr>
                <w:i/>
                <w:iCs/>
                <w:sz w:val="16"/>
                <w:szCs w:val="16"/>
              </w:rPr>
              <w:t>over tid</w:t>
            </w:r>
            <w:r>
              <w:rPr>
                <w:i/>
                <w:iCs/>
                <w:sz w:val="16"/>
                <w:szCs w:val="16"/>
              </w:rPr>
              <w:t>?</w:t>
            </w:r>
          </w:p>
          <w:p w14:paraId="520908FF" w14:textId="77777777" w:rsidR="00F24A3D" w:rsidRPr="00F74A78" w:rsidRDefault="00F24A3D" w:rsidP="00F24A3D">
            <w:pPr>
              <w:pStyle w:val="Listeavsnitt"/>
              <w:numPr>
                <w:ilvl w:val="0"/>
                <w:numId w:val="7"/>
              </w:numPr>
              <w:rPr>
                <w:i/>
                <w:iCs/>
                <w:sz w:val="16"/>
                <w:szCs w:val="16"/>
              </w:rPr>
            </w:pPr>
            <w:r w:rsidRPr="00F74A78">
              <w:rPr>
                <w:i/>
                <w:iCs/>
                <w:sz w:val="16"/>
                <w:szCs w:val="16"/>
              </w:rPr>
              <w:t xml:space="preserve">Er det </w:t>
            </w:r>
            <w:proofErr w:type="gramStart"/>
            <w:r w:rsidRPr="00F74A78">
              <w:rPr>
                <w:i/>
                <w:iCs/>
                <w:sz w:val="16"/>
                <w:szCs w:val="16"/>
              </w:rPr>
              <w:t>implementert</w:t>
            </w:r>
            <w:proofErr w:type="gramEnd"/>
            <w:r w:rsidRPr="00F74A78">
              <w:rPr>
                <w:i/>
                <w:iCs/>
                <w:sz w:val="16"/>
                <w:szCs w:val="16"/>
              </w:rPr>
              <w:t xml:space="preserve"> tekniske eller organisatoriske begrensninger som hindrer bruk av løsningen til profilering, eller er det i hovedsak overlatt til brukernes skjønn hvordan funksjonaliteten benyttes?</w:t>
            </w:r>
          </w:p>
          <w:p w14:paraId="3FAB0C55" w14:textId="08E09BBA" w:rsidR="00F24A3D" w:rsidRPr="00F74A78" w:rsidRDefault="00F24A3D" w:rsidP="00F24A3D">
            <w:pPr>
              <w:pStyle w:val="Listeavsnitt"/>
              <w:numPr>
                <w:ilvl w:val="0"/>
                <w:numId w:val="7"/>
              </w:numPr>
              <w:rPr>
                <w:i/>
                <w:iCs/>
                <w:sz w:val="16"/>
                <w:szCs w:val="16"/>
              </w:rPr>
            </w:pPr>
            <w:r w:rsidRPr="00F74A78">
              <w:rPr>
                <w:i/>
                <w:iCs/>
                <w:sz w:val="16"/>
                <w:szCs w:val="16"/>
              </w:rPr>
              <w:t>Foreligger det KI</w:t>
            </w:r>
            <w:r w:rsidRPr="00F74A78">
              <w:rPr>
                <w:rFonts w:ascii="Cambria Math" w:hAnsi="Cambria Math" w:cs="Cambria Math"/>
                <w:i/>
                <w:iCs/>
                <w:sz w:val="16"/>
                <w:szCs w:val="16"/>
              </w:rPr>
              <w:t>‑</w:t>
            </w:r>
            <w:r w:rsidRPr="00F74A78">
              <w:rPr>
                <w:i/>
                <w:iCs/>
                <w:sz w:val="16"/>
                <w:szCs w:val="16"/>
              </w:rPr>
              <w:t>funksjoner som kan legge til rette for profilering, selv om dette ikke er tilsiktet, for eksempel</w:t>
            </w:r>
            <w:r>
              <w:rPr>
                <w:i/>
                <w:iCs/>
                <w:sz w:val="16"/>
                <w:szCs w:val="16"/>
              </w:rPr>
              <w:t xml:space="preserve"> </w:t>
            </w:r>
            <w:r w:rsidRPr="00F74A78">
              <w:rPr>
                <w:i/>
                <w:iCs/>
                <w:sz w:val="16"/>
                <w:szCs w:val="16"/>
              </w:rPr>
              <w:t>forslag basert på historiske data</w:t>
            </w:r>
            <w:r>
              <w:rPr>
                <w:i/>
                <w:iCs/>
                <w:sz w:val="16"/>
                <w:szCs w:val="16"/>
              </w:rPr>
              <w:t xml:space="preserve">, </w:t>
            </w:r>
            <w:r w:rsidRPr="00F74A78">
              <w:rPr>
                <w:i/>
                <w:iCs/>
                <w:sz w:val="16"/>
                <w:szCs w:val="16"/>
              </w:rPr>
              <w:t>automatiserte mønstergjenkjenninger</w:t>
            </w:r>
            <w:r>
              <w:rPr>
                <w:i/>
                <w:iCs/>
                <w:sz w:val="16"/>
                <w:szCs w:val="16"/>
              </w:rPr>
              <w:t xml:space="preserve"> og </w:t>
            </w:r>
            <w:r w:rsidR="00327C50">
              <w:rPr>
                <w:i/>
                <w:iCs/>
                <w:sz w:val="16"/>
                <w:szCs w:val="16"/>
              </w:rPr>
              <w:t xml:space="preserve">rapporter eller </w:t>
            </w:r>
            <w:r w:rsidRPr="00F74A78">
              <w:rPr>
                <w:i/>
                <w:iCs/>
                <w:sz w:val="16"/>
                <w:szCs w:val="16"/>
              </w:rPr>
              <w:t>analyser eller sammenstillinger på individnivå</w:t>
            </w:r>
            <w:r>
              <w:rPr>
                <w:i/>
                <w:iCs/>
                <w:sz w:val="16"/>
                <w:szCs w:val="16"/>
              </w:rPr>
              <w:t>?</w:t>
            </w:r>
          </w:p>
          <w:p w14:paraId="2004EFB9" w14:textId="77777777" w:rsidR="00F24A3D" w:rsidRPr="001F6D24" w:rsidRDefault="00F24A3D" w:rsidP="00F24A3D">
            <w:pPr>
              <w:pStyle w:val="Listeavsnitt"/>
              <w:numPr>
                <w:ilvl w:val="0"/>
                <w:numId w:val="7"/>
              </w:numPr>
              <w:rPr>
                <w:i/>
                <w:iCs/>
                <w:sz w:val="16"/>
                <w:szCs w:val="16"/>
              </w:rPr>
            </w:pPr>
            <w:r w:rsidRPr="00F74A78">
              <w:rPr>
                <w:i/>
                <w:iCs/>
                <w:sz w:val="16"/>
                <w:szCs w:val="16"/>
              </w:rPr>
              <w:t>Er ansatte tilstrekkelig informert og opplært om hva som regnes som profilering, og hvilke typer bruk som ikke er tillatt?</w:t>
            </w:r>
          </w:p>
          <w:p w14:paraId="15306BB8" w14:textId="2637A738" w:rsidR="00F24A3D" w:rsidRPr="001F6D24" w:rsidRDefault="00F24A3D" w:rsidP="00F24A3D">
            <w:pPr>
              <w:pStyle w:val="Listeavsnitt"/>
              <w:numPr>
                <w:ilvl w:val="0"/>
                <w:numId w:val="7"/>
              </w:numPr>
              <w:rPr>
                <w:i/>
                <w:iCs/>
                <w:sz w:val="16"/>
                <w:szCs w:val="16"/>
              </w:rPr>
            </w:pPr>
            <w:r w:rsidRPr="001F6D24">
              <w:rPr>
                <w:i/>
                <w:iCs/>
                <w:sz w:val="16"/>
                <w:szCs w:val="16"/>
              </w:rPr>
              <w:t>Er leverandørens adgang til data klart begrenset, slik at opplysninger ikke kan benyttes til analyse, læring eller utvikling av profiler på vegne av leverandø</w:t>
            </w:r>
            <w:r w:rsidR="0052396B">
              <w:rPr>
                <w:i/>
                <w:iCs/>
                <w:sz w:val="16"/>
                <w:szCs w:val="16"/>
              </w:rPr>
              <w:t>r</w:t>
            </w:r>
            <w:r w:rsidR="00926351">
              <w:rPr>
                <w:i/>
                <w:iCs/>
                <w:sz w:val="16"/>
                <w:szCs w:val="16"/>
              </w:rPr>
              <w:t xml:space="preserve">en </w:t>
            </w:r>
            <w:r w:rsidR="00E53B80">
              <w:rPr>
                <w:i/>
                <w:iCs/>
                <w:sz w:val="16"/>
                <w:szCs w:val="16"/>
              </w:rPr>
              <w:t>selv</w:t>
            </w:r>
            <w:r w:rsidRPr="001F6D24">
              <w:rPr>
                <w:i/>
                <w:iCs/>
                <w:sz w:val="16"/>
                <w:szCs w:val="16"/>
              </w:rPr>
              <w:t xml:space="preserve"> eller </w:t>
            </w:r>
            <w:r w:rsidR="00D32037">
              <w:rPr>
                <w:i/>
                <w:iCs/>
                <w:sz w:val="16"/>
                <w:szCs w:val="16"/>
              </w:rPr>
              <w:t xml:space="preserve">andre </w:t>
            </w:r>
            <w:r w:rsidRPr="001F6D24">
              <w:rPr>
                <w:i/>
                <w:iCs/>
                <w:sz w:val="16"/>
                <w:szCs w:val="16"/>
              </w:rPr>
              <w:t>tredjeparter?</w:t>
            </w:r>
          </w:p>
          <w:p w14:paraId="7DA13128" w14:textId="72F5A985" w:rsidR="00F24A3D" w:rsidRPr="001F6D24" w:rsidRDefault="00F24A3D" w:rsidP="00F24A3D">
            <w:pPr>
              <w:pStyle w:val="Listeavsnitt"/>
              <w:numPr>
                <w:ilvl w:val="0"/>
                <w:numId w:val="7"/>
              </w:numPr>
              <w:rPr>
                <w:i/>
                <w:sz w:val="16"/>
                <w:szCs w:val="16"/>
              </w:rPr>
            </w:pPr>
            <w:r w:rsidRPr="001F6D24">
              <w:rPr>
                <w:i/>
                <w:iCs/>
                <w:sz w:val="16"/>
                <w:szCs w:val="16"/>
              </w:rPr>
              <w:t xml:space="preserve">Har kommunen mekanismer for oppfølging og kontroll, for eksempel </w:t>
            </w:r>
            <w:r w:rsidR="0052396B">
              <w:rPr>
                <w:i/>
                <w:iCs/>
                <w:sz w:val="16"/>
                <w:szCs w:val="16"/>
              </w:rPr>
              <w:t xml:space="preserve">etablerte </w:t>
            </w:r>
            <w:r w:rsidRPr="001F6D24">
              <w:rPr>
                <w:i/>
                <w:iCs/>
                <w:sz w:val="16"/>
                <w:szCs w:val="16"/>
              </w:rPr>
              <w:t>internkontroll</w:t>
            </w:r>
            <w:r w:rsidR="0052396B">
              <w:rPr>
                <w:i/>
                <w:iCs/>
                <w:sz w:val="16"/>
                <w:szCs w:val="16"/>
              </w:rPr>
              <w:t xml:space="preserve">er </w:t>
            </w:r>
            <w:r w:rsidRPr="001F6D24">
              <w:rPr>
                <w:i/>
                <w:iCs/>
                <w:sz w:val="16"/>
                <w:szCs w:val="16"/>
              </w:rPr>
              <w:t xml:space="preserve">eller </w:t>
            </w:r>
            <w:r w:rsidR="00DE1165">
              <w:rPr>
                <w:i/>
                <w:iCs/>
                <w:sz w:val="16"/>
                <w:szCs w:val="16"/>
              </w:rPr>
              <w:t xml:space="preserve">bruk av </w:t>
            </w:r>
            <w:r w:rsidRPr="001F6D24">
              <w:rPr>
                <w:i/>
                <w:iCs/>
                <w:sz w:val="16"/>
                <w:szCs w:val="16"/>
              </w:rPr>
              <w:t>stikkprøver, som kan avdekke utilsiktet bruk av løsningen?</w:t>
            </w:r>
          </w:p>
        </w:tc>
        <w:tc>
          <w:tcPr>
            <w:tcW w:w="945" w:type="dxa"/>
          </w:tcPr>
          <w:p w14:paraId="2BE7B807" w14:textId="77777777" w:rsidR="00F24A3D" w:rsidRPr="006D1168" w:rsidRDefault="00F24A3D">
            <w:pPr>
              <w:jc w:val="center"/>
              <w:rPr>
                <w:b/>
                <w:bCs/>
                <w:sz w:val="16"/>
                <w:szCs w:val="16"/>
              </w:rPr>
            </w:pPr>
          </w:p>
        </w:tc>
        <w:tc>
          <w:tcPr>
            <w:tcW w:w="976" w:type="dxa"/>
          </w:tcPr>
          <w:p w14:paraId="738BBEFB" w14:textId="77777777" w:rsidR="00F24A3D" w:rsidRPr="006D1168" w:rsidRDefault="00F24A3D">
            <w:pPr>
              <w:jc w:val="center"/>
              <w:rPr>
                <w:b/>
                <w:bCs/>
                <w:sz w:val="16"/>
                <w:szCs w:val="16"/>
              </w:rPr>
            </w:pPr>
          </w:p>
        </w:tc>
      </w:tr>
      <w:tr w:rsidR="00E61E70" w:rsidRPr="0018651C" w14:paraId="1F893D1E" w14:textId="77777777" w:rsidTr="00E53573">
        <w:tc>
          <w:tcPr>
            <w:tcW w:w="574" w:type="dxa"/>
          </w:tcPr>
          <w:p w14:paraId="63D6874D" w14:textId="7233F4D7" w:rsidR="00F24A3D" w:rsidRDefault="00E53B80">
            <w:pPr>
              <w:jc w:val="center"/>
              <w:rPr>
                <w:b/>
                <w:bCs/>
                <w:sz w:val="16"/>
                <w:szCs w:val="16"/>
              </w:rPr>
            </w:pPr>
            <w:r>
              <w:rPr>
                <w:b/>
                <w:bCs/>
                <w:sz w:val="16"/>
                <w:szCs w:val="16"/>
              </w:rPr>
              <w:t>R1</w:t>
            </w:r>
            <w:r w:rsidR="005E7C1B">
              <w:rPr>
                <w:b/>
                <w:bCs/>
                <w:sz w:val="16"/>
                <w:szCs w:val="16"/>
              </w:rPr>
              <w:t>3</w:t>
            </w:r>
          </w:p>
        </w:tc>
        <w:tc>
          <w:tcPr>
            <w:tcW w:w="2668" w:type="dxa"/>
          </w:tcPr>
          <w:p w14:paraId="381186F0" w14:textId="7033AE81" w:rsidR="00F24A3D" w:rsidRDefault="00F24A3D">
            <w:pPr>
              <w:rPr>
                <w:b/>
                <w:bCs/>
                <w:sz w:val="16"/>
                <w:szCs w:val="16"/>
              </w:rPr>
            </w:pPr>
            <w:r>
              <w:rPr>
                <w:b/>
                <w:bCs/>
                <w:sz w:val="16"/>
                <w:szCs w:val="16"/>
              </w:rPr>
              <w:t>Risiko for at behandlingen av helseopplysninger i KI-verktøyet er ulovlig som følge av at krav etter KI-forordningen ikke er ivaretatt</w:t>
            </w:r>
            <w:r w:rsidR="7A93A182" w:rsidRPr="243CBCAF">
              <w:rPr>
                <w:b/>
                <w:bCs/>
                <w:sz w:val="16"/>
                <w:szCs w:val="16"/>
              </w:rPr>
              <w:t>?</w:t>
            </w:r>
          </w:p>
        </w:tc>
        <w:tc>
          <w:tcPr>
            <w:tcW w:w="3652" w:type="dxa"/>
          </w:tcPr>
          <w:p w14:paraId="13728998" w14:textId="77777777" w:rsidR="00F24A3D" w:rsidRDefault="00F24A3D">
            <w:pPr>
              <w:rPr>
                <w:sz w:val="16"/>
                <w:szCs w:val="16"/>
              </w:rPr>
            </w:pPr>
            <w:r w:rsidRPr="00BB7D55">
              <w:rPr>
                <w:sz w:val="16"/>
                <w:szCs w:val="16"/>
              </w:rPr>
              <w:t>Dersom kravene i KI</w:t>
            </w:r>
            <w:r w:rsidRPr="00BB7D55">
              <w:rPr>
                <w:rFonts w:ascii="Cambria Math" w:hAnsi="Cambria Math" w:cs="Cambria Math"/>
                <w:sz w:val="16"/>
                <w:szCs w:val="16"/>
              </w:rPr>
              <w:t>‑</w:t>
            </w:r>
            <w:r w:rsidRPr="00BB7D55">
              <w:rPr>
                <w:sz w:val="16"/>
                <w:szCs w:val="16"/>
              </w:rPr>
              <w:t>forordningen ikke er oppfylt, kan behandlingen av helseopplysninger i KI</w:t>
            </w:r>
            <w:r w:rsidRPr="00BB7D55">
              <w:rPr>
                <w:rFonts w:ascii="Cambria Math" w:hAnsi="Cambria Math" w:cs="Cambria Math"/>
                <w:sz w:val="16"/>
                <w:szCs w:val="16"/>
              </w:rPr>
              <w:t>‑</w:t>
            </w:r>
            <w:r w:rsidRPr="00BB7D55">
              <w:rPr>
                <w:sz w:val="16"/>
                <w:szCs w:val="16"/>
              </w:rPr>
              <w:t>verkt</w:t>
            </w:r>
            <w:r w:rsidRPr="00BB7D55">
              <w:rPr>
                <w:rFonts w:ascii="Aptos" w:hAnsi="Aptos" w:cs="Aptos"/>
                <w:sz w:val="16"/>
                <w:szCs w:val="16"/>
              </w:rPr>
              <w:t>ø</w:t>
            </w:r>
            <w:r w:rsidRPr="00BB7D55">
              <w:rPr>
                <w:sz w:val="16"/>
                <w:szCs w:val="16"/>
              </w:rPr>
              <w:t>yet v</w:t>
            </w:r>
            <w:r w:rsidRPr="00BB7D55">
              <w:rPr>
                <w:rFonts w:ascii="Aptos" w:hAnsi="Aptos" w:cs="Aptos"/>
                <w:sz w:val="16"/>
                <w:szCs w:val="16"/>
              </w:rPr>
              <w:t>æ</w:t>
            </w:r>
            <w:r w:rsidRPr="00BB7D55">
              <w:rPr>
                <w:sz w:val="16"/>
                <w:szCs w:val="16"/>
              </w:rPr>
              <w:t>re ulovlig selv om form</w:t>
            </w:r>
            <w:r w:rsidRPr="00BB7D55">
              <w:rPr>
                <w:rFonts w:ascii="Aptos" w:hAnsi="Aptos" w:cs="Aptos"/>
                <w:sz w:val="16"/>
                <w:szCs w:val="16"/>
              </w:rPr>
              <w:t>å</w:t>
            </w:r>
            <w:r w:rsidRPr="00BB7D55">
              <w:rPr>
                <w:sz w:val="16"/>
                <w:szCs w:val="16"/>
              </w:rPr>
              <w:t>let i utgangspunktet er legitimt. Dette kan f</w:t>
            </w:r>
            <w:r w:rsidRPr="00BB7D55">
              <w:rPr>
                <w:rFonts w:ascii="Aptos" w:hAnsi="Aptos" w:cs="Aptos"/>
                <w:sz w:val="16"/>
                <w:szCs w:val="16"/>
              </w:rPr>
              <w:t>ø</w:t>
            </w:r>
            <w:r w:rsidRPr="00BB7D55">
              <w:rPr>
                <w:sz w:val="16"/>
                <w:szCs w:val="16"/>
              </w:rPr>
              <w:t>re til at pasienter og ansatte blir utsatt for bruk av KI</w:t>
            </w:r>
            <w:r w:rsidRPr="00BB7D55">
              <w:rPr>
                <w:rFonts w:ascii="Cambria Math" w:hAnsi="Cambria Math" w:cs="Cambria Math"/>
                <w:sz w:val="16"/>
                <w:szCs w:val="16"/>
              </w:rPr>
              <w:t>‑</w:t>
            </w:r>
            <w:r w:rsidRPr="00BB7D55">
              <w:rPr>
                <w:sz w:val="16"/>
                <w:szCs w:val="16"/>
              </w:rPr>
              <w:t>l</w:t>
            </w:r>
            <w:r w:rsidRPr="00BB7D55">
              <w:rPr>
                <w:rFonts w:ascii="Aptos" w:hAnsi="Aptos" w:cs="Aptos"/>
                <w:sz w:val="16"/>
                <w:szCs w:val="16"/>
              </w:rPr>
              <w:t>ø</w:t>
            </w:r>
            <w:r w:rsidRPr="00BB7D55">
              <w:rPr>
                <w:sz w:val="16"/>
                <w:szCs w:val="16"/>
              </w:rPr>
              <w:t>sninger som ikke er tilstrekkelig trygge, forst</w:t>
            </w:r>
            <w:r w:rsidRPr="00BB7D55">
              <w:rPr>
                <w:rFonts w:ascii="Aptos" w:hAnsi="Aptos" w:cs="Aptos"/>
                <w:sz w:val="16"/>
                <w:szCs w:val="16"/>
              </w:rPr>
              <w:t>å</w:t>
            </w:r>
            <w:r w:rsidRPr="00BB7D55">
              <w:rPr>
                <w:sz w:val="16"/>
                <w:szCs w:val="16"/>
              </w:rPr>
              <w:t>elige eller kontrollert.</w:t>
            </w:r>
          </w:p>
          <w:p w14:paraId="2C154EFB" w14:textId="77777777" w:rsidR="00F24A3D" w:rsidRPr="00BB7D55" w:rsidRDefault="00F24A3D">
            <w:pPr>
              <w:rPr>
                <w:sz w:val="16"/>
                <w:szCs w:val="16"/>
              </w:rPr>
            </w:pPr>
          </w:p>
          <w:p w14:paraId="4883C6F4" w14:textId="77777777" w:rsidR="00F24A3D" w:rsidRDefault="00F24A3D">
            <w:pPr>
              <w:rPr>
                <w:sz w:val="16"/>
                <w:szCs w:val="16"/>
              </w:rPr>
            </w:pPr>
            <w:r w:rsidRPr="00BB7D55">
              <w:rPr>
                <w:sz w:val="16"/>
                <w:szCs w:val="16"/>
              </w:rPr>
              <w:t>For pasienter kan dette skape usikkerhet og utrygghet rundt hvordan sensitive helseopplysninger behandles, særlig dersom det ikke er tydelig hvilke vurderinger KI</w:t>
            </w:r>
            <w:r w:rsidRPr="00BB7D55">
              <w:rPr>
                <w:rFonts w:ascii="Cambria Math" w:hAnsi="Cambria Math" w:cs="Cambria Math"/>
                <w:sz w:val="16"/>
                <w:szCs w:val="16"/>
              </w:rPr>
              <w:t>‑</w:t>
            </w:r>
            <w:r w:rsidRPr="00BB7D55">
              <w:rPr>
                <w:sz w:val="16"/>
                <w:szCs w:val="16"/>
              </w:rPr>
              <w:t>systemet gj</w:t>
            </w:r>
            <w:r w:rsidRPr="00BB7D55">
              <w:rPr>
                <w:rFonts w:ascii="Aptos" w:hAnsi="Aptos" w:cs="Aptos"/>
                <w:sz w:val="16"/>
                <w:szCs w:val="16"/>
              </w:rPr>
              <w:t>ø</w:t>
            </w:r>
            <w:r w:rsidRPr="00BB7D55">
              <w:rPr>
                <w:sz w:val="16"/>
                <w:szCs w:val="16"/>
              </w:rPr>
              <w:t>r, hvilke begrensninger det har, eller hvilket ansvar helsepersonell har. Manglende etterlevelse av KI</w:t>
            </w:r>
            <w:r w:rsidRPr="00BB7D55">
              <w:rPr>
                <w:rFonts w:ascii="Cambria Math" w:hAnsi="Cambria Math" w:cs="Cambria Math"/>
                <w:sz w:val="16"/>
                <w:szCs w:val="16"/>
              </w:rPr>
              <w:t>‑</w:t>
            </w:r>
            <w:r w:rsidRPr="00BB7D55">
              <w:rPr>
                <w:sz w:val="16"/>
                <w:szCs w:val="16"/>
              </w:rPr>
              <w:t>kravene kan svekke tilliten til b</w:t>
            </w:r>
            <w:r w:rsidRPr="00BB7D55">
              <w:rPr>
                <w:rFonts w:ascii="Aptos" w:hAnsi="Aptos" w:cs="Aptos"/>
                <w:sz w:val="16"/>
                <w:szCs w:val="16"/>
              </w:rPr>
              <w:t>å</w:t>
            </w:r>
            <w:r w:rsidRPr="00BB7D55">
              <w:rPr>
                <w:sz w:val="16"/>
                <w:szCs w:val="16"/>
              </w:rPr>
              <w:t>de kommunen og helsetjenesten, og i verste fall p</w:t>
            </w:r>
            <w:r w:rsidRPr="00BB7D55">
              <w:rPr>
                <w:rFonts w:ascii="Aptos" w:hAnsi="Aptos" w:cs="Aptos"/>
                <w:sz w:val="16"/>
                <w:szCs w:val="16"/>
              </w:rPr>
              <w:t>å</w:t>
            </w:r>
            <w:r w:rsidRPr="00BB7D55">
              <w:rPr>
                <w:sz w:val="16"/>
                <w:szCs w:val="16"/>
              </w:rPr>
              <w:t xml:space="preserve">virke pasientenes vilje til </w:t>
            </w:r>
            <w:r w:rsidRPr="00BB7D55">
              <w:rPr>
                <w:rFonts w:ascii="Aptos" w:hAnsi="Aptos" w:cs="Aptos"/>
                <w:sz w:val="16"/>
                <w:szCs w:val="16"/>
              </w:rPr>
              <w:t>å</w:t>
            </w:r>
            <w:r w:rsidRPr="00BB7D55">
              <w:rPr>
                <w:sz w:val="16"/>
                <w:szCs w:val="16"/>
              </w:rPr>
              <w:t xml:space="preserve"> dele viktig informasjon om egen helse.</w:t>
            </w:r>
          </w:p>
          <w:p w14:paraId="02745B55" w14:textId="77777777" w:rsidR="00F24A3D" w:rsidRPr="00BB7D55" w:rsidRDefault="00F24A3D">
            <w:pPr>
              <w:rPr>
                <w:sz w:val="16"/>
                <w:szCs w:val="16"/>
              </w:rPr>
            </w:pPr>
          </w:p>
          <w:p w14:paraId="44E07371" w14:textId="05355990" w:rsidR="00F24A3D" w:rsidRPr="00BB7D55" w:rsidRDefault="00F24A3D">
            <w:pPr>
              <w:rPr>
                <w:sz w:val="16"/>
                <w:szCs w:val="16"/>
              </w:rPr>
            </w:pPr>
            <w:r w:rsidRPr="00BB7D55">
              <w:rPr>
                <w:sz w:val="16"/>
                <w:szCs w:val="16"/>
              </w:rPr>
              <w:t>For ansatte kan bruk av KI</w:t>
            </w:r>
            <w:r w:rsidRPr="00BB7D55">
              <w:rPr>
                <w:rFonts w:ascii="Cambria Math" w:hAnsi="Cambria Math" w:cs="Cambria Math"/>
                <w:sz w:val="16"/>
                <w:szCs w:val="16"/>
              </w:rPr>
              <w:t>‑</w:t>
            </w:r>
            <w:r w:rsidRPr="00BB7D55">
              <w:rPr>
                <w:sz w:val="16"/>
                <w:szCs w:val="16"/>
              </w:rPr>
              <w:t>verkt</w:t>
            </w:r>
            <w:r w:rsidRPr="00BB7D55">
              <w:rPr>
                <w:rFonts w:ascii="Aptos" w:hAnsi="Aptos" w:cs="Aptos"/>
                <w:sz w:val="16"/>
                <w:szCs w:val="16"/>
              </w:rPr>
              <w:t>ø</w:t>
            </w:r>
            <w:r w:rsidRPr="00BB7D55">
              <w:rPr>
                <w:sz w:val="16"/>
                <w:szCs w:val="16"/>
              </w:rPr>
              <w:t>y som ikke oppfyller regelverkskrav f</w:t>
            </w:r>
            <w:r w:rsidRPr="00BB7D55">
              <w:rPr>
                <w:rFonts w:ascii="Aptos" w:hAnsi="Aptos" w:cs="Aptos"/>
                <w:sz w:val="16"/>
                <w:szCs w:val="16"/>
              </w:rPr>
              <w:t>ø</w:t>
            </w:r>
            <w:r w:rsidRPr="00BB7D55">
              <w:rPr>
                <w:sz w:val="16"/>
                <w:szCs w:val="16"/>
              </w:rPr>
              <w:t>re til utrygghet knyttet til eget ansvar, faglige vurderinger og bruk av teknologi i arbeidshverdagen. Dette kan bidra til feilbruk, ove</w:t>
            </w:r>
            <w:r w:rsidR="00FB0457">
              <w:rPr>
                <w:sz w:val="16"/>
                <w:szCs w:val="16"/>
              </w:rPr>
              <w:t>rdreven tillitt eller mistillit</w:t>
            </w:r>
            <w:r w:rsidRPr="00BB7D55">
              <w:rPr>
                <w:sz w:val="16"/>
                <w:szCs w:val="16"/>
              </w:rPr>
              <w:t xml:space="preserve"> til KI</w:t>
            </w:r>
            <w:r w:rsidRPr="00BB7D55">
              <w:rPr>
                <w:rFonts w:ascii="Cambria Math" w:hAnsi="Cambria Math" w:cs="Cambria Math"/>
                <w:sz w:val="16"/>
                <w:szCs w:val="16"/>
              </w:rPr>
              <w:t>‑</w:t>
            </w:r>
            <w:r w:rsidRPr="00BB7D55">
              <w:rPr>
                <w:sz w:val="16"/>
                <w:szCs w:val="16"/>
              </w:rPr>
              <w:t>st</w:t>
            </w:r>
            <w:r w:rsidRPr="00BB7D55">
              <w:rPr>
                <w:rFonts w:ascii="Aptos" w:hAnsi="Aptos" w:cs="Aptos"/>
                <w:sz w:val="16"/>
                <w:szCs w:val="16"/>
              </w:rPr>
              <w:t>ø</w:t>
            </w:r>
            <w:r w:rsidRPr="00BB7D55">
              <w:rPr>
                <w:sz w:val="16"/>
                <w:szCs w:val="16"/>
              </w:rPr>
              <w:t xml:space="preserve">tte, og </w:t>
            </w:r>
            <w:r w:rsidRPr="00BB7D55">
              <w:rPr>
                <w:rFonts w:ascii="Aptos" w:hAnsi="Aptos" w:cs="Aptos"/>
                <w:sz w:val="16"/>
                <w:szCs w:val="16"/>
              </w:rPr>
              <w:t>ø</w:t>
            </w:r>
            <w:r w:rsidRPr="00BB7D55">
              <w:rPr>
                <w:sz w:val="16"/>
                <w:szCs w:val="16"/>
              </w:rPr>
              <w:t>kt belastning i en allerede kompleks arbeidssituasjon.</w:t>
            </w:r>
          </w:p>
        </w:tc>
        <w:tc>
          <w:tcPr>
            <w:tcW w:w="988" w:type="dxa"/>
          </w:tcPr>
          <w:p w14:paraId="71B98C4B" w14:textId="1B1800AB" w:rsidR="00F24A3D" w:rsidRPr="006D1168" w:rsidRDefault="01707A68">
            <w:pPr>
              <w:jc w:val="center"/>
              <w:rPr>
                <w:b/>
                <w:bCs/>
                <w:sz w:val="16"/>
                <w:szCs w:val="16"/>
              </w:rPr>
            </w:pPr>
            <w:r w:rsidRPr="2783AFB9">
              <w:rPr>
                <w:b/>
                <w:bCs/>
                <w:sz w:val="16"/>
                <w:szCs w:val="16"/>
              </w:rPr>
              <w:lastRenderedPageBreak/>
              <w:t>Alvorlig</w:t>
            </w:r>
          </w:p>
        </w:tc>
        <w:tc>
          <w:tcPr>
            <w:tcW w:w="3942" w:type="dxa"/>
          </w:tcPr>
          <w:p w14:paraId="7047FDB2" w14:textId="4620A4A3" w:rsidR="00F24A3D" w:rsidRPr="00F14C56" w:rsidRDefault="00F24A3D">
            <w:pPr>
              <w:rPr>
                <w:i/>
                <w:iCs/>
                <w:sz w:val="16"/>
                <w:szCs w:val="16"/>
              </w:rPr>
            </w:pPr>
            <w:r w:rsidRPr="00F14C56">
              <w:rPr>
                <w:i/>
                <w:iCs/>
                <w:sz w:val="16"/>
                <w:szCs w:val="16"/>
              </w:rPr>
              <w:t>Ved fastsettelsen av sannsynlighetsnivå bør kommunen vurdere følgende:</w:t>
            </w:r>
          </w:p>
          <w:p w14:paraId="6E120FF2" w14:textId="77777777" w:rsidR="00F24A3D" w:rsidRPr="00F14C56" w:rsidRDefault="00F24A3D" w:rsidP="00F24A3D">
            <w:pPr>
              <w:pStyle w:val="Listeavsnitt"/>
              <w:numPr>
                <w:ilvl w:val="0"/>
                <w:numId w:val="7"/>
              </w:numPr>
              <w:rPr>
                <w:i/>
                <w:iCs/>
                <w:sz w:val="16"/>
                <w:szCs w:val="16"/>
              </w:rPr>
            </w:pPr>
            <w:r w:rsidRPr="00F14C56">
              <w:rPr>
                <w:i/>
                <w:iCs/>
                <w:sz w:val="16"/>
                <w:szCs w:val="16"/>
              </w:rPr>
              <w:t>Er det gjort en vurdering av om KI</w:t>
            </w:r>
            <w:r w:rsidRPr="00F14C56">
              <w:rPr>
                <w:rFonts w:ascii="Cambria Math" w:hAnsi="Cambria Math" w:cs="Cambria Math"/>
                <w:i/>
                <w:iCs/>
                <w:sz w:val="16"/>
                <w:szCs w:val="16"/>
              </w:rPr>
              <w:t>‑</w:t>
            </w:r>
            <w:r w:rsidRPr="00F14C56">
              <w:rPr>
                <w:i/>
                <w:iCs/>
                <w:sz w:val="16"/>
                <w:szCs w:val="16"/>
              </w:rPr>
              <w:t>verkt</w:t>
            </w:r>
            <w:r w:rsidRPr="00F14C56">
              <w:rPr>
                <w:rFonts w:ascii="Aptos" w:hAnsi="Aptos" w:cs="Aptos"/>
                <w:i/>
                <w:iCs/>
                <w:sz w:val="16"/>
                <w:szCs w:val="16"/>
              </w:rPr>
              <w:t>ø</w:t>
            </w:r>
            <w:r w:rsidRPr="00F14C56">
              <w:rPr>
                <w:i/>
                <w:iCs/>
                <w:sz w:val="16"/>
                <w:szCs w:val="16"/>
              </w:rPr>
              <w:t>yet omfattes av KI</w:t>
            </w:r>
            <w:r w:rsidRPr="00F14C56">
              <w:rPr>
                <w:rFonts w:ascii="Cambria Math" w:hAnsi="Cambria Math" w:cs="Cambria Math"/>
                <w:i/>
                <w:iCs/>
                <w:sz w:val="16"/>
                <w:szCs w:val="16"/>
              </w:rPr>
              <w:t>‑</w:t>
            </w:r>
            <w:r w:rsidRPr="00F14C56">
              <w:rPr>
                <w:i/>
                <w:iCs/>
                <w:sz w:val="16"/>
                <w:szCs w:val="16"/>
              </w:rPr>
              <w:t>forordningen, herunder</w:t>
            </w:r>
            <w:r>
              <w:rPr>
                <w:i/>
                <w:iCs/>
                <w:sz w:val="16"/>
                <w:szCs w:val="16"/>
              </w:rPr>
              <w:t xml:space="preserve"> </w:t>
            </w:r>
            <w:r w:rsidRPr="00F14C56">
              <w:rPr>
                <w:i/>
                <w:iCs/>
                <w:sz w:val="16"/>
                <w:szCs w:val="16"/>
              </w:rPr>
              <w:t>om løsningen er klassifisert som KI</w:t>
            </w:r>
            <w:r w:rsidRPr="00F14C56">
              <w:rPr>
                <w:rFonts w:ascii="Cambria Math" w:hAnsi="Cambria Math" w:cs="Cambria Math"/>
                <w:i/>
                <w:iCs/>
                <w:sz w:val="16"/>
                <w:szCs w:val="16"/>
              </w:rPr>
              <w:t>‑</w:t>
            </w:r>
            <w:r w:rsidRPr="00F14C56">
              <w:rPr>
                <w:i/>
                <w:iCs/>
                <w:sz w:val="16"/>
                <w:szCs w:val="16"/>
              </w:rPr>
              <w:t>system</w:t>
            </w:r>
            <w:r>
              <w:rPr>
                <w:i/>
                <w:iCs/>
                <w:sz w:val="16"/>
                <w:szCs w:val="16"/>
              </w:rPr>
              <w:t xml:space="preserve"> og </w:t>
            </w:r>
            <w:r w:rsidRPr="00F14C56">
              <w:rPr>
                <w:i/>
                <w:iCs/>
                <w:sz w:val="16"/>
                <w:szCs w:val="16"/>
              </w:rPr>
              <w:t>hvilken risikokategori systemet faller inn under (for eksempel høyrisiko)</w:t>
            </w:r>
            <w:r>
              <w:rPr>
                <w:i/>
                <w:iCs/>
                <w:sz w:val="16"/>
                <w:szCs w:val="16"/>
              </w:rPr>
              <w:t>?</w:t>
            </w:r>
          </w:p>
          <w:p w14:paraId="45FAB1F2" w14:textId="1A605C18" w:rsidR="00F24A3D" w:rsidRPr="00A84829" w:rsidRDefault="00F24A3D" w:rsidP="00F24A3D">
            <w:pPr>
              <w:pStyle w:val="Listeavsnitt"/>
              <w:numPr>
                <w:ilvl w:val="0"/>
                <w:numId w:val="7"/>
              </w:numPr>
              <w:rPr>
                <w:i/>
                <w:iCs/>
                <w:sz w:val="16"/>
                <w:szCs w:val="16"/>
              </w:rPr>
            </w:pPr>
            <w:r w:rsidRPr="00F14C56">
              <w:rPr>
                <w:i/>
                <w:iCs/>
                <w:sz w:val="16"/>
                <w:szCs w:val="16"/>
              </w:rPr>
              <w:t>Er roller og ansvar tydelig avklart i henhold til KI</w:t>
            </w:r>
            <w:r w:rsidRPr="00F14C56">
              <w:rPr>
                <w:rFonts w:ascii="Cambria Math" w:hAnsi="Cambria Math" w:cs="Cambria Math"/>
                <w:i/>
                <w:iCs/>
                <w:sz w:val="16"/>
                <w:szCs w:val="16"/>
              </w:rPr>
              <w:t>‑</w:t>
            </w:r>
            <w:r w:rsidRPr="00F14C56">
              <w:rPr>
                <w:i/>
                <w:iCs/>
                <w:sz w:val="16"/>
                <w:szCs w:val="16"/>
              </w:rPr>
              <w:t>forordningen, herunder</w:t>
            </w:r>
            <w:r>
              <w:rPr>
                <w:i/>
                <w:iCs/>
                <w:sz w:val="16"/>
                <w:szCs w:val="16"/>
              </w:rPr>
              <w:t xml:space="preserve"> </w:t>
            </w:r>
            <w:r w:rsidRPr="00F14C56">
              <w:rPr>
                <w:i/>
                <w:iCs/>
                <w:sz w:val="16"/>
                <w:szCs w:val="16"/>
              </w:rPr>
              <w:t>om kommunen opptrer som deployer (bruker) av KI</w:t>
            </w:r>
            <w:r w:rsidRPr="00F14C56">
              <w:rPr>
                <w:rFonts w:ascii="Cambria Math" w:hAnsi="Cambria Math" w:cs="Cambria Math"/>
                <w:i/>
                <w:iCs/>
                <w:sz w:val="16"/>
                <w:szCs w:val="16"/>
              </w:rPr>
              <w:t>‑</w:t>
            </w:r>
            <w:r w:rsidRPr="00F14C56">
              <w:rPr>
                <w:i/>
                <w:iCs/>
                <w:sz w:val="16"/>
                <w:szCs w:val="16"/>
              </w:rPr>
              <w:t>systemet</w:t>
            </w:r>
            <w:r>
              <w:rPr>
                <w:i/>
                <w:iCs/>
                <w:sz w:val="16"/>
                <w:szCs w:val="16"/>
              </w:rPr>
              <w:t xml:space="preserve"> og </w:t>
            </w:r>
            <w:r w:rsidRPr="00A84829">
              <w:rPr>
                <w:i/>
                <w:iCs/>
                <w:sz w:val="16"/>
                <w:szCs w:val="16"/>
              </w:rPr>
              <w:t>om leverandørens ansvar som leverandør/provider er klart dokumentert</w:t>
            </w:r>
            <w:r>
              <w:rPr>
                <w:i/>
                <w:iCs/>
                <w:sz w:val="16"/>
                <w:szCs w:val="16"/>
              </w:rPr>
              <w:t>?</w:t>
            </w:r>
          </w:p>
          <w:p w14:paraId="3D8974A5" w14:textId="77777777" w:rsidR="00F24A3D" w:rsidRPr="00A84829" w:rsidRDefault="00F24A3D" w:rsidP="00F24A3D">
            <w:pPr>
              <w:pStyle w:val="Listeavsnitt"/>
              <w:numPr>
                <w:ilvl w:val="0"/>
                <w:numId w:val="7"/>
              </w:numPr>
              <w:rPr>
                <w:i/>
                <w:iCs/>
                <w:sz w:val="16"/>
                <w:szCs w:val="16"/>
              </w:rPr>
            </w:pPr>
            <w:r w:rsidRPr="00A84829">
              <w:rPr>
                <w:i/>
                <w:iCs/>
                <w:sz w:val="16"/>
                <w:szCs w:val="16"/>
              </w:rPr>
              <w:t>Er relevante krav i KI</w:t>
            </w:r>
            <w:r w:rsidRPr="00A84829">
              <w:rPr>
                <w:rFonts w:ascii="Cambria Math" w:hAnsi="Cambria Math" w:cs="Cambria Math"/>
                <w:i/>
                <w:iCs/>
                <w:sz w:val="16"/>
                <w:szCs w:val="16"/>
              </w:rPr>
              <w:t>‑</w:t>
            </w:r>
            <w:r w:rsidRPr="00A84829">
              <w:rPr>
                <w:i/>
                <w:iCs/>
                <w:sz w:val="16"/>
                <w:szCs w:val="16"/>
              </w:rPr>
              <w:t>forordningen kartlagt og fulgt opp, inkludert</w:t>
            </w:r>
            <w:r>
              <w:rPr>
                <w:i/>
                <w:iCs/>
                <w:sz w:val="16"/>
                <w:szCs w:val="16"/>
              </w:rPr>
              <w:t xml:space="preserve"> </w:t>
            </w:r>
            <w:r w:rsidRPr="00A84829">
              <w:rPr>
                <w:i/>
                <w:iCs/>
                <w:sz w:val="16"/>
                <w:szCs w:val="16"/>
              </w:rPr>
              <w:t>krav til risikostyring og dokumentasjo</w:t>
            </w:r>
            <w:r>
              <w:rPr>
                <w:i/>
                <w:iCs/>
                <w:sz w:val="16"/>
                <w:szCs w:val="16"/>
              </w:rPr>
              <w:t xml:space="preserve">n, </w:t>
            </w:r>
            <w:r w:rsidRPr="00A84829">
              <w:rPr>
                <w:i/>
                <w:iCs/>
                <w:sz w:val="16"/>
                <w:szCs w:val="16"/>
              </w:rPr>
              <w:t>krav til transparens</w:t>
            </w:r>
            <w:r>
              <w:rPr>
                <w:i/>
                <w:iCs/>
                <w:sz w:val="16"/>
                <w:szCs w:val="16"/>
              </w:rPr>
              <w:t xml:space="preserve">, </w:t>
            </w:r>
            <w:r w:rsidRPr="00A84829">
              <w:rPr>
                <w:i/>
                <w:iCs/>
                <w:sz w:val="16"/>
                <w:szCs w:val="16"/>
              </w:rPr>
              <w:t>krav til menneskelig kontroll</w:t>
            </w:r>
            <w:r>
              <w:rPr>
                <w:i/>
                <w:iCs/>
                <w:sz w:val="16"/>
                <w:szCs w:val="16"/>
              </w:rPr>
              <w:t xml:space="preserve"> og </w:t>
            </w:r>
            <w:r w:rsidRPr="00A84829">
              <w:rPr>
                <w:i/>
                <w:iCs/>
                <w:sz w:val="16"/>
                <w:szCs w:val="16"/>
              </w:rPr>
              <w:t>krav til datastyring og datakvalitet</w:t>
            </w:r>
            <w:r>
              <w:rPr>
                <w:i/>
                <w:iCs/>
                <w:sz w:val="16"/>
                <w:szCs w:val="16"/>
              </w:rPr>
              <w:t>?</w:t>
            </w:r>
          </w:p>
          <w:p w14:paraId="5D4CAEB6" w14:textId="714605F5" w:rsidR="00F24A3D" w:rsidRPr="00A84829" w:rsidRDefault="001D5E73" w:rsidP="00F24A3D">
            <w:pPr>
              <w:pStyle w:val="Listeavsnitt"/>
              <w:numPr>
                <w:ilvl w:val="0"/>
                <w:numId w:val="7"/>
              </w:numPr>
              <w:rPr>
                <w:i/>
                <w:iCs/>
                <w:sz w:val="16"/>
                <w:szCs w:val="16"/>
              </w:rPr>
            </w:pPr>
            <w:r>
              <w:rPr>
                <w:i/>
                <w:iCs/>
                <w:sz w:val="16"/>
                <w:szCs w:val="16"/>
              </w:rPr>
              <w:lastRenderedPageBreak/>
              <w:t xml:space="preserve">Har kommunen oversikt over </w:t>
            </w:r>
            <w:r w:rsidR="00F24A3D" w:rsidRPr="00A84829">
              <w:rPr>
                <w:i/>
                <w:iCs/>
                <w:sz w:val="16"/>
                <w:szCs w:val="16"/>
              </w:rPr>
              <w:t>hvordan KI</w:t>
            </w:r>
            <w:r w:rsidR="00F24A3D" w:rsidRPr="00A84829">
              <w:rPr>
                <w:rFonts w:ascii="Cambria Math" w:hAnsi="Cambria Math" w:cs="Cambria Math"/>
                <w:i/>
                <w:iCs/>
                <w:sz w:val="16"/>
                <w:szCs w:val="16"/>
              </w:rPr>
              <w:t>‑</w:t>
            </w:r>
            <w:r w:rsidR="00F24A3D" w:rsidRPr="00A84829">
              <w:rPr>
                <w:i/>
                <w:iCs/>
                <w:sz w:val="16"/>
                <w:szCs w:val="16"/>
              </w:rPr>
              <w:t>systemet fungerer i praksis, eller er det begrenset forst</w:t>
            </w:r>
            <w:r w:rsidR="00F24A3D" w:rsidRPr="00A84829">
              <w:rPr>
                <w:rFonts w:ascii="Aptos" w:hAnsi="Aptos" w:cs="Aptos"/>
                <w:i/>
                <w:iCs/>
                <w:sz w:val="16"/>
                <w:szCs w:val="16"/>
              </w:rPr>
              <w:t>å</w:t>
            </w:r>
            <w:r w:rsidR="00F24A3D" w:rsidRPr="00A84829">
              <w:rPr>
                <w:i/>
                <w:iCs/>
                <w:sz w:val="16"/>
                <w:szCs w:val="16"/>
              </w:rPr>
              <w:t>else av</w:t>
            </w:r>
            <w:r w:rsidR="00F24A3D">
              <w:rPr>
                <w:i/>
                <w:iCs/>
                <w:sz w:val="16"/>
                <w:szCs w:val="16"/>
              </w:rPr>
              <w:t xml:space="preserve"> </w:t>
            </w:r>
            <w:r w:rsidR="00F24A3D" w:rsidRPr="00A84829">
              <w:rPr>
                <w:i/>
                <w:iCs/>
                <w:sz w:val="16"/>
                <w:szCs w:val="16"/>
              </w:rPr>
              <w:t>hvordan input behandles</w:t>
            </w:r>
            <w:r w:rsidR="00F24A3D">
              <w:rPr>
                <w:i/>
                <w:iCs/>
                <w:sz w:val="16"/>
                <w:szCs w:val="16"/>
              </w:rPr>
              <w:t xml:space="preserve">, </w:t>
            </w:r>
            <w:r w:rsidR="00F24A3D" w:rsidRPr="00A84829">
              <w:rPr>
                <w:i/>
                <w:iCs/>
                <w:sz w:val="16"/>
                <w:szCs w:val="16"/>
              </w:rPr>
              <w:t>hvilke deler som er automatiserte</w:t>
            </w:r>
            <w:r w:rsidR="00F24A3D">
              <w:rPr>
                <w:i/>
                <w:iCs/>
                <w:sz w:val="16"/>
                <w:szCs w:val="16"/>
              </w:rPr>
              <w:t xml:space="preserve"> og </w:t>
            </w:r>
            <w:r w:rsidR="00F24A3D" w:rsidRPr="00A84829">
              <w:rPr>
                <w:i/>
                <w:iCs/>
                <w:sz w:val="16"/>
                <w:szCs w:val="16"/>
              </w:rPr>
              <w:t>hvilke begrensninger systemet har</w:t>
            </w:r>
            <w:r w:rsidR="00F24A3D">
              <w:rPr>
                <w:i/>
                <w:iCs/>
                <w:sz w:val="16"/>
                <w:szCs w:val="16"/>
              </w:rPr>
              <w:t>?</w:t>
            </w:r>
          </w:p>
          <w:p w14:paraId="61D774FA" w14:textId="77777777" w:rsidR="00F24A3D" w:rsidRPr="00A84829" w:rsidRDefault="00F24A3D" w:rsidP="00F24A3D">
            <w:pPr>
              <w:pStyle w:val="Listeavsnitt"/>
              <w:numPr>
                <w:ilvl w:val="0"/>
                <w:numId w:val="7"/>
              </w:numPr>
              <w:rPr>
                <w:i/>
                <w:iCs/>
                <w:sz w:val="16"/>
                <w:szCs w:val="16"/>
              </w:rPr>
            </w:pPr>
            <w:r w:rsidRPr="00A84829">
              <w:rPr>
                <w:i/>
                <w:iCs/>
                <w:sz w:val="16"/>
                <w:szCs w:val="16"/>
              </w:rPr>
              <w:t>Er det gjennomført tilstrekkelig opplæring og bevisstgjøring (KI</w:t>
            </w:r>
            <w:r w:rsidRPr="00A84829">
              <w:rPr>
                <w:rFonts w:ascii="Cambria Math" w:hAnsi="Cambria Math" w:cs="Cambria Math"/>
                <w:i/>
                <w:iCs/>
                <w:sz w:val="16"/>
                <w:szCs w:val="16"/>
              </w:rPr>
              <w:t>‑</w:t>
            </w:r>
            <w:r w:rsidRPr="00A84829">
              <w:rPr>
                <w:i/>
                <w:iCs/>
                <w:sz w:val="16"/>
                <w:szCs w:val="16"/>
              </w:rPr>
              <w:t>kompetanse) hos ansatte som bruker l</w:t>
            </w:r>
            <w:r w:rsidRPr="00A84829">
              <w:rPr>
                <w:rFonts w:ascii="Aptos" w:hAnsi="Aptos" w:cs="Aptos"/>
                <w:i/>
                <w:iCs/>
                <w:sz w:val="16"/>
                <w:szCs w:val="16"/>
              </w:rPr>
              <w:t>ø</w:t>
            </w:r>
            <w:r w:rsidRPr="00A84829">
              <w:rPr>
                <w:i/>
                <w:iCs/>
                <w:sz w:val="16"/>
                <w:szCs w:val="16"/>
              </w:rPr>
              <w:t>sningen, slik at de forst</w:t>
            </w:r>
            <w:r w:rsidRPr="00A84829">
              <w:rPr>
                <w:rFonts w:ascii="Aptos" w:hAnsi="Aptos" w:cs="Aptos"/>
                <w:i/>
                <w:iCs/>
                <w:sz w:val="16"/>
                <w:szCs w:val="16"/>
              </w:rPr>
              <w:t>å</w:t>
            </w:r>
            <w:r w:rsidRPr="00A84829">
              <w:rPr>
                <w:i/>
                <w:iCs/>
                <w:sz w:val="16"/>
                <w:szCs w:val="16"/>
              </w:rPr>
              <w:t>r</w:t>
            </w:r>
            <w:r>
              <w:rPr>
                <w:i/>
                <w:iCs/>
                <w:sz w:val="16"/>
                <w:szCs w:val="16"/>
              </w:rPr>
              <w:t xml:space="preserve"> </w:t>
            </w:r>
            <w:r w:rsidRPr="00A84829">
              <w:rPr>
                <w:i/>
                <w:iCs/>
                <w:sz w:val="16"/>
                <w:szCs w:val="16"/>
              </w:rPr>
              <w:t>hvordan KI</w:t>
            </w:r>
            <w:r w:rsidRPr="00A84829">
              <w:rPr>
                <w:rFonts w:ascii="Cambria Math" w:hAnsi="Cambria Math" w:cs="Cambria Math"/>
                <w:i/>
                <w:iCs/>
                <w:sz w:val="16"/>
                <w:szCs w:val="16"/>
              </w:rPr>
              <w:t>‑</w:t>
            </w:r>
            <w:r w:rsidRPr="00A84829">
              <w:rPr>
                <w:i/>
                <w:iCs/>
                <w:sz w:val="16"/>
                <w:szCs w:val="16"/>
              </w:rPr>
              <w:t>verkt</w:t>
            </w:r>
            <w:r w:rsidRPr="00A84829">
              <w:rPr>
                <w:rFonts w:ascii="Aptos" w:hAnsi="Aptos" w:cs="Aptos"/>
                <w:i/>
                <w:iCs/>
                <w:sz w:val="16"/>
                <w:szCs w:val="16"/>
              </w:rPr>
              <w:t>ø</w:t>
            </w:r>
            <w:r w:rsidRPr="00A84829">
              <w:rPr>
                <w:i/>
                <w:iCs/>
                <w:sz w:val="16"/>
                <w:szCs w:val="16"/>
              </w:rPr>
              <w:t>yet skal brukes</w:t>
            </w:r>
            <w:r>
              <w:rPr>
                <w:i/>
                <w:iCs/>
                <w:sz w:val="16"/>
                <w:szCs w:val="16"/>
              </w:rPr>
              <w:t xml:space="preserve">, </w:t>
            </w:r>
            <w:r w:rsidRPr="00A84829">
              <w:rPr>
                <w:i/>
                <w:iCs/>
                <w:sz w:val="16"/>
                <w:szCs w:val="16"/>
              </w:rPr>
              <w:t>hvilke feil og begrensninger som kan oppstå</w:t>
            </w:r>
            <w:r>
              <w:rPr>
                <w:i/>
                <w:iCs/>
                <w:sz w:val="16"/>
                <w:szCs w:val="16"/>
              </w:rPr>
              <w:t xml:space="preserve"> og </w:t>
            </w:r>
            <w:r w:rsidRPr="00A84829">
              <w:rPr>
                <w:i/>
                <w:iCs/>
                <w:sz w:val="16"/>
                <w:szCs w:val="16"/>
              </w:rPr>
              <w:t>hvilket ansvar de selv har</w:t>
            </w:r>
            <w:r>
              <w:rPr>
                <w:i/>
                <w:iCs/>
                <w:sz w:val="16"/>
                <w:szCs w:val="16"/>
              </w:rPr>
              <w:t>?</w:t>
            </w:r>
          </w:p>
          <w:p w14:paraId="21AF7423" w14:textId="77777777" w:rsidR="00F24A3D" w:rsidRPr="00A84829" w:rsidRDefault="00F24A3D" w:rsidP="00F24A3D">
            <w:pPr>
              <w:pStyle w:val="Listeavsnitt"/>
              <w:numPr>
                <w:ilvl w:val="0"/>
                <w:numId w:val="7"/>
              </w:numPr>
              <w:rPr>
                <w:i/>
                <w:iCs/>
                <w:sz w:val="16"/>
                <w:szCs w:val="16"/>
              </w:rPr>
            </w:pPr>
            <w:r w:rsidRPr="00A84829">
              <w:rPr>
                <w:i/>
                <w:iCs/>
                <w:sz w:val="16"/>
                <w:szCs w:val="16"/>
              </w:rPr>
              <w:t>Er krav til åpenhet overfor pasienter og ansatte vurdert og ivaretatt, i samsvar med KI</w:t>
            </w:r>
            <w:r w:rsidRPr="00A84829">
              <w:rPr>
                <w:rFonts w:ascii="Cambria Math" w:hAnsi="Cambria Math" w:cs="Cambria Math"/>
                <w:i/>
                <w:iCs/>
                <w:sz w:val="16"/>
                <w:szCs w:val="16"/>
              </w:rPr>
              <w:t>‑</w:t>
            </w:r>
            <w:r w:rsidRPr="00A84829">
              <w:rPr>
                <w:i/>
                <w:iCs/>
                <w:sz w:val="16"/>
                <w:szCs w:val="16"/>
              </w:rPr>
              <w:t>forordningens krav til informasjon ved bruk av KI</w:t>
            </w:r>
            <w:r w:rsidRPr="00A84829">
              <w:rPr>
                <w:rFonts w:ascii="Cambria Math" w:hAnsi="Cambria Math" w:cs="Cambria Math"/>
                <w:i/>
                <w:iCs/>
                <w:sz w:val="16"/>
                <w:szCs w:val="16"/>
              </w:rPr>
              <w:t>‑</w:t>
            </w:r>
            <w:r w:rsidRPr="00A84829">
              <w:rPr>
                <w:i/>
                <w:iCs/>
                <w:sz w:val="16"/>
                <w:szCs w:val="16"/>
              </w:rPr>
              <w:t>systemer som samhandler med mennesker?</w:t>
            </w:r>
          </w:p>
          <w:p w14:paraId="630729F8" w14:textId="77777777" w:rsidR="00F24A3D" w:rsidRDefault="00F24A3D" w:rsidP="00F24A3D">
            <w:pPr>
              <w:pStyle w:val="Listeavsnitt"/>
              <w:numPr>
                <w:ilvl w:val="0"/>
                <w:numId w:val="7"/>
              </w:numPr>
              <w:rPr>
                <w:i/>
                <w:iCs/>
                <w:sz w:val="16"/>
                <w:szCs w:val="16"/>
              </w:rPr>
            </w:pPr>
            <w:r w:rsidRPr="00A84829">
              <w:rPr>
                <w:i/>
                <w:iCs/>
                <w:sz w:val="16"/>
                <w:szCs w:val="16"/>
              </w:rPr>
              <w:t>Er det etablert rutiner for løpende oppfølging og revisjon, slik at</w:t>
            </w:r>
            <w:r>
              <w:rPr>
                <w:i/>
                <w:iCs/>
                <w:sz w:val="16"/>
                <w:szCs w:val="16"/>
              </w:rPr>
              <w:t xml:space="preserve"> </w:t>
            </w:r>
            <w:r w:rsidRPr="00A84829">
              <w:rPr>
                <w:i/>
                <w:iCs/>
                <w:sz w:val="16"/>
                <w:szCs w:val="16"/>
              </w:rPr>
              <w:t>endringer i løsningen</w:t>
            </w:r>
            <w:r>
              <w:rPr>
                <w:i/>
                <w:iCs/>
                <w:sz w:val="16"/>
                <w:szCs w:val="16"/>
              </w:rPr>
              <w:t xml:space="preserve">, </w:t>
            </w:r>
            <w:r w:rsidRPr="00947BE2">
              <w:rPr>
                <w:i/>
                <w:iCs/>
                <w:sz w:val="16"/>
                <w:szCs w:val="16"/>
              </w:rPr>
              <w:t>nye funksjoner</w:t>
            </w:r>
            <w:r>
              <w:rPr>
                <w:i/>
                <w:iCs/>
                <w:sz w:val="16"/>
                <w:szCs w:val="16"/>
              </w:rPr>
              <w:t xml:space="preserve"> og </w:t>
            </w:r>
            <w:r w:rsidRPr="00947BE2">
              <w:rPr>
                <w:i/>
                <w:iCs/>
                <w:sz w:val="16"/>
                <w:szCs w:val="16"/>
              </w:rPr>
              <w:t>oppdateringer i regelverket</w:t>
            </w:r>
            <w:r>
              <w:rPr>
                <w:i/>
                <w:iCs/>
                <w:sz w:val="16"/>
                <w:szCs w:val="16"/>
              </w:rPr>
              <w:t xml:space="preserve"> </w:t>
            </w:r>
            <w:r w:rsidRPr="00947BE2">
              <w:rPr>
                <w:i/>
                <w:iCs/>
                <w:sz w:val="16"/>
                <w:szCs w:val="16"/>
              </w:rPr>
              <w:t>ikke fører til utilsiktet manglende etterlevelse?</w:t>
            </w:r>
          </w:p>
          <w:p w14:paraId="57F65CE6" w14:textId="68A3E191" w:rsidR="001D5E73" w:rsidRPr="00305B6E" w:rsidRDefault="001D5E73" w:rsidP="001D5E73">
            <w:pPr>
              <w:pStyle w:val="Listeavsnitt"/>
              <w:numPr>
                <w:ilvl w:val="0"/>
                <w:numId w:val="7"/>
              </w:numPr>
              <w:rPr>
                <w:i/>
                <w:sz w:val="16"/>
                <w:szCs w:val="16"/>
              </w:rPr>
            </w:pPr>
            <w:r w:rsidRPr="001D5E73">
              <w:rPr>
                <w:i/>
                <w:iCs/>
                <w:sz w:val="16"/>
                <w:szCs w:val="16"/>
              </w:rPr>
              <w:t xml:space="preserve">Har kommunen tilstrekkelig oversikt over hvilke KI-systemer som er </w:t>
            </w:r>
            <w:proofErr w:type="gramStart"/>
            <w:r w:rsidRPr="001D5E73">
              <w:rPr>
                <w:i/>
                <w:iCs/>
                <w:sz w:val="16"/>
                <w:szCs w:val="16"/>
              </w:rPr>
              <w:t>implementert</w:t>
            </w:r>
            <w:proofErr w:type="gramEnd"/>
            <w:r w:rsidRPr="001D5E73">
              <w:rPr>
                <w:i/>
                <w:iCs/>
                <w:sz w:val="16"/>
                <w:szCs w:val="16"/>
              </w:rPr>
              <w:t xml:space="preserve"> i kommunen? </w:t>
            </w:r>
          </w:p>
          <w:p w14:paraId="24E20555" w14:textId="78E81BD1" w:rsidR="00F24A3D" w:rsidRPr="00947BE2" w:rsidRDefault="00F24A3D" w:rsidP="00F24A3D">
            <w:pPr>
              <w:pStyle w:val="Listeavsnitt"/>
              <w:numPr>
                <w:ilvl w:val="0"/>
                <w:numId w:val="7"/>
              </w:numPr>
              <w:rPr>
                <w:i/>
                <w:sz w:val="16"/>
                <w:szCs w:val="16"/>
              </w:rPr>
            </w:pPr>
            <w:r w:rsidRPr="00947BE2">
              <w:rPr>
                <w:i/>
                <w:iCs/>
                <w:sz w:val="16"/>
                <w:szCs w:val="16"/>
              </w:rPr>
              <w:t>Er KI</w:t>
            </w:r>
            <w:r w:rsidRPr="00947BE2">
              <w:rPr>
                <w:rFonts w:ascii="Cambria Math" w:hAnsi="Cambria Math" w:cs="Cambria Math"/>
                <w:i/>
                <w:iCs/>
                <w:sz w:val="16"/>
                <w:szCs w:val="16"/>
              </w:rPr>
              <w:t>‑</w:t>
            </w:r>
            <w:r w:rsidRPr="00947BE2">
              <w:rPr>
                <w:i/>
                <w:iCs/>
                <w:sz w:val="16"/>
                <w:szCs w:val="16"/>
              </w:rPr>
              <w:t xml:space="preserve">forordningen </w:t>
            </w:r>
            <w:proofErr w:type="gramStart"/>
            <w:r w:rsidRPr="00947BE2">
              <w:rPr>
                <w:i/>
                <w:iCs/>
                <w:sz w:val="16"/>
                <w:szCs w:val="16"/>
              </w:rPr>
              <w:t>integrert</w:t>
            </w:r>
            <w:proofErr w:type="gramEnd"/>
            <w:r w:rsidRPr="00947BE2">
              <w:rPr>
                <w:i/>
                <w:iCs/>
                <w:sz w:val="16"/>
                <w:szCs w:val="16"/>
              </w:rPr>
              <w:t xml:space="preserve"> i kommunens eksisterende styringssystemer, eller behandles KI</w:t>
            </w:r>
            <w:r w:rsidRPr="00947BE2">
              <w:rPr>
                <w:rFonts w:ascii="Cambria Math" w:hAnsi="Cambria Math" w:cs="Cambria Math"/>
                <w:i/>
                <w:iCs/>
                <w:sz w:val="16"/>
                <w:szCs w:val="16"/>
              </w:rPr>
              <w:t>‑</w:t>
            </w:r>
            <w:r w:rsidRPr="00947BE2">
              <w:rPr>
                <w:i/>
                <w:iCs/>
                <w:sz w:val="16"/>
                <w:szCs w:val="16"/>
              </w:rPr>
              <w:t xml:space="preserve">bruk som et isolert teknologitiltak uten helhetlig </w:t>
            </w:r>
            <w:r w:rsidR="003C463D">
              <w:rPr>
                <w:i/>
                <w:iCs/>
                <w:sz w:val="16"/>
                <w:szCs w:val="16"/>
              </w:rPr>
              <w:t>ivaretakelse av regelverket</w:t>
            </w:r>
            <w:r w:rsidRPr="00947BE2">
              <w:rPr>
                <w:i/>
                <w:iCs/>
                <w:sz w:val="16"/>
                <w:szCs w:val="16"/>
              </w:rPr>
              <w:t>?</w:t>
            </w:r>
          </w:p>
        </w:tc>
        <w:tc>
          <w:tcPr>
            <w:tcW w:w="945" w:type="dxa"/>
          </w:tcPr>
          <w:p w14:paraId="0DF3597C" w14:textId="77777777" w:rsidR="00F24A3D" w:rsidRPr="006D1168" w:rsidRDefault="00F24A3D">
            <w:pPr>
              <w:jc w:val="center"/>
              <w:rPr>
                <w:b/>
                <w:bCs/>
                <w:sz w:val="16"/>
                <w:szCs w:val="16"/>
              </w:rPr>
            </w:pPr>
          </w:p>
        </w:tc>
        <w:tc>
          <w:tcPr>
            <w:tcW w:w="976" w:type="dxa"/>
          </w:tcPr>
          <w:p w14:paraId="4BBCA816" w14:textId="77777777" w:rsidR="00F24A3D" w:rsidRPr="006D1168" w:rsidRDefault="00F24A3D">
            <w:pPr>
              <w:jc w:val="center"/>
              <w:rPr>
                <w:b/>
                <w:bCs/>
                <w:sz w:val="16"/>
                <w:szCs w:val="16"/>
              </w:rPr>
            </w:pPr>
          </w:p>
        </w:tc>
      </w:tr>
      <w:tr w:rsidR="00E61E70" w:rsidRPr="00CF41A9" w14:paraId="23D661C0" w14:textId="77777777" w:rsidTr="00E61E70">
        <w:tc>
          <w:tcPr>
            <w:tcW w:w="574" w:type="dxa"/>
          </w:tcPr>
          <w:p w14:paraId="25CABF1E" w14:textId="75284CDB" w:rsidR="001C6CC7" w:rsidRDefault="001C6CC7" w:rsidP="001C6CC7">
            <w:pPr>
              <w:jc w:val="center"/>
              <w:rPr>
                <w:b/>
                <w:bCs/>
                <w:sz w:val="16"/>
                <w:szCs w:val="16"/>
              </w:rPr>
            </w:pPr>
            <w:r>
              <w:rPr>
                <w:b/>
                <w:bCs/>
                <w:sz w:val="16"/>
                <w:szCs w:val="16"/>
              </w:rPr>
              <w:t>R1</w:t>
            </w:r>
            <w:r w:rsidR="005E7C1B">
              <w:rPr>
                <w:b/>
                <w:bCs/>
                <w:sz w:val="16"/>
                <w:szCs w:val="16"/>
              </w:rPr>
              <w:t>4</w:t>
            </w:r>
          </w:p>
        </w:tc>
        <w:tc>
          <w:tcPr>
            <w:tcW w:w="2668" w:type="dxa"/>
          </w:tcPr>
          <w:p w14:paraId="19D1D67B" w14:textId="5F42C282" w:rsidR="001C6CC7" w:rsidRDefault="001C6CC7" w:rsidP="001C6CC7">
            <w:pPr>
              <w:rPr>
                <w:b/>
                <w:bCs/>
                <w:sz w:val="16"/>
                <w:szCs w:val="16"/>
              </w:rPr>
            </w:pPr>
            <w:r>
              <w:rPr>
                <w:b/>
                <w:bCs/>
                <w:sz w:val="16"/>
                <w:szCs w:val="16"/>
              </w:rPr>
              <w:t>Risiko for manglende ivaretakelse av informasjonssikkerhet fordi ROS ikke er gjennomført</w:t>
            </w:r>
            <w:r w:rsidR="674AAD7E" w:rsidRPr="39ECF04F">
              <w:rPr>
                <w:b/>
                <w:bCs/>
                <w:sz w:val="16"/>
                <w:szCs w:val="16"/>
              </w:rPr>
              <w:t>?</w:t>
            </w:r>
          </w:p>
          <w:p w14:paraId="221DF059" w14:textId="77777777" w:rsidR="001C6CC7" w:rsidRDefault="001C6CC7" w:rsidP="001C6CC7">
            <w:pPr>
              <w:rPr>
                <w:b/>
                <w:bCs/>
                <w:sz w:val="16"/>
                <w:szCs w:val="16"/>
              </w:rPr>
            </w:pPr>
          </w:p>
          <w:p w14:paraId="719A3AA1" w14:textId="6ACC39C1" w:rsidR="001C6CC7" w:rsidRDefault="001C6CC7" w:rsidP="001C6CC7">
            <w:pPr>
              <w:rPr>
                <w:sz w:val="16"/>
                <w:szCs w:val="16"/>
              </w:rPr>
            </w:pPr>
            <w:r w:rsidRPr="001110A6">
              <w:rPr>
                <w:sz w:val="16"/>
                <w:szCs w:val="16"/>
              </w:rPr>
              <w:t>(F.eks</w:t>
            </w:r>
            <w:r w:rsidR="003258B1">
              <w:rPr>
                <w:sz w:val="16"/>
                <w:szCs w:val="16"/>
              </w:rPr>
              <w:t>.</w:t>
            </w:r>
            <w:r w:rsidRPr="001110A6">
              <w:rPr>
                <w:sz w:val="16"/>
                <w:szCs w:val="16"/>
              </w:rPr>
              <w:t xml:space="preserve"> fordi det mangler rutiner</w:t>
            </w:r>
            <w:r w:rsidR="00B9501C">
              <w:rPr>
                <w:sz w:val="16"/>
                <w:szCs w:val="16"/>
              </w:rPr>
              <w:t xml:space="preserve"> for gjennomføring av </w:t>
            </w:r>
            <w:r w:rsidR="00064A7C">
              <w:rPr>
                <w:sz w:val="16"/>
                <w:szCs w:val="16"/>
              </w:rPr>
              <w:t>ROS</w:t>
            </w:r>
            <w:r w:rsidRPr="001110A6">
              <w:rPr>
                <w:sz w:val="16"/>
                <w:szCs w:val="16"/>
              </w:rPr>
              <w:t>, det ikke er utpekt noen ansvarlig for slik vurdering</w:t>
            </w:r>
            <w:r w:rsidR="00064A7C">
              <w:rPr>
                <w:sz w:val="16"/>
                <w:szCs w:val="16"/>
              </w:rPr>
              <w:t>, u</w:t>
            </w:r>
            <w:r w:rsidRPr="001110A6">
              <w:rPr>
                <w:sz w:val="16"/>
                <w:szCs w:val="16"/>
              </w:rPr>
              <w:t>sikkerhet om hvordan dette skal gjøres, mangel på kompetanse eller kapasitet mv.)</w:t>
            </w:r>
          </w:p>
          <w:p w14:paraId="6E129F43" w14:textId="77777777" w:rsidR="001C6CC7" w:rsidRDefault="001C6CC7" w:rsidP="001C6CC7">
            <w:pPr>
              <w:rPr>
                <w:b/>
                <w:bCs/>
                <w:sz w:val="16"/>
                <w:szCs w:val="16"/>
              </w:rPr>
            </w:pPr>
          </w:p>
        </w:tc>
        <w:tc>
          <w:tcPr>
            <w:tcW w:w="3652" w:type="dxa"/>
          </w:tcPr>
          <w:p w14:paraId="5B74C479" w14:textId="094166BF" w:rsidR="001C6CC7" w:rsidRPr="00AF5068" w:rsidRDefault="001C6CC7" w:rsidP="001C6CC7">
            <w:pPr>
              <w:rPr>
                <w:sz w:val="16"/>
                <w:szCs w:val="16"/>
              </w:rPr>
            </w:pPr>
            <w:r>
              <w:rPr>
                <w:sz w:val="16"/>
                <w:szCs w:val="16"/>
              </w:rPr>
              <w:t>Manglende ivaretakelse av informasjonssikkerhet kan gi utfordringer knyttet til ivaretakelse av konfidensialitet, integritet eller tilgjengelighet av den enkeltes personopplysninger. Dette kan medføre at det er flere enn de som har tjenstlig behov som har tilgang til opplysningene (se også RXX)</w:t>
            </w:r>
          </w:p>
        </w:tc>
        <w:tc>
          <w:tcPr>
            <w:tcW w:w="988" w:type="dxa"/>
          </w:tcPr>
          <w:p w14:paraId="29A24EF8" w14:textId="2D0F74A5" w:rsidR="001C6CC7" w:rsidRPr="00AF5068" w:rsidRDefault="001C6CC7" w:rsidP="001C6CC7">
            <w:pPr>
              <w:jc w:val="center"/>
              <w:rPr>
                <w:sz w:val="16"/>
                <w:szCs w:val="16"/>
              </w:rPr>
            </w:pPr>
            <w:r>
              <w:rPr>
                <w:sz w:val="16"/>
                <w:szCs w:val="16"/>
              </w:rPr>
              <w:t xml:space="preserve">Svært alvorlig </w:t>
            </w:r>
          </w:p>
        </w:tc>
        <w:tc>
          <w:tcPr>
            <w:tcW w:w="3942" w:type="dxa"/>
          </w:tcPr>
          <w:p w14:paraId="44FAADD1" w14:textId="77777777" w:rsidR="001C6CC7" w:rsidRPr="00A839C8" w:rsidRDefault="001C6CC7" w:rsidP="001C6CC7">
            <w:pPr>
              <w:rPr>
                <w:i/>
                <w:iCs/>
                <w:sz w:val="16"/>
                <w:szCs w:val="16"/>
              </w:rPr>
            </w:pPr>
            <w:r w:rsidRPr="00A839C8">
              <w:rPr>
                <w:i/>
                <w:iCs/>
                <w:sz w:val="16"/>
                <w:szCs w:val="16"/>
              </w:rPr>
              <w:t>Ved fastsettelsen av sannsynlighetsnivå bør kommunen vurdere følgende:</w:t>
            </w:r>
          </w:p>
          <w:p w14:paraId="2A6AFBF6" w14:textId="77777777" w:rsidR="0067349C" w:rsidRPr="00A839C8" w:rsidRDefault="0067349C" w:rsidP="0067349C">
            <w:pPr>
              <w:pStyle w:val="Listeavsnitt"/>
              <w:numPr>
                <w:ilvl w:val="0"/>
                <w:numId w:val="7"/>
              </w:numPr>
              <w:rPr>
                <w:i/>
                <w:iCs/>
                <w:sz w:val="16"/>
                <w:szCs w:val="16"/>
              </w:rPr>
            </w:pPr>
            <w:r w:rsidRPr="00801846">
              <w:rPr>
                <w:i/>
                <w:iCs/>
                <w:sz w:val="16"/>
                <w:szCs w:val="16"/>
              </w:rPr>
              <w:t>Foreligger det etablerte rutiner og metodikk for gjennomføring av ROS</w:t>
            </w:r>
            <w:r>
              <w:rPr>
                <w:i/>
                <w:iCs/>
                <w:sz w:val="16"/>
                <w:szCs w:val="16"/>
              </w:rPr>
              <w:t>?</w:t>
            </w:r>
          </w:p>
          <w:p w14:paraId="53F4C864" w14:textId="77777777" w:rsidR="00793125" w:rsidRPr="00801846" w:rsidRDefault="00793125" w:rsidP="00793125">
            <w:pPr>
              <w:pStyle w:val="Listeavsnitt"/>
              <w:numPr>
                <w:ilvl w:val="0"/>
                <w:numId w:val="7"/>
              </w:numPr>
              <w:rPr>
                <w:i/>
                <w:iCs/>
                <w:sz w:val="16"/>
                <w:szCs w:val="16"/>
              </w:rPr>
            </w:pPr>
            <w:r w:rsidRPr="00801846">
              <w:rPr>
                <w:i/>
                <w:iCs/>
                <w:sz w:val="16"/>
                <w:szCs w:val="16"/>
              </w:rPr>
              <w:t>Har kommunen tilstrekkelig kompetanse og kapasitet</w:t>
            </w:r>
            <w:r w:rsidRPr="00A839C8">
              <w:rPr>
                <w:i/>
                <w:iCs/>
                <w:sz w:val="16"/>
                <w:szCs w:val="16"/>
              </w:rPr>
              <w:t xml:space="preserve"> til å gjennomføre og vedlikeholde ROS</w:t>
            </w:r>
            <w:r w:rsidRPr="00A839C8">
              <w:rPr>
                <w:i/>
                <w:iCs/>
                <w:sz w:val="16"/>
                <w:szCs w:val="16"/>
              </w:rPr>
              <w:noBreakHyphen/>
              <w:t>analyser, særlig knyttet til KI</w:t>
            </w:r>
            <w:r w:rsidRPr="00A839C8">
              <w:rPr>
                <w:i/>
                <w:iCs/>
                <w:sz w:val="16"/>
                <w:szCs w:val="16"/>
              </w:rPr>
              <w:noBreakHyphen/>
              <w:t>baserte løsninger?</w:t>
            </w:r>
          </w:p>
          <w:p w14:paraId="5FEAF687" w14:textId="5A0C814D" w:rsidR="001C6CC7" w:rsidRPr="00A839C8" w:rsidRDefault="001C6CC7" w:rsidP="001C6CC7">
            <w:pPr>
              <w:pStyle w:val="Listeavsnitt"/>
              <w:numPr>
                <w:ilvl w:val="0"/>
                <w:numId w:val="7"/>
              </w:numPr>
              <w:rPr>
                <w:i/>
                <w:iCs/>
                <w:sz w:val="16"/>
                <w:szCs w:val="16"/>
              </w:rPr>
            </w:pPr>
            <w:r w:rsidRPr="00801846">
              <w:rPr>
                <w:i/>
                <w:iCs/>
                <w:sz w:val="16"/>
                <w:szCs w:val="16"/>
              </w:rPr>
              <w:t>Er det gjennomført en systematisk ROS</w:t>
            </w:r>
            <w:r w:rsidRPr="00801846">
              <w:rPr>
                <w:i/>
                <w:iCs/>
                <w:sz w:val="16"/>
                <w:szCs w:val="16"/>
              </w:rPr>
              <w:noBreakHyphen/>
              <w:t>analyse for løsningen</w:t>
            </w:r>
            <w:r w:rsidR="00025DA1">
              <w:rPr>
                <w:i/>
                <w:iCs/>
                <w:sz w:val="16"/>
                <w:szCs w:val="16"/>
              </w:rPr>
              <w:t xml:space="preserve"> og tilhør</w:t>
            </w:r>
            <w:r w:rsidR="0067349C">
              <w:rPr>
                <w:i/>
                <w:iCs/>
                <w:sz w:val="16"/>
                <w:szCs w:val="16"/>
              </w:rPr>
              <w:t>en</w:t>
            </w:r>
            <w:r w:rsidR="00025DA1">
              <w:rPr>
                <w:i/>
                <w:iCs/>
                <w:sz w:val="16"/>
                <w:szCs w:val="16"/>
              </w:rPr>
              <w:t>de prosess for bruk</w:t>
            </w:r>
            <w:r w:rsidRPr="00A839C8">
              <w:rPr>
                <w:i/>
                <w:iCs/>
                <w:sz w:val="16"/>
                <w:szCs w:val="16"/>
              </w:rPr>
              <w:t xml:space="preserve">, som omfatter </w:t>
            </w:r>
            <w:r w:rsidR="00BE0C3D">
              <w:rPr>
                <w:i/>
                <w:iCs/>
                <w:sz w:val="16"/>
                <w:szCs w:val="16"/>
              </w:rPr>
              <w:t xml:space="preserve">ivaretakelse av </w:t>
            </w:r>
            <w:r w:rsidRPr="00A839C8">
              <w:rPr>
                <w:i/>
                <w:iCs/>
                <w:sz w:val="16"/>
                <w:szCs w:val="16"/>
              </w:rPr>
              <w:t>informasjonssikkerhet</w:t>
            </w:r>
            <w:r w:rsidR="00BE0C3D">
              <w:rPr>
                <w:i/>
                <w:iCs/>
                <w:sz w:val="16"/>
                <w:szCs w:val="16"/>
              </w:rPr>
              <w:t xml:space="preserve"> for behandlingen av personopplysningene</w:t>
            </w:r>
            <w:r w:rsidRPr="00A839C8">
              <w:rPr>
                <w:i/>
                <w:iCs/>
                <w:sz w:val="16"/>
                <w:szCs w:val="16"/>
              </w:rPr>
              <w:t>?</w:t>
            </w:r>
          </w:p>
          <w:p w14:paraId="54007D72" w14:textId="77777777" w:rsidR="001C6CC7" w:rsidRPr="00A839C8" w:rsidRDefault="001C6CC7" w:rsidP="001C6CC7">
            <w:pPr>
              <w:pStyle w:val="Listeavsnitt"/>
              <w:numPr>
                <w:ilvl w:val="0"/>
                <w:numId w:val="7"/>
              </w:numPr>
              <w:rPr>
                <w:i/>
                <w:iCs/>
                <w:sz w:val="16"/>
                <w:szCs w:val="16"/>
              </w:rPr>
            </w:pPr>
            <w:r w:rsidRPr="00801846">
              <w:rPr>
                <w:i/>
                <w:iCs/>
                <w:sz w:val="16"/>
                <w:szCs w:val="16"/>
              </w:rPr>
              <w:t>Er det utpekt tydelig ansvar for ROS</w:t>
            </w:r>
            <w:r w:rsidRPr="00801846">
              <w:rPr>
                <w:i/>
                <w:iCs/>
                <w:sz w:val="16"/>
                <w:szCs w:val="16"/>
              </w:rPr>
              <w:noBreakHyphen/>
              <w:t>arbeidet</w:t>
            </w:r>
            <w:r w:rsidRPr="00A839C8">
              <w:rPr>
                <w:i/>
                <w:iCs/>
                <w:sz w:val="16"/>
                <w:szCs w:val="16"/>
              </w:rPr>
              <w:t>, og er det klart hvem som skal gjennomføre, følge opp og oppdatere vurderingene?</w:t>
            </w:r>
          </w:p>
          <w:p w14:paraId="6D3E369A" w14:textId="0C7637D9" w:rsidR="001C6CC7" w:rsidRPr="00A839C8" w:rsidRDefault="001C6CC7" w:rsidP="001C6CC7">
            <w:pPr>
              <w:pStyle w:val="Listeavsnitt"/>
              <w:numPr>
                <w:ilvl w:val="0"/>
                <w:numId w:val="7"/>
              </w:numPr>
              <w:rPr>
                <w:i/>
                <w:iCs/>
                <w:sz w:val="16"/>
                <w:szCs w:val="16"/>
              </w:rPr>
            </w:pPr>
            <w:r w:rsidRPr="00801846">
              <w:rPr>
                <w:i/>
                <w:iCs/>
                <w:sz w:val="16"/>
                <w:szCs w:val="16"/>
              </w:rPr>
              <w:t>Er identifiserte risikoer fulgt opp med konkrete tiltak</w:t>
            </w:r>
            <w:r w:rsidRPr="00A839C8">
              <w:rPr>
                <w:i/>
                <w:iCs/>
                <w:sz w:val="16"/>
                <w:szCs w:val="16"/>
              </w:rPr>
              <w:t>, eller blir ROS</w:t>
            </w:r>
            <w:r w:rsidRPr="00A839C8">
              <w:rPr>
                <w:i/>
                <w:iCs/>
                <w:sz w:val="16"/>
                <w:szCs w:val="16"/>
              </w:rPr>
              <w:noBreakHyphen/>
              <w:t xml:space="preserve">arbeidet gjennomført uten at det omsettes i praktisk </w:t>
            </w:r>
            <w:r w:rsidR="002D6897">
              <w:rPr>
                <w:i/>
                <w:iCs/>
                <w:sz w:val="16"/>
                <w:szCs w:val="16"/>
              </w:rPr>
              <w:t xml:space="preserve">handling og oppfølging som ledd i </w:t>
            </w:r>
            <w:r w:rsidRPr="00A839C8">
              <w:rPr>
                <w:i/>
                <w:iCs/>
                <w:sz w:val="16"/>
                <w:szCs w:val="16"/>
              </w:rPr>
              <w:t>risikostyring</w:t>
            </w:r>
            <w:r w:rsidR="00D37725">
              <w:rPr>
                <w:i/>
                <w:iCs/>
                <w:sz w:val="16"/>
                <w:szCs w:val="16"/>
              </w:rPr>
              <w:t>en</w:t>
            </w:r>
            <w:r w:rsidRPr="00A839C8">
              <w:rPr>
                <w:i/>
                <w:iCs/>
                <w:sz w:val="16"/>
                <w:szCs w:val="16"/>
              </w:rPr>
              <w:t>?</w:t>
            </w:r>
          </w:p>
          <w:p w14:paraId="52BC40FB" w14:textId="2C7D1E11" w:rsidR="001C6CC7" w:rsidRPr="00824B74" w:rsidRDefault="001C6CC7" w:rsidP="00824B74">
            <w:pPr>
              <w:pStyle w:val="Listeavsnitt"/>
              <w:numPr>
                <w:ilvl w:val="0"/>
                <w:numId w:val="7"/>
              </w:numPr>
              <w:rPr>
                <w:i/>
                <w:iCs/>
                <w:sz w:val="16"/>
                <w:szCs w:val="16"/>
              </w:rPr>
            </w:pPr>
            <w:r w:rsidRPr="00801846">
              <w:rPr>
                <w:i/>
                <w:iCs/>
                <w:sz w:val="16"/>
                <w:szCs w:val="16"/>
              </w:rPr>
              <w:t>Har kommunen tidligere erfart mangler i ROS</w:t>
            </w:r>
            <w:r w:rsidRPr="00801846">
              <w:rPr>
                <w:i/>
                <w:iCs/>
                <w:sz w:val="16"/>
                <w:szCs w:val="16"/>
              </w:rPr>
              <w:noBreakHyphen/>
              <w:t>arbeid eller sikkerhetsbrudd</w:t>
            </w:r>
            <w:r w:rsidRPr="00A839C8">
              <w:rPr>
                <w:i/>
                <w:iCs/>
                <w:sz w:val="16"/>
                <w:szCs w:val="16"/>
              </w:rPr>
              <w:t xml:space="preserve">, som kan </w:t>
            </w:r>
            <w:r w:rsidRPr="00A839C8">
              <w:rPr>
                <w:i/>
                <w:iCs/>
                <w:sz w:val="16"/>
                <w:szCs w:val="16"/>
              </w:rPr>
              <w:lastRenderedPageBreak/>
              <w:t>indikere økt risiko også i denne sammenhengen</w:t>
            </w:r>
            <w:r w:rsidR="00252A08">
              <w:rPr>
                <w:i/>
                <w:iCs/>
                <w:sz w:val="16"/>
                <w:szCs w:val="16"/>
              </w:rPr>
              <w:t xml:space="preserve"> som bør hensyntas</w:t>
            </w:r>
            <w:r w:rsidRPr="00A839C8">
              <w:rPr>
                <w:i/>
                <w:iCs/>
                <w:sz w:val="16"/>
                <w:szCs w:val="16"/>
              </w:rPr>
              <w:t>?</w:t>
            </w:r>
          </w:p>
        </w:tc>
        <w:tc>
          <w:tcPr>
            <w:tcW w:w="945" w:type="dxa"/>
          </w:tcPr>
          <w:p w14:paraId="1B15C290" w14:textId="77777777" w:rsidR="001C6CC7" w:rsidRPr="006D1168" w:rsidRDefault="001C6CC7" w:rsidP="001C6CC7">
            <w:pPr>
              <w:jc w:val="center"/>
              <w:rPr>
                <w:b/>
                <w:bCs/>
                <w:sz w:val="16"/>
                <w:szCs w:val="16"/>
              </w:rPr>
            </w:pPr>
          </w:p>
        </w:tc>
        <w:tc>
          <w:tcPr>
            <w:tcW w:w="976" w:type="dxa"/>
          </w:tcPr>
          <w:p w14:paraId="2CD5DEF0" w14:textId="77777777" w:rsidR="001C6CC7" w:rsidRPr="006D1168" w:rsidRDefault="001C6CC7" w:rsidP="001C6CC7">
            <w:pPr>
              <w:jc w:val="center"/>
              <w:rPr>
                <w:b/>
                <w:bCs/>
                <w:sz w:val="16"/>
                <w:szCs w:val="16"/>
              </w:rPr>
            </w:pPr>
          </w:p>
        </w:tc>
      </w:tr>
      <w:tr w:rsidR="00E61E70" w:rsidRPr="00CF41A9" w14:paraId="3F4129A4" w14:textId="77777777" w:rsidTr="00E53573">
        <w:tc>
          <w:tcPr>
            <w:tcW w:w="574" w:type="dxa"/>
          </w:tcPr>
          <w:p w14:paraId="6EFA7BAA" w14:textId="16EDF959" w:rsidR="00F24A3D" w:rsidRDefault="001C6CC7">
            <w:pPr>
              <w:jc w:val="center"/>
              <w:rPr>
                <w:b/>
                <w:bCs/>
                <w:sz w:val="16"/>
                <w:szCs w:val="16"/>
              </w:rPr>
            </w:pPr>
            <w:r>
              <w:rPr>
                <w:b/>
                <w:bCs/>
                <w:sz w:val="16"/>
                <w:szCs w:val="16"/>
              </w:rPr>
              <w:t>R1</w:t>
            </w:r>
            <w:r w:rsidR="005E7C1B">
              <w:rPr>
                <w:b/>
                <w:bCs/>
                <w:sz w:val="16"/>
                <w:szCs w:val="16"/>
              </w:rPr>
              <w:t>5</w:t>
            </w:r>
          </w:p>
        </w:tc>
        <w:tc>
          <w:tcPr>
            <w:tcW w:w="2668" w:type="dxa"/>
          </w:tcPr>
          <w:p w14:paraId="630722E6" w14:textId="4E4291C7" w:rsidR="00F24A3D" w:rsidRDefault="00F24A3D">
            <w:pPr>
              <w:rPr>
                <w:b/>
                <w:bCs/>
                <w:sz w:val="16"/>
                <w:szCs w:val="16"/>
              </w:rPr>
            </w:pPr>
            <w:r>
              <w:rPr>
                <w:b/>
                <w:bCs/>
                <w:sz w:val="16"/>
                <w:szCs w:val="16"/>
              </w:rPr>
              <w:t>Risiko for at tilgang til opplysninger ikke logges</w:t>
            </w:r>
            <w:r w:rsidR="1A5991BF" w:rsidRPr="39ECF04F">
              <w:rPr>
                <w:b/>
                <w:bCs/>
                <w:sz w:val="16"/>
                <w:szCs w:val="16"/>
              </w:rPr>
              <w:t>?</w:t>
            </w:r>
          </w:p>
          <w:p w14:paraId="2F188184" w14:textId="77777777" w:rsidR="002C6131" w:rsidRDefault="002C6131">
            <w:pPr>
              <w:rPr>
                <w:b/>
                <w:bCs/>
                <w:sz w:val="16"/>
                <w:szCs w:val="16"/>
              </w:rPr>
            </w:pPr>
          </w:p>
          <w:p w14:paraId="1A672BCF" w14:textId="4F6602B1" w:rsidR="00F24A3D" w:rsidRPr="00782065" w:rsidRDefault="002C6131">
            <w:pPr>
              <w:rPr>
                <w:sz w:val="16"/>
                <w:szCs w:val="16"/>
              </w:rPr>
            </w:pPr>
            <w:r w:rsidRPr="00782065">
              <w:rPr>
                <w:sz w:val="16"/>
                <w:szCs w:val="16"/>
              </w:rPr>
              <w:t>(F.eks</w:t>
            </w:r>
            <w:r w:rsidR="005E7F72" w:rsidRPr="00782065">
              <w:rPr>
                <w:sz w:val="16"/>
                <w:szCs w:val="16"/>
              </w:rPr>
              <w:t>.</w:t>
            </w:r>
            <w:r w:rsidRPr="00782065">
              <w:rPr>
                <w:sz w:val="16"/>
                <w:szCs w:val="16"/>
              </w:rPr>
              <w:t xml:space="preserve"> fordi</w:t>
            </w:r>
            <w:r w:rsidR="00CB6948" w:rsidRPr="00782065">
              <w:rPr>
                <w:sz w:val="16"/>
                <w:szCs w:val="16"/>
              </w:rPr>
              <w:t xml:space="preserve"> anskaffet løsning ikke har slik funksjon, funksjon ikke er aktivisert e.l.)</w:t>
            </w:r>
          </w:p>
        </w:tc>
        <w:tc>
          <w:tcPr>
            <w:tcW w:w="3652" w:type="dxa"/>
          </w:tcPr>
          <w:p w14:paraId="03087234" w14:textId="77777777" w:rsidR="00F24A3D" w:rsidRPr="00AF5068" w:rsidRDefault="00F24A3D">
            <w:pPr>
              <w:rPr>
                <w:sz w:val="16"/>
                <w:szCs w:val="16"/>
              </w:rPr>
            </w:pPr>
            <w:r w:rsidRPr="00AF5068">
              <w:rPr>
                <w:sz w:val="16"/>
                <w:szCs w:val="16"/>
              </w:rPr>
              <w:t>Manglende logging av tilgang til helseopplysninger innebærer at den registrertes rett til konfidensialitet og kontroll over egne personopplysninger svekkes. Uten tilstrekkelig tilgangslogging kan det ikke dokumenteres hvem som har hatt innsyn i opplysningene, når tilgangen fant sted, eller om tilgangen var berettiget.</w:t>
            </w:r>
          </w:p>
          <w:p w14:paraId="7611EBBC" w14:textId="77777777" w:rsidR="00F24A3D" w:rsidRDefault="00F24A3D">
            <w:pPr>
              <w:rPr>
                <w:sz w:val="16"/>
                <w:szCs w:val="16"/>
              </w:rPr>
            </w:pPr>
          </w:p>
          <w:p w14:paraId="288D8A01" w14:textId="77777777" w:rsidR="00F24A3D" w:rsidRDefault="00F24A3D">
            <w:pPr>
              <w:rPr>
                <w:sz w:val="16"/>
                <w:szCs w:val="16"/>
              </w:rPr>
            </w:pPr>
            <w:r w:rsidRPr="00AF5068">
              <w:rPr>
                <w:sz w:val="16"/>
                <w:szCs w:val="16"/>
              </w:rPr>
              <w:t>Dette kan medføre at den registrerte</w:t>
            </w:r>
            <w:r>
              <w:rPr>
                <w:sz w:val="16"/>
                <w:szCs w:val="16"/>
              </w:rPr>
              <w:t xml:space="preserve"> </w:t>
            </w:r>
            <w:r w:rsidRPr="00AF5068">
              <w:rPr>
                <w:sz w:val="16"/>
                <w:szCs w:val="16"/>
              </w:rPr>
              <w:t>ikke får reell oversikt over hvordan egne helseopplysninger behandles</w:t>
            </w:r>
            <w:r>
              <w:rPr>
                <w:sz w:val="16"/>
                <w:szCs w:val="16"/>
              </w:rPr>
              <w:t xml:space="preserve">, </w:t>
            </w:r>
            <w:r w:rsidRPr="00AF5068">
              <w:rPr>
                <w:sz w:val="16"/>
                <w:szCs w:val="16"/>
              </w:rPr>
              <w:t>ikke kan få bekreftet eller avkreftet om det har skjedd uautorisert innsyn</w:t>
            </w:r>
            <w:r>
              <w:rPr>
                <w:sz w:val="16"/>
                <w:szCs w:val="16"/>
              </w:rPr>
              <w:t xml:space="preserve"> eller </w:t>
            </w:r>
            <w:r w:rsidRPr="00AF5068">
              <w:rPr>
                <w:sz w:val="16"/>
                <w:szCs w:val="16"/>
              </w:rPr>
              <w:t>får redusert mulighet til å ivareta sine rettigheter, herunder å klage, protestere eller be om oppfølging ved mulig misbruk</w:t>
            </w:r>
          </w:p>
          <w:p w14:paraId="58F418C3" w14:textId="77777777" w:rsidR="00F24A3D" w:rsidRPr="00AF5068" w:rsidRDefault="00F24A3D" w:rsidP="00AF5068">
            <w:pPr>
              <w:rPr>
                <w:sz w:val="16"/>
                <w:szCs w:val="16"/>
              </w:rPr>
            </w:pPr>
          </w:p>
          <w:p w14:paraId="2766C6DC" w14:textId="77777777" w:rsidR="00F24A3D" w:rsidRPr="00AF5068" w:rsidRDefault="00F24A3D">
            <w:pPr>
              <w:rPr>
                <w:sz w:val="16"/>
                <w:szCs w:val="16"/>
              </w:rPr>
            </w:pPr>
            <w:r w:rsidRPr="00AF5068">
              <w:rPr>
                <w:sz w:val="16"/>
                <w:szCs w:val="16"/>
              </w:rPr>
              <w:t>Videre kan manglende logging svekke den registrertes rettsvern ved at det blir vanskelig å etterprøve behandlingens lovlighet og sikkerhet. Dette kan igjen føre til tap av tillit til helsetjenesten og til behandlingen av svært sensitive opplysninger som inngår i pasientjournalen.</w:t>
            </w:r>
          </w:p>
        </w:tc>
        <w:tc>
          <w:tcPr>
            <w:tcW w:w="988" w:type="dxa"/>
          </w:tcPr>
          <w:p w14:paraId="2CE7AD7B" w14:textId="77777777" w:rsidR="00F24A3D" w:rsidRPr="00AF5068" w:rsidRDefault="00F24A3D">
            <w:pPr>
              <w:jc w:val="center"/>
              <w:rPr>
                <w:sz w:val="16"/>
                <w:szCs w:val="16"/>
              </w:rPr>
            </w:pPr>
            <w:r w:rsidRPr="00AF5068">
              <w:rPr>
                <w:sz w:val="16"/>
                <w:szCs w:val="16"/>
              </w:rPr>
              <w:t>Alvorlig</w:t>
            </w:r>
          </w:p>
        </w:tc>
        <w:tc>
          <w:tcPr>
            <w:tcW w:w="3942" w:type="dxa"/>
          </w:tcPr>
          <w:p w14:paraId="62D640AE" w14:textId="77777777" w:rsidR="005F4C32" w:rsidRDefault="00F24A3D">
            <w:pPr>
              <w:rPr>
                <w:i/>
                <w:iCs/>
                <w:sz w:val="16"/>
                <w:szCs w:val="16"/>
              </w:rPr>
            </w:pPr>
            <w:r>
              <w:rPr>
                <w:i/>
                <w:iCs/>
                <w:sz w:val="16"/>
                <w:szCs w:val="16"/>
              </w:rPr>
              <w:t>Logging anses i utgangspunktet ikke som en relevant plikt i forhold til bruk av tale</w:t>
            </w:r>
            <w:r w:rsidR="002F6757">
              <w:rPr>
                <w:i/>
                <w:iCs/>
                <w:sz w:val="16"/>
                <w:szCs w:val="16"/>
              </w:rPr>
              <w:t>gjenkjennings</w:t>
            </w:r>
            <w:r>
              <w:rPr>
                <w:i/>
                <w:iCs/>
                <w:sz w:val="16"/>
                <w:szCs w:val="16"/>
              </w:rPr>
              <w:t xml:space="preserve">løsninger, ettersom slike løsninger ikke har tilgjengeliggjøring av opplysninger som formål. Tilgjengeliggjøring vil først finne sted i selve journalen, og det er uansett kjent for pasienten at legen besitter samtlige opplysninger etter konsultasjonen. </w:t>
            </w:r>
          </w:p>
          <w:p w14:paraId="381289A2" w14:textId="77777777" w:rsidR="005F4C32" w:rsidRDefault="005F4C32">
            <w:pPr>
              <w:rPr>
                <w:i/>
                <w:iCs/>
                <w:sz w:val="16"/>
                <w:szCs w:val="16"/>
              </w:rPr>
            </w:pPr>
          </w:p>
          <w:p w14:paraId="5180E0EF" w14:textId="319EE70C" w:rsidR="00F24A3D" w:rsidRDefault="00F24A3D">
            <w:pPr>
              <w:rPr>
                <w:i/>
                <w:iCs/>
                <w:sz w:val="16"/>
                <w:szCs w:val="16"/>
              </w:rPr>
            </w:pPr>
            <w:r>
              <w:rPr>
                <w:i/>
                <w:iCs/>
                <w:sz w:val="16"/>
                <w:szCs w:val="16"/>
              </w:rPr>
              <w:t xml:space="preserve">Kommunen bør likevel vurdere hvorvidt: </w:t>
            </w:r>
          </w:p>
          <w:p w14:paraId="1EAF443E" w14:textId="60A5F90B" w:rsidR="00F24A3D" w:rsidRPr="006F0CAF" w:rsidRDefault="00F24A3D" w:rsidP="007B7A29">
            <w:pPr>
              <w:pStyle w:val="Listeavsnitt"/>
              <w:numPr>
                <w:ilvl w:val="0"/>
                <w:numId w:val="7"/>
              </w:numPr>
              <w:rPr>
                <w:i/>
                <w:iCs/>
                <w:sz w:val="16"/>
                <w:szCs w:val="16"/>
              </w:rPr>
            </w:pPr>
            <w:r>
              <w:rPr>
                <w:i/>
                <w:iCs/>
                <w:sz w:val="16"/>
                <w:szCs w:val="16"/>
              </w:rPr>
              <w:t>Opplysningene i løsningen ligger tilgjengelig for andre enn legen</w:t>
            </w:r>
            <w:r w:rsidR="005F4C32">
              <w:rPr>
                <w:i/>
                <w:iCs/>
                <w:sz w:val="16"/>
                <w:szCs w:val="16"/>
              </w:rPr>
              <w:t xml:space="preserve"> – og om det tilsier behov for å iverksette logging</w:t>
            </w:r>
            <w:r w:rsidR="006F0CAF">
              <w:rPr>
                <w:i/>
                <w:iCs/>
                <w:sz w:val="16"/>
                <w:szCs w:val="16"/>
              </w:rPr>
              <w:t xml:space="preserve"> av oppslag</w:t>
            </w:r>
            <w:r w:rsidR="006516DE">
              <w:rPr>
                <w:i/>
                <w:iCs/>
                <w:sz w:val="16"/>
                <w:szCs w:val="16"/>
              </w:rPr>
              <w:t>.</w:t>
            </w:r>
            <w:r w:rsidR="007B7A29">
              <w:rPr>
                <w:i/>
                <w:iCs/>
                <w:sz w:val="16"/>
                <w:szCs w:val="16"/>
              </w:rPr>
              <w:t xml:space="preserve"> </w:t>
            </w:r>
            <w:r w:rsidR="006F0CAF">
              <w:rPr>
                <w:i/>
                <w:iCs/>
                <w:sz w:val="16"/>
                <w:szCs w:val="16"/>
              </w:rPr>
              <w:t>(</w:t>
            </w:r>
            <w:r>
              <w:rPr>
                <w:i/>
                <w:iCs/>
                <w:sz w:val="16"/>
                <w:szCs w:val="16"/>
              </w:rPr>
              <w:t xml:space="preserve">Det gjøres </w:t>
            </w:r>
            <w:r w:rsidR="006F0CAF">
              <w:rPr>
                <w:i/>
                <w:iCs/>
                <w:sz w:val="16"/>
                <w:szCs w:val="16"/>
              </w:rPr>
              <w:t xml:space="preserve">for ordens skyld uttrykkelig </w:t>
            </w:r>
            <w:r>
              <w:rPr>
                <w:i/>
                <w:iCs/>
                <w:sz w:val="16"/>
                <w:szCs w:val="16"/>
              </w:rPr>
              <w:t xml:space="preserve">oppmerksom at det rettslige grunnlaget for tilgang til opplysninger for andre utenom legen, ikke er vurdert i </w:t>
            </w:r>
            <w:r w:rsidR="0032281C">
              <w:rPr>
                <w:i/>
                <w:iCs/>
                <w:sz w:val="16"/>
                <w:szCs w:val="16"/>
              </w:rPr>
              <w:t xml:space="preserve">denne </w:t>
            </w:r>
            <w:proofErr w:type="spellStart"/>
            <w:r w:rsidR="0032281C">
              <w:rPr>
                <w:i/>
                <w:iCs/>
                <w:sz w:val="16"/>
                <w:szCs w:val="16"/>
              </w:rPr>
              <w:t>preutfylte</w:t>
            </w:r>
            <w:proofErr w:type="spellEnd"/>
            <w:r w:rsidR="0032281C">
              <w:rPr>
                <w:i/>
                <w:iCs/>
                <w:sz w:val="16"/>
                <w:szCs w:val="16"/>
              </w:rPr>
              <w:t xml:space="preserve"> </w:t>
            </w:r>
            <w:r>
              <w:rPr>
                <w:i/>
                <w:iCs/>
                <w:sz w:val="16"/>
                <w:szCs w:val="16"/>
              </w:rPr>
              <w:t>DPIA-malen.</w:t>
            </w:r>
            <w:r w:rsidR="006F0CAF">
              <w:rPr>
                <w:i/>
                <w:iCs/>
                <w:sz w:val="16"/>
                <w:szCs w:val="16"/>
              </w:rPr>
              <w:t>)</w:t>
            </w:r>
          </w:p>
          <w:p w14:paraId="44D9BF43" w14:textId="77777777" w:rsidR="00F24A3D" w:rsidRPr="006D1168" w:rsidRDefault="00F24A3D">
            <w:pPr>
              <w:rPr>
                <w:b/>
                <w:bCs/>
                <w:sz w:val="16"/>
                <w:szCs w:val="16"/>
              </w:rPr>
            </w:pPr>
          </w:p>
        </w:tc>
        <w:tc>
          <w:tcPr>
            <w:tcW w:w="945" w:type="dxa"/>
          </w:tcPr>
          <w:p w14:paraId="708B44C7" w14:textId="77777777" w:rsidR="00F24A3D" w:rsidRPr="006D1168" w:rsidRDefault="00F24A3D">
            <w:pPr>
              <w:jc w:val="center"/>
              <w:rPr>
                <w:b/>
                <w:bCs/>
                <w:sz w:val="16"/>
                <w:szCs w:val="16"/>
              </w:rPr>
            </w:pPr>
          </w:p>
        </w:tc>
        <w:tc>
          <w:tcPr>
            <w:tcW w:w="976" w:type="dxa"/>
          </w:tcPr>
          <w:p w14:paraId="29DA8586" w14:textId="77777777" w:rsidR="00F24A3D" w:rsidRPr="006D1168" w:rsidRDefault="00F24A3D">
            <w:pPr>
              <w:jc w:val="center"/>
              <w:rPr>
                <w:b/>
                <w:bCs/>
                <w:sz w:val="16"/>
                <w:szCs w:val="16"/>
              </w:rPr>
            </w:pPr>
          </w:p>
        </w:tc>
      </w:tr>
      <w:tr w:rsidR="00E61E70" w:rsidRPr="00CF41A9" w14:paraId="21C25A8B" w14:textId="77777777" w:rsidTr="00E53573">
        <w:tc>
          <w:tcPr>
            <w:tcW w:w="574" w:type="dxa"/>
          </w:tcPr>
          <w:p w14:paraId="54D42B57" w14:textId="6E54B162" w:rsidR="00F24A3D" w:rsidRDefault="001C6CC7">
            <w:pPr>
              <w:jc w:val="center"/>
              <w:rPr>
                <w:b/>
                <w:bCs/>
                <w:sz w:val="16"/>
                <w:szCs w:val="16"/>
              </w:rPr>
            </w:pPr>
            <w:r>
              <w:rPr>
                <w:b/>
                <w:bCs/>
                <w:sz w:val="16"/>
                <w:szCs w:val="16"/>
              </w:rPr>
              <w:t>R1</w:t>
            </w:r>
            <w:r w:rsidR="005E7C1B">
              <w:rPr>
                <w:b/>
                <w:bCs/>
                <w:sz w:val="16"/>
                <w:szCs w:val="16"/>
              </w:rPr>
              <w:t>6</w:t>
            </w:r>
          </w:p>
        </w:tc>
        <w:tc>
          <w:tcPr>
            <w:tcW w:w="2668" w:type="dxa"/>
          </w:tcPr>
          <w:p w14:paraId="53DC1C98" w14:textId="2D5054BB" w:rsidR="00F24A3D" w:rsidRDefault="00F24A3D">
            <w:pPr>
              <w:rPr>
                <w:b/>
                <w:bCs/>
                <w:sz w:val="16"/>
                <w:szCs w:val="16"/>
              </w:rPr>
            </w:pPr>
            <w:r>
              <w:rPr>
                <w:b/>
                <w:bCs/>
                <w:sz w:val="16"/>
                <w:szCs w:val="16"/>
              </w:rPr>
              <w:t>Risiko for at andre enn legen har tilgang til opplysningene i tale</w:t>
            </w:r>
            <w:r w:rsidR="002F6757">
              <w:rPr>
                <w:b/>
                <w:bCs/>
                <w:sz w:val="16"/>
                <w:szCs w:val="16"/>
              </w:rPr>
              <w:t>gjenkjennings</w:t>
            </w:r>
            <w:r>
              <w:rPr>
                <w:b/>
                <w:bCs/>
                <w:sz w:val="16"/>
                <w:szCs w:val="16"/>
              </w:rPr>
              <w:t>løsningen</w:t>
            </w:r>
            <w:r w:rsidR="210C1F17" w:rsidRPr="592411A6">
              <w:rPr>
                <w:b/>
                <w:bCs/>
                <w:sz w:val="16"/>
                <w:szCs w:val="16"/>
              </w:rPr>
              <w:t>?</w:t>
            </w:r>
            <w:r>
              <w:rPr>
                <w:b/>
                <w:bCs/>
                <w:sz w:val="16"/>
                <w:szCs w:val="16"/>
              </w:rPr>
              <w:t xml:space="preserve"> </w:t>
            </w:r>
          </w:p>
          <w:p w14:paraId="670796E6" w14:textId="77777777" w:rsidR="0071289C" w:rsidRDefault="0071289C">
            <w:pPr>
              <w:rPr>
                <w:b/>
                <w:bCs/>
                <w:sz w:val="16"/>
                <w:szCs w:val="16"/>
              </w:rPr>
            </w:pPr>
          </w:p>
          <w:p w14:paraId="6A8F78B4" w14:textId="1380F478" w:rsidR="0071289C" w:rsidRPr="00782065" w:rsidRDefault="0071289C">
            <w:pPr>
              <w:rPr>
                <w:sz w:val="16"/>
                <w:szCs w:val="16"/>
              </w:rPr>
            </w:pPr>
            <w:r>
              <w:rPr>
                <w:sz w:val="16"/>
                <w:szCs w:val="16"/>
              </w:rPr>
              <w:t>(F.eks. fordi løsningen ikke innehar nødvendige funksjonaliteter knyttet til rollebasert tilgangsstyring.)</w:t>
            </w:r>
          </w:p>
        </w:tc>
        <w:tc>
          <w:tcPr>
            <w:tcW w:w="3652" w:type="dxa"/>
          </w:tcPr>
          <w:p w14:paraId="1D1671E7" w14:textId="22473E69" w:rsidR="00F24A3D" w:rsidRDefault="00F24A3D">
            <w:pPr>
              <w:rPr>
                <w:sz w:val="16"/>
                <w:szCs w:val="16"/>
              </w:rPr>
            </w:pPr>
            <w:r w:rsidRPr="005C21EA">
              <w:rPr>
                <w:sz w:val="16"/>
                <w:szCs w:val="16"/>
              </w:rPr>
              <w:t>Dersom andre enn legen får tilgang til opplysninger i tale</w:t>
            </w:r>
            <w:r w:rsidR="002F6757">
              <w:rPr>
                <w:sz w:val="16"/>
                <w:szCs w:val="16"/>
              </w:rPr>
              <w:t>gjenkjennings</w:t>
            </w:r>
            <w:r w:rsidRPr="005C21EA">
              <w:rPr>
                <w:sz w:val="16"/>
                <w:szCs w:val="16"/>
              </w:rPr>
              <w:t>løsningen, kan dette medføre et brudd på den registrertes rett til konfidensialitet og vern av egne helseopplysninger. Uautorisert eller utilsiktet tilgang kan innebære at sensitive opplysninger kommer på avveie, noe som for den registrerte kan oppleves som særlig inngripende, ettersom informasjonen deles i en behandlingssituasjon preget av tillit og sårbarhet.</w:t>
            </w:r>
          </w:p>
          <w:p w14:paraId="011C5C99" w14:textId="77777777" w:rsidR="00F24A3D" w:rsidRPr="00AA0817" w:rsidRDefault="00F24A3D">
            <w:pPr>
              <w:rPr>
                <w:sz w:val="16"/>
                <w:szCs w:val="16"/>
              </w:rPr>
            </w:pPr>
          </w:p>
          <w:p w14:paraId="38191D78" w14:textId="37B3E68E" w:rsidR="00F24A3D" w:rsidRDefault="00F24A3D">
            <w:pPr>
              <w:rPr>
                <w:sz w:val="16"/>
                <w:szCs w:val="16"/>
              </w:rPr>
            </w:pPr>
            <w:r w:rsidRPr="00AA0817">
              <w:rPr>
                <w:sz w:val="16"/>
                <w:szCs w:val="16"/>
              </w:rPr>
              <w:t xml:space="preserve">Manglende tilgangsbegrensning kan føre til at den registrerte mister kontroll over hvem som har innsyn i egne helseopplysninger, og svekker muligheten til å etterprøve om behandlingen skjer i tråd med regelverket og legitime forventninger. Dette kan igjen redusere den registrertes tillit til at opplysninger behandles fortrolig og forsvarlig, og kan påvirke viljen til å dele fullstendig og korrekt informasjon i </w:t>
            </w:r>
            <w:r w:rsidR="00D62D48">
              <w:rPr>
                <w:sz w:val="16"/>
                <w:szCs w:val="16"/>
              </w:rPr>
              <w:t xml:space="preserve">senere </w:t>
            </w:r>
            <w:r w:rsidRPr="00AA0817">
              <w:rPr>
                <w:sz w:val="16"/>
                <w:szCs w:val="16"/>
              </w:rPr>
              <w:t>konsultasjone</w:t>
            </w:r>
            <w:r w:rsidR="00D62D48">
              <w:rPr>
                <w:sz w:val="16"/>
                <w:szCs w:val="16"/>
              </w:rPr>
              <w:t>r</w:t>
            </w:r>
            <w:r w:rsidRPr="00AA0817">
              <w:rPr>
                <w:sz w:val="16"/>
                <w:szCs w:val="16"/>
              </w:rPr>
              <w:t>.</w:t>
            </w:r>
          </w:p>
          <w:p w14:paraId="368C4DCD" w14:textId="77777777" w:rsidR="00F24A3D" w:rsidRPr="00AA0817" w:rsidRDefault="00F24A3D">
            <w:pPr>
              <w:rPr>
                <w:sz w:val="16"/>
                <w:szCs w:val="16"/>
              </w:rPr>
            </w:pPr>
          </w:p>
          <w:p w14:paraId="3F91822C" w14:textId="77777777" w:rsidR="00F24A3D" w:rsidRPr="00AA0817" w:rsidRDefault="00F24A3D">
            <w:pPr>
              <w:rPr>
                <w:sz w:val="16"/>
                <w:szCs w:val="16"/>
              </w:rPr>
            </w:pPr>
            <w:r w:rsidRPr="00AA0817">
              <w:rPr>
                <w:sz w:val="16"/>
                <w:szCs w:val="16"/>
              </w:rPr>
              <w:lastRenderedPageBreak/>
              <w:t xml:space="preserve">Videre kan utilsiktet tilgang få rettslige konsekvenser for den registrerte, blant annet ved at opplysningene brukes eller vurderes i sammenhenger de ikke var ment for. Samlet sett innebærer risikoen et </w:t>
            </w:r>
            <w:proofErr w:type="gramStart"/>
            <w:r w:rsidRPr="00AA0817">
              <w:rPr>
                <w:sz w:val="16"/>
                <w:szCs w:val="16"/>
              </w:rPr>
              <w:t>potensielt</w:t>
            </w:r>
            <w:proofErr w:type="gramEnd"/>
            <w:r w:rsidRPr="00AA0817">
              <w:rPr>
                <w:sz w:val="16"/>
                <w:szCs w:val="16"/>
              </w:rPr>
              <w:t xml:space="preserve"> alvorlig inngrep i de registrertes rettigheter og friheter, særlig sett i lys av at det behandles helseopplysninger som senere inngår i pasientjournalen og danner grunnlag for videre helsehjelp.</w:t>
            </w:r>
          </w:p>
        </w:tc>
        <w:tc>
          <w:tcPr>
            <w:tcW w:w="988" w:type="dxa"/>
          </w:tcPr>
          <w:p w14:paraId="4C3B9D83" w14:textId="1B58600F" w:rsidR="00F24A3D" w:rsidRPr="003A40EA" w:rsidRDefault="001C6CC7">
            <w:pPr>
              <w:jc w:val="center"/>
              <w:rPr>
                <w:sz w:val="16"/>
                <w:szCs w:val="16"/>
              </w:rPr>
            </w:pPr>
            <w:r>
              <w:rPr>
                <w:sz w:val="16"/>
                <w:szCs w:val="16"/>
              </w:rPr>
              <w:lastRenderedPageBreak/>
              <w:t>Svært alvorlig</w:t>
            </w:r>
          </w:p>
        </w:tc>
        <w:tc>
          <w:tcPr>
            <w:tcW w:w="3942" w:type="dxa"/>
          </w:tcPr>
          <w:p w14:paraId="7E8D97FD" w14:textId="77777777" w:rsidR="00F24A3D" w:rsidRPr="00BF50F8" w:rsidRDefault="00F24A3D">
            <w:pPr>
              <w:rPr>
                <w:i/>
                <w:iCs/>
                <w:sz w:val="16"/>
                <w:szCs w:val="16"/>
              </w:rPr>
            </w:pPr>
            <w:r w:rsidRPr="00BF50F8">
              <w:rPr>
                <w:i/>
                <w:iCs/>
                <w:sz w:val="16"/>
                <w:szCs w:val="16"/>
              </w:rPr>
              <w:t>Ved fastsettelsen av sannsynlighetsnivå bør kommunen vurdere følgende:</w:t>
            </w:r>
          </w:p>
          <w:p w14:paraId="1AE71038" w14:textId="6F62583E" w:rsidR="00F24A3D" w:rsidRPr="00756838" w:rsidRDefault="00F24A3D" w:rsidP="00F24A3D">
            <w:pPr>
              <w:pStyle w:val="Listeavsnitt"/>
              <w:numPr>
                <w:ilvl w:val="0"/>
                <w:numId w:val="7"/>
              </w:numPr>
              <w:rPr>
                <w:i/>
                <w:iCs/>
                <w:sz w:val="16"/>
                <w:szCs w:val="16"/>
              </w:rPr>
            </w:pPr>
            <w:r w:rsidRPr="00756838">
              <w:rPr>
                <w:i/>
                <w:iCs/>
                <w:sz w:val="16"/>
                <w:szCs w:val="16"/>
              </w:rPr>
              <w:t>Er det etablert tydelig og rollebasert tilgangsstyring i tale</w:t>
            </w:r>
            <w:r w:rsidR="002F6757">
              <w:rPr>
                <w:i/>
                <w:iCs/>
                <w:sz w:val="16"/>
                <w:szCs w:val="16"/>
              </w:rPr>
              <w:t>gjenkjennings</w:t>
            </w:r>
            <w:r w:rsidRPr="00756838">
              <w:rPr>
                <w:i/>
                <w:iCs/>
                <w:sz w:val="16"/>
                <w:szCs w:val="16"/>
              </w:rPr>
              <w:t xml:space="preserve">løsningen, slik at kun autorisert lege får tilgang til opplysningene? </w:t>
            </w:r>
          </w:p>
          <w:p w14:paraId="2D65E25A" w14:textId="77777777" w:rsidR="00F24A3D" w:rsidRPr="00756838" w:rsidRDefault="00F24A3D" w:rsidP="00F24A3D">
            <w:pPr>
              <w:pStyle w:val="Listeavsnitt"/>
              <w:numPr>
                <w:ilvl w:val="0"/>
                <w:numId w:val="7"/>
              </w:numPr>
              <w:rPr>
                <w:i/>
                <w:iCs/>
                <w:sz w:val="16"/>
                <w:szCs w:val="16"/>
              </w:rPr>
            </w:pPr>
            <w:r w:rsidRPr="00756838">
              <w:rPr>
                <w:i/>
                <w:iCs/>
                <w:sz w:val="16"/>
                <w:szCs w:val="16"/>
              </w:rPr>
              <w:t xml:space="preserve">Er autentiseringsmekanismene tilstrekkelig sterke (for eksempel personlig innlogging, </w:t>
            </w:r>
            <w:proofErr w:type="spellStart"/>
            <w:r w:rsidRPr="00756838">
              <w:rPr>
                <w:i/>
                <w:iCs/>
                <w:sz w:val="16"/>
                <w:szCs w:val="16"/>
              </w:rPr>
              <w:t>tofaktorautentisering</w:t>
            </w:r>
            <w:proofErr w:type="spellEnd"/>
            <w:r w:rsidRPr="00756838">
              <w:rPr>
                <w:i/>
                <w:iCs/>
                <w:sz w:val="16"/>
                <w:szCs w:val="16"/>
              </w:rPr>
              <w:t xml:space="preserve">, og forbud mot delte brukerkontoer)? </w:t>
            </w:r>
          </w:p>
          <w:p w14:paraId="38A95E67" w14:textId="77777777" w:rsidR="00F24A3D" w:rsidRPr="00756838" w:rsidRDefault="00F24A3D" w:rsidP="00F24A3D">
            <w:pPr>
              <w:pStyle w:val="Listeavsnitt"/>
              <w:numPr>
                <w:ilvl w:val="0"/>
                <w:numId w:val="7"/>
              </w:numPr>
              <w:rPr>
                <w:i/>
                <w:iCs/>
                <w:sz w:val="16"/>
                <w:szCs w:val="16"/>
              </w:rPr>
            </w:pPr>
            <w:r w:rsidRPr="00756838">
              <w:rPr>
                <w:i/>
                <w:iCs/>
                <w:sz w:val="16"/>
                <w:szCs w:val="16"/>
              </w:rPr>
              <w:t xml:space="preserve">Har eventuelt annet helsepersonell, teknisk personell eller leverandørpersonell tilgang til løsningen, og er slik tilgang nødvendig, begrenset og dokumentert? </w:t>
            </w:r>
          </w:p>
          <w:p w14:paraId="549768BD" w14:textId="77777777" w:rsidR="00F24A3D" w:rsidRPr="00756838" w:rsidRDefault="00F24A3D" w:rsidP="00F24A3D">
            <w:pPr>
              <w:pStyle w:val="Listeavsnitt"/>
              <w:numPr>
                <w:ilvl w:val="0"/>
                <w:numId w:val="7"/>
              </w:numPr>
              <w:rPr>
                <w:i/>
                <w:iCs/>
                <w:sz w:val="16"/>
                <w:szCs w:val="16"/>
              </w:rPr>
            </w:pPr>
            <w:r w:rsidRPr="00756838">
              <w:rPr>
                <w:i/>
                <w:iCs/>
                <w:sz w:val="16"/>
                <w:szCs w:val="16"/>
              </w:rPr>
              <w:t xml:space="preserve">Er det klart definert om og i hvilke situasjoner leverandør eller underdatabehandler kan få tilgang, for eksempel ved drift, feilsøking eller support? </w:t>
            </w:r>
          </w:p>
          <w:p w14:paraId="4F99F3E6" w14:textId="77777777" w:rsidR="00F24A3D" w:rsidRPr="00756838" w:rsidRDefault="00F24A3D" w:rsidP="00F24A3D">
            <w:pPr>
              <w:pStyle w:val="Listeavsnitt"/>
              <w:numPr>
                <w:ilvl w:val="0"/>
                <w:numId w:val="7"/>
              </w:numPr>
              <w:rPr>
                <w:i/>
                <w:iCs/>
                <w:sz w:val="16"/>
                <w:szCs w:val="16"/>
              </w:rPr>
            </w:pPr>
            <w:r w:rsidRPr="00756838">
              <w:rPr>
                <w:i/>
                <w:iCs/>
                <w:sz w:val="16"/>
                <w:szCs w:val="16"/>
              </w:rPr>
              <w:t xml:space="preserve">Er leverandørens tilgang regulert gjennom databehandleravtale, herunder krav til tilgangsbegrensning, taushetsplikt og logging? </w:t>
            </w:r>
          </w:p>
          <w:p w14:paraId="602EA534" w14:textId="77777777" w:rsidR="00F24A3D" w:rsidRPr="00756838" w:rsidRDefault="00F24A3D" w:rsidP="00F24A3D">
            <w:pPr>
              <w:pStyle w:val="Listeavsnitt"/>
              <w:numPr>
                <w:ilvl w:val="0"/>
                <w:numId w:val="7"/>
              </w:numPr>
              <w:rPr>
                <w:i/>
                <w:iCs/>
                <w:sz w:val="16"/>
                <w:szCs w:val="16"/>
              </w:rPr>
            </w:pPr>
            <w:r w:rsidRPr="00756838">
              <w:rPr>
                <w:i/>
                <w:iCs/>
                <w:sz w:val="16"/>
                <w:szCs w:val="16"/>
              </w:rPr>
              <w:lastRenderedPageBreak/>
              <w:t xml:space="preserve">Foreligger det tekniske mekanismer som hindrer tilgang til opplysningene utover aktiv behandlingssituasjon, for eksempel automatisk utlogging eller tidsbegrenset tilgang? </w:t>
            </w:r>
          </w:p>
          <w:p w14:paraId="7884B63F" w14:textId="77777777" w:rsidR="00F24A3D" w:rsidRPr="00756838" w:rsidRDefault="00F24A3D" w:rsidP="00F24A3D">
            <w:pPr>
              <w:pStyle w:val="Listeavsnitt"/>
              <w:numPr>
                <w:ilvl w:val="0"/>
                <w:numId w:val="7"/>
              </w:numPr>
              <w:rPr>
                <w:i/>
                <w:iCs/>
                <w:sz w:val="16"/>
                <w:szCs w:val="16"/>
              </w:rPr>
            </w:pPr>
            <w:r w:rsidRPr="00756838">
              <w:rPr>
                <w:i/>
                <w:iCs/>
                <w:sz w:val="16"/>
                <w:szCs w:val="16"/>
              </w:rPr>
              <w:t xml:space="preserve">Er tilganger regelmessig gjennomgått og revurdert for å fange opp overflødige eller feilaktige rettigheter? </w:t>
            </w:r>
          </w:p>
          <w:p w14:paraId="1650807B" w14:textId="77777777" w:rsidR="00F24A3D" w:rsidRPr="00756838" w:rsidRDefault="00F24A3D" w:rsidP="00F24A3D">
            <w:pPr>
              <w:pStyle w:val="Listeavsnitt"/>
              <w:numPr>
                <w:ilvl w:val="0"/>
                <w:numId w:val="7"/>
              </w:numPr>
              <w:rPr>
                <w:i/>
                <w:iCs/>
                <w:sz w:val="16"/>
                <w:szCs w:val="16"/>
              </w:rPr>
            </w:pPr>
            <w:r w:rsidRPr="00756838">
              <w:rPr>
                <w:i/>
                <w:iCs/>
                <w:sz w:val="16"/>
                <w:szCs w:val="16"/>
              </w:rPr>
              <w:t xml:space="preserve">Har brukere tilstrekkelig opplæring i korrekt bruk av løsningen, herunder bevissthet om ansvar for å beskytte tilgang og forhindre at andre får innsyn? </w:t>
            </w:r>
          </w:p>
          <w:p w14:paraId="295DB03F" w14:textId="77777777" w:rsidR="00F24A3D" w:rsidRPr="00756838" w:rsidRDefault="00F24A3D" w:rsidP="00F24A3D">
            <w:pPr>
              <w:pStyle w:val="Listeavsnitt"/>
              <w:numPr>
                <w:ilvl w:val="0"/>
                <w:numId w:val="7"/>
              </w:numPr>
              <w:rPr>
                <w:i/>
                <w:iCs/>
                <w:sz w:val="16"/>
                <w:szCs w:val="16"/>
              </w:rPr>
            </w:pPr>
            <w:r w:rsidRPr="00756838">
              <w:rPr>
                <w:i/>
                <w:iCs/>
                <w:sz w:val="16"/>
                <w:szCs w:val="16"/>
              </w:rPr>
              <w:t xml:space="preserve">Har det tidligere vært avvik eller hendelser knyttet til uautorisert tilgang i tilsvarende systemer hos kommunen eller leverandøren? </w:t>
            </w:r>
          </w:p>
          <w:p w14:paraId="0A3F3842" w14:textId="77777777" w:rsidR="00F24A3D" w:rsidRPr="00EF530A" w:rsidRDefault="00F24A3D" w:rsidP="00EF530A">
            <w:pPr>
              <w:pStyle w:val="Listeavsnitt"/>
              <w:numPr>
                <w:ilvl w:val="0"/>
                <w:numId w:val="7"/>
              </w:numPr>
              <w:rPr>
                <w:i/>
                <w:sz w:val="16"/>
                <w:szCs w:val="16"/>
              </w:rPr>
            </w:pPr>
            <w:r w:rsidRPr="00756838">
              <w:rPr>
                <w:i/>
                <w:iCs/>
                <w:sz w:val="16"/>
                <w:szCs w:val="16"/>
              </w:rPr>
              <w:t>Er det planlagte endringer i organisering, bemanning eller teknisk løsning som kan øke risikoen for utilsiktet tilgang?</w:t>
            </w:r>
          </w:p>
        </w:tc>
        <w:tc>
          <w:tcPr>
            <w:tcW w:w="945" w:type="dxa"/>
          </w:tcPr>
          <w:p w14:paraId="365DE783" w14:textId="77777777" w:rsidR="00F24A3D" w:rsidRPr="006D1168" w:rsidRDefault="00F24A3D">
            <w:pPr>
              <w:jc w:val="center"/>
              <w:rPr>
                <w:b/>
                <w:bCs/>
                <w:sz w:val="16"/>
                <w:szCs w:val="16"/>
              </w:rPr>
            </w:pPr>
          </w:p>
        </w:tc>
        <w:tc>
          <w:tcPr>
            <w:tcW w:w="976" w:type="dxa"/>
          </w:tcPr>
          <w:p w14:paraId="4B875485" w14:textId="77777777" w:rsidR="00F24A3D" w:rsidRPr="006D1168" w:rsidRDefault="00F24A3D">
            <w:pPr>
              <w:jc w:val="center"/>
              <w:rPr>
                <w:b/>
                <w:bCs/>
                <w:sz w:val="16"/>
                <w:szCs w:val="16"/>
              </w:rPr>
            </w:pPr>
          </w:p>
        </w:tc>
      </w:tr>
      <w:tr w:rsidR="00E61E70" w:rsidRPr="00CF41A9" w14:paraId="3FDACF6A" w14:textId="77777777" w:rsidTr="00E53573">
        <w:tc>
          <w:tcPr>
            <w:tcW w:w="574" w:type="dxa"/>
          </w:tcPr>
          <w:p w14:paraId="7F4819D4" w14:textId="19BE83CE" w:rsidR="00B72C37" w:rsidRDefault="001C6CC7">
            <w:pPr>
              <w:jc w:val="center"/>
              <w:rPr>
                <w:b/>
                <w:bCs/>
                <w:sz w:val="16"/>
                <w:szCs w:val="16"/>
              </w:rPr>
            </w:pPr>
            <w:r>
              <w:rPr>
                <w:b/>
                <w:bCs/>
                <w:sz w:val="16"/>
                <w:szCs w:val="16"/>
              </w:rPr>
              <w:t>R1</w:t>
            </w:r>
            <w:r w:rsidR="005E7C1B">
              <w:rPr>
                <w:b/>
                <w:bCs/>
                <w:sz w:val="16"/>
                <w:szCs w:val="16"/>
              </w:rPr>
              <w:t>7</w:t>
            </w:r>
          </w:p>
        </w:tc>
        <w:tc>
          <w:tcPr>
            <w:tcW w:w="2668" w:type="dxa"/>
          </w:tcPr>
          <w:p w14:paraId="0211F2C3" w14:textId="3C08FCAE" w:rsidR="00B72C37" w:rsidRDefault="00ED1CA2">
            <w:pPr>
              <w:rPr>
                <w:b/>
                <w:bCs/>
                <w:sz w:val="16"/>
                <w:szCs w:val="16"/>
              </w:rPr>
            </w:pPr>
            <w:r>
              <w:rPr>
                <w:b/>
                <w:bCs/>
                <w:sz w:val="16"/>
                <w:szCs w:val="16"/>
              </w:rPr>
              <w:t xml:space="preserve">Risiko for manglende ivaretakelse av personvern </w:t>
            </w:r>
            <w:r w:rsidR="0076262F">
              <w:rPr>
                <w:b/>
                <w:bCs/>
                <w:sz w:val="16"/>
                <w:szCs w:val="16"/>
              </w:rPr>
              <w:t>i forbindelse med bruk av KI ved tale</w:t>
            </w:r>
            <w:r w:rsidR="002F6757">
              <w:rPr>
                <w:b/>
                <w:bCs/>
                <w:sz w:val="16"/>
                <w:szCs w:val="16"/>
              </w:rPr>
              <w:t xml:space="preserve">gjenkjenning </w:t>
            </w:r>
            <w:r>
              <w:rPr>
                <w:b/>
                <w:bCs/>
                <w:sz w:val="16"/>
                <w:szCs w:val="16"/>
              </w:rPr>
              <w:t>pga</w:t>
            </w:r>
            <w:r w:rsidR="001C6CC7">
              <w:rPr>
                <w:b/>
                <w:bCs/>
                <w:sz w:val="16"/>
                <w:szCs w:val="16"/>
              </w:rPr>
              <w:t>.</w:t>
            </w:r>
            <w:r>
              <w:rPr>
                <w:b/>
                <w:bCs/>
                <w:sz w:val="16"/>
                <w:szCs w:val="16"/>
              </w:rPr>
              <w:t xml:space="preserve"> uklare rolle- og ansvarsforhold i kommunen</w:t>
            </w:r>
            <w:r w:rsidR="5E6F37E7" w:rsidRPr="592411A6">
              <w:rPr>
                <w:b/>
                <w:bCs/>
                <w:sz w:val="16"/>
                <w:szCs w:val="16"/>
              </w:rPr>
              <w:t>?</w:t>
            </w:r>
          </w:p>
          <w:p w14:paraId="76C9ED66" w14:textId="77777777" w:rsidR="00ED1CA2" w:rsidRDefault="00ED1CA2">
            <w:pPr>
              <w:rPr>
                <w:b/>
                <w:bCs/>
                <w:sz w:val="16"/>
                <w:szCs w:val="16"/>
              </w:rPr>
            </w:pPr>
          </w:p>
          <w:p w14:paraId="0C13E41D" w14:textId="0095C1ED" w:rsidR="00ED1CA2" w:rsidRPr="00F36C7F" w:rsidRDefault="00ED1CA2">
            <w:pPr>
              <w:rPr>
                <w:sz w:val="16"/>
                <w:szCs w:val="16"/>
              </w:rPr>
            </w:pPr>
            <w:r w:rsidRPr="00F36C7F">
              <w:rPr>
                <w:sz w:val="16"/>
                <w:szCs w:val="16"/>
              </w:rPr>
              <w:t>(F.eks. fordi dette ikke er vurdert og dokumentert</w:t>
            </w:r>
            <w:r w:rsidR="0076262F" w:rsidRPr="00F36C7F">
              <w:rPr>
                <w:sz w:val="16"/>
                <w:szCs w:val="16"/>
              </w:rPr>
              <w:t xml:space="preserve">, </w:t>
            </w:r>
            <w:r w:rsidR="00831EAE" w:rsidRPr="00F36C7F">
              <w:rPr>
                <w:sz w:val="16"/>
                <w:szCs w:val="16"/>
              </w:rPr>
              <w:t>det er usikkerhet hvordan KI påvirker dagens rolle- og ansvarsforhold mv</w:t>
            </w:r>
            <w:r w:rsidR="006E0652">
              <w:rPr>
                <w:sz w:val="16"/>
                <w:szCs w:val="16"/>
              </w:rPr>
              <w:t>.</w:t>
            </w:r>
            <w:r w:rsidR="001110A6" w:rsidRPr="00F36C7F">
              <w:rPr>
                <w:sz w:val="16"/>
                <w:szCs w:val="16"/>
              </w:rPr>
              <w:t>)</w:t>
            </w:r>
          </w:p>
        </w:tc>
        <w:tc>
          <w:tcPr>
            <w:tcW w:w="3652" w:type="dxa"/>
          </w:tcPr>
          <w:p w14:paraId="2BCA13BA" w14:textId="77777777" w:rsidR="001C6CC7" w:rsidRDefault="001C6CC7" w:rsidP="001C6CC7">
            <w:pPr>
              <w:rPr>
                <w:sz w:val="16"/>
                <w:szCs w:val="16"/>
              </w:rPr>
            </w:pPr>
            <w:r w:rsidRPr="0020450B">
              <w:rPr>
                <w:sz w:val="16"/>
                <w:szCs w:val="16"/>
              </w:rPr>
              <w:t>Dersom rolle</w:t>
            </w:r>
            <w:r w:rsidRPr="0020450B">
              <w:rPr>
                <w:sz w:val="16"/>
                <w:szCs w:val="16"/>
              </w:rPr>
              <w:noBreakHyphen/>
              <w:t xml:space="preserve"> og ansvarsforhold knyttet til bruk av KI</w:t>
            </w:r>
            <w:r w:rsidRPr="0020450B">
              <w:rPr>
                <w:sz w:val="16"/>
                <w:szCs w:val="16"/>
              </w:rPr>
              <w:noBreakHyphen/>
              <w:t>løsningen er uklare, kan det føre til at viktige oppgaver knyttet til personvern ikke blir ivaretatt i praksis. Dette kan innebære at ingen har et tydelig ansvar for å følge opp for eksempel informasjon til de registrerte, håndtering av rettighetskrav, vurdering av risiko eller oppfølging av leverandør.</w:t>
            </w:r>
          </w:p>
          <w:p w14:paraId="349ABB87" w14:textId="77777777" w:rsidR="001C6CC7" w:rsidRPr="0020450B" w:rsidRDefault="001C6CC7" w:rsidP="001C6CC7">
            <w:pPr>
              <w:rPr>
                <w:sz w:val="16"/>
                <w:szCs w:val="16"/>
              </w:rPr>
            </w:pPr>
          </w:p>
          <w:p w14:paraId="7222D704" w14:textId="75772D22" w:rsidR="00B72C37" w:rsidRPr="005C21EA" w:rsidRDefault="001C6CC7">
            <w:pPr>
              <w:rPr>
                <w:sz w:val="16"/>
                <w:szCs w:val="16"/>
              </w:rPr>
            </w:pPr>
            <w:r w:rsidRPr="0020450B">
              <w:rPr>
                <w:sz w:val="16"/>
                <w:szCs w:val="16"/>
              </w:rPr>
              <w:t>For pasienter kan dette føre til at personopplysninger ikke behandles på en trygg og forutsigbar måte. Manglende klarhet i ansvar kan føre til feil, manglende oppfølging av hendelser eller svak håndtering av personvernrettigheter. Dette kan skape usikkerhet og svekke tilliten til både løsningen og helsetjenesten.</w:t>
            </w:r>
          </w:p>
        </w:tc>
        <w:tc>
          <w:tcPr>
            <w:tcW w:w="988" w:type="dxa"/>
          </w:tcPr>
          <w:p w14:paraId="3D9FB448" w14:textId="2C161DEC" w:rsidR="00B72C37" w:rsidRPr="006D1168" w:rsidRDefault="2BFAD113">
            <w:pPr>
              <w:jc w:val="center"/>
              <w:rPr>
                <w:b/>
                <w:bCs/>
                <w:sz w:val="16"/>
                <w:szCs w:val="16"/>
              </w:rPr>
            </w:pPr>
            <w:r w:rsidRPr="674EAD5D">
              <w:rPr>
                <w:b/>
                <w:bCs/>
                <w:sz w:val="16"/>
                <w:szCs w:val="16"/>
              </w:rPr>
              <w:t>Alvorlig</w:t>
            </w:r>
          </w:p>
        </w:tc>
        <w:tc>
          <w:tcPr>
            <w:tcW w:w="3942" w:type="dxa"/>
          </w:tcPr>
          <w:p w14:paraId="305A1DDD" w14:textId="1290C9F3" w:rsidR="001C6CC7" w:rsidRPr="00F36C7F" w:rsidRDefault="001C6CC7" w:rsidP="00F36C7F">
            <w:pPr>
              <w:rPr>
                <w:i/>
                <w:iCs/>
                <w:sz w:val="16"/>
                <w:szCs w:val="16"/>
              </w:rPr>
            </w:pPr>
            <w:r>
              <w:rPr>
                <w:i/>
                <w:iCs/>
                <w:sz w:val="16"/>
                <w:szCs w:val="16"/>
              </w:rPr>
              <w:t xml:space="preserve">Ved fastsettelsen av sannsynlighetsnivå bør kommunen vurdere følgende: </w:t>
            </w:r>
          </w:p>
          <w:p w14:paraId="5624BB2B" w14:textId="3039B178" w:rsidR="00DF5B44" w:rsidRDefault="00DF5B44" w:rsidP="001110A6">
            <w:pPr>
              <w:pStyle w:val="Listeavsnitt"/>
              <w:numPr>
                <w:ilvl w:val="0"/>
                <w:numId w:val="7"/>
              </w:numPr>
              <w:rPr>
                <w:i/>
                <w:iCs/>
                <w:sz w:val="16"/>
                <w:szCs w:val="16"/>
              </w:rPr>
            </w:pPr>
            <w:r>
              <w:rPr>
                <w:i/>
                <w:iCs/>
                <w:sz w:val="16"/>
                <w:szCs w:val="16"/>
              </w:rPr>
              <w:t xml:space="preserve">Er det avklart hvem som er risikoeier? </w:t>
            </w:r>
          </w:p>
          <w:p w14:paraId="32D40380" w14:textId="4B6FC2EC" w:rsidR="00295875" w:rsidRPr="00BF50F8" w:rsidRDefault="00295875" w:rsidP="001110A6">
            <w:pPr>
              <w:pStyle w:val="Listeavsnitt"/>
              <w:numPr>
                <w:ilvl w:val="0"/>
                <w:numId w:val="7"/>
              </w:numPr>
              <w:rPr>
                <w:i/>
                <w:iCs/>
                <w:sz w:val="16"/>
                <w:szCs w:val="16"/>
              </w:rPr>
            </w:pPr>
            <w:r>
              <w:rPr>
                <w:i/>
                <w:iCs/>
                <w:sz w:val="16"/>
                <w:szCs w:val="16"/>
              </w:rPr>
              <w:t xml:space="preserve">Er det avklart hvem som er ansvarlig for å gjøre DPIA, Vurdere tilbud fra leverandører, evaluere </w:t>
            </w:r>
            <w:r w:rsidR="00694153">
              <w:rPr>
                <w:i/>
                <w:iCs/>
                <w:sz w:val="16"/>
                <w:szCs w:val="16"/>
              </w:rPr>
              <w:t>hvordan tilbud fra leverandører ivaretar personvern og informasjonssikkerhet, sørge for etablering eller justering av rutiner, opplæring av involverte ressurser</w:t>
            </w:r>
            <w:r w:rsidR="00054F3E">
              <w:rPr>
                <w:i/>
                <w:iCs/>
                <w:sz w:val="16"/>
                <w:szCs w:val="16"/>
              </w:rPr>
              <w:t>, utarbeide dokumentasjon for gjennomførte vurderinger, sørge for evaluering/revidering ved behov etter en tidsbruk</w:t>
            </w:r>
            <w:r w:rsidR="001110A6">
              <w:rPr>
                <w:i/>
                <w:iCs/>
                <w:sz w:val="16"/>
                <w:szCs w:val="16"/>
              </w:rPr>
              <w:t xml:space="preserve"> eller ved utvidelser av funksjoner i anskaffet løsning</w:t>
            </w:r>
            <w:r w:rsidR="00F36C7F">
              <w:rPr>
                <w:i/>
                <w:iCs/>
                <w:sz w:val="16"/>
                <w:szCs w:val="16"/>
              </w:rPr>
              <w:t xml:space="preserve"> mv.?</w:t>
            </w:r>
          </w:p>
        </w:tc>
        <w:tc>
          <w:tcPr>
            <w:tcW w:w="945" w:type="dxa"/>
          </w:tcPr>
          <w:p w14:paraId="0A971B12" w14:textId="77777777" w:rsidR="00B72C37" w:rsidRPr="006D1168" w:rsidRDefault="00B72C37">
            <w:pPr>
              <w:jc w:val="center"/>
              <w:rPr>
                <w:b/>
                <w:bCs/>
                <w:sz w:val="16"/>
                <w:szCs w:val="16"/>
              </w:rPr>
            </w:pPr>
          </w:p>
        </w:tc>
        <w:tc>
          <w:tcPr>
            <w:tcW w:w="976" w:type="dxa"/>
          </w:tcPr>
          <w:p w14:paraId="61F645A6" w14:textId="77777777" w:rsidR="00B72C37" w:rsidRPr="006D1168" w:rsidRDefault="00B72C37">
            <w:pPr>
              <w:jc w:val="center"/>
              <w:rPr>
                <w:b/>
                <w:bCs/>
                <w:sz w:val="16"/>
                <w:szCs w:val="16"/>
              </w:rPr>
            </w:pPr>
          </w:p>
        </w:tc>
      </w:tr>
      <w:tr w:rsidR="00E61E70" w:rsidRPr="0043153E" w14:paraId="09DCC13F" w14:textId="77777777" w:rsidTr="00E61E70">
        <w:tc>
          <w:tcPr>
            <w:tcW w:w="574" w:type="dxa"/>
          </w:tcPr>
          <w:p w14:paraId="22D30337" w14:textId="713AEAF9" w:rsidR="00DF5B44" w:rsidRDefault="001C6CC7">
            <w:pPr>
              <w:jc w:val="center"/>
              <w:rPr>
                <w:b/>
                <w:bCs/>
                <w:sz w:val="16"/>
                <w:szCs w:val="16"/>
              </w:rPr>
            </w:pPr>
            <w:r>
              <w:rPr>
                <w:b/>
                <w:bCs/>
                <w:sz w:val="16"/>
                <w:szCs w:val="16"/>
              </w:rPr>
              <w:t>R1</w:t>
            </w:r>
            <w:r w:rsidR="005E7C1B">
              <w:rPr>
                <w:b/>
                <w:bCs/>
                <w:sz w:val="16"/>
                <w:szCs w:val="16"/>
              </w:rPr>
              <w:t>8</w:t>
            </w:r>
          </w:p>
        </w:tc>
        <w:tc>
          <w:tcPr>
            <w:tcW w:w="2668" w:type="dxa"/>
          </w:tcPr>
          <w:p w14:paraId="66C16C16" w14:textId="7C554CBD" w:rsidR="00DF5B44" w:rsidRDefault="00E12330">
            <w:pPr>
              <w:rPr>
                <w:b/>
                <w:bCs/>
                <w:sz w:val="16"/>
                <w:szCs w:val="16"/>
              </w:rPr>
            </w:pPr>
            <w:r>
              <w:rPr>
                <w:b/>
                <w:bCs/>
                <w:sz w:val="16"/>
                <w:szCs w:val="16"/>
              </w:rPr>
              <w:t>Risiko for manglende ivaretakelse av plikter som behandlingsansvarlig ved at pålagt dokumentasjon ikke foreligger</w:t>
            </w:r>
            <w:r w:rsidR="00F2792E">
              <w:rPr>
                <w:b/>
                <w:bCs/>
                <w:sz w:val="16"/>
                <w:szCs w:val="16"/>
              </w:rPr>
              <w:t>?</w:t>
            </w:r>
          </w:p>
          <w:p w14:paraId="7FE455A0" w14:textId="3A5E3259" w:rsidR="00E12330" w:rsidRDefault="00E12330">
            <w:pPr>
              <w:rPr>
                <w:b/>
                <w:bCs/>
                <w:sz w:val="16"/>
                <w:szCs w:val="16"/>
              </w:rPr>
            </w:pPr>
          </w:p>
          <w:p w14:paraId="142F0DEE" w14:textId="6F6DD948" w:rsidR="00E12330" w:rsidRPr="006A5DFA" w:rsidRDefault="00E12330">
            <w:pPr>
              <w:rPr>
                <w:sz w:val="16"/>
                <w:szCs w:val="16"/>
              </w:rPr>
            </w:pPr>
            <w:r w:rsidRPr="006A5DFA">
              <w:rPr>
                <w:sz w:val="16"/>
                <w:szCs w:val="16"/>
              </w:rPr>
              <w:t xml:space="preserve">(F.eks. </w:t>
            </w:r>
            <w:r w:rsidR="00FA3358">
              <w:rPr>
                <w:sz w:val="16"/>
                <w:szCs w:val="16"/>
              </w:rPr>
              <w:t xml:space="preserve">fordi </w:t>
            </w:r>
            <w:r w:rsidR="001C6CC7">
              <w:rPr>
                <w:sz w:val="16"/>
                <w:szCs w:val="16"/>
              </w:rPr>
              <w:t>behandlingskatalog ikke er oppdatert</w:t>
            </w:r>
            <w:r w:rsidR="00FA3358">
              <w:rPr>
                <w:sz w:val="16"/>
                <w:szCs w:val="16"/>
              </w:rPr>
              <w:t>, DPIA, ROS ikke utført og dokumentert mv</w:t>
            </w:r>
            <w:r w:rsidR="001C6CC7">
              <w:rPr>
                <w:sz w:val="16"/>
                <w:szCs w:val="16"/>
              </w:rPr>
              <w:t>.)</w:t>
            </w:r>
          </w:p>
        </w:tc>
        <w:tc>
          <w:tcPr>
            <w:tcW w:w="3652" w:type="dxa"/>
          </w:tcPr>
          <w:p w14:paraId="0E4AC839" w14:textId="77777777" w:rsidR="001C6CC7" w:rsidRDefault="001C6CC7" w:rsidP="001C6CC7">
            <w:pPr>
              <w:rPr>
                <w:sz w:val="16"/>
                <w:szCs w:val="16"/>
              </w:rPr>
            </w:pPr>
            <w:r w:rsidRPr="0032330B">
              <w:rPr>
                <w:sz w:val="16"/>
                <w:szCs w:val="16"/>
              </w:rPr>
              <w:t>Dersom pålagt dokumentasjon som behandlingsansvarlig ikke foreligger, kan det føre til at kommunen ikke har nødvendig oversikt og kontroll over hvordan personopplysninger behandles. Dette kan gjøre det vanskelig å sikre etterlevelse av personvernregelverket i praksis, og øker risikoen for at feil, mangler eller ulovlig behandling ikke oppdages.</w:t>
            </w:r>
          </w:p>
          <w:p w14:paraId="3B798D92" w14:textId="77777777" w:rsidR="001C6CC7" w:rsidRPr="0032330B" w:rsidRDefault="001C6CC7" w:rsidP="001C6CC7">
            <w:pPr>
              <w:rPr>
                <w:sz w:val="16"/>
                <w:szCs w:val="16"/>
              </w:rPr>
            </w:pPr>
          </w:p>
          <w:p w14:paraId="6C3618BC" w14:textId="7C0592B9" w:rsidR="00DF5B44" w:rsidRPr="005C21EA" w:rsidRDefault="001C6CC7">
            <w:pPr>
              <w:rPr>
                <w:sz w:val="16"/>
                <w:szCs w:val="16"/>
              </w:rPr>
            </w:pPr>
            <w:r w:rsidRPr="0032330B">
              <w:rPr>
                <w:sz w:val="16"/>
                <w:szCs w:val="16"/>
              </w:rPr>
              <w:t xml:space="preserve">For pasienter og ansatte kan dette innebære at opplysninger behandles uten tilstrekkelig styring, åpenhet eller sikkerhet. Manglende dokumentasjon kan også gjøre det vanskelig å ivareta rettigheter, som innsyn, retting eller </w:t>
            </w:r>
            <w:r w:rsidRPr="0032330B">
              <w:rPr>
                <w:sz w:val="16"/>
                <w:szCs w:val="16"/>
              </w:rPr>
              <w:lastRenderedPageBreak/>
              <w:t>sletting, fordi det ikke er klart hvilke opplysninger som behandles og på hvilket grunnlag.</w:t>
            </w:r>
          </w:p>
        </w:tc>
        <w:tc>
          <w:tcPr>
            <w:tcW w:w="988" w:type="dxa"/>
          </w:tcPr>
          <w:p w14:paraId="725FC3C1" w14:textId="6B27CF20" w:rsidR="00DF5B44" w:rsidRPr="006D1168" w:rsidRDefault="14ABA991">
            <w:pPr>
              <w:jc w:val="center"/>
              <w:rPr>
                <w:b/>
                <w:bCs/>
                <w:sz w:val="16"/>
                <w:szCs w:val="16"/>
              </w:rPr>
            </w:pPr>
            <w:r w:rsidRPr="782EF356">
              <w:rPr>
                <w:b/>
                <w:bCs/>
                <w:sz w:val="16"/>
                <w:szCs w:val="16"/>
              </w:rPr>
              <w:lastRenderedPageBreak/>
              <w:t>Alvorlig</w:t>
            </w:r>
          </w:p>
        </w:tc>
        <w:tc>
          <w:tcPr>
            <w:tcW w:w="3942" w:type="dxa"/>
          </w:tcPr>
          <w:p w14:paraId="61746C39" w14:textId="5AC08CDB" w:rsidR="001C6CC7" w:rsidRPr="00F36C7F" w:rsidRDefault="001C6CC7" w:rsidP="00F36C7F">
            <w:pPr>
              <w:rPr>
                <w:i/>
                <w:iCs/>
                <w:sz w:val="16"/>
                <w:szCs w:val="16"/>
              </w:rPr>
            </w:pPr>
            <w:r>
              <w:rPr>
                <w:i/>
                <w:iCs/>
                <w:sz w:val="16"/>
                <w:szCs w:val="16"/>
              </w:rPr>
              <w:t xml:space="preserve">Ved fastsettelsen av sannsynlighetsnivå bør kommunen vurdere følgende: </w:t>
            </w:r>
          </w:p>
          <w:p w14:paraId="04639589" w14:textId="77777777" w:rsidR="001C6CC7" w:rsidRDefault="00374BAD" w:rsidP="001C6CC7">
            <w:pPr>
              <w:pStyle w:val="Listeavsnitt"/>
              <w:numPr>
                <w:ilvl w:val="0"/>
                <w:numId w:val="7"/>
              </w:numPr>
              <w:rPr>
                <w:i/>
                <w:iCs/>
                <w:sz w:val="16"/>
                <w:szCs w:val="16"/>
              </w:rPr>
            </w:pPr>
            <w:r>
              <w:rPr>
                <w:i/>
                <w:iCs/>
                <w:sz w:val="16"/>
                <w:szCs w:val="16"/>
              </w:rPr>
              <w:t xml:space="preserve">Er det klart hvem som er ansvarlig for å oppdatere behandlingsprotokoll, </w:t>
            </w:r>
            <w:r w:rsidR="00283691">
              <w:rPr>
                <w:i/>
                <w:iCs/>
                <w:sz w:val="16"/>
                <w:szCs w:val="16"/>
              </w:rPr>
              <w:t xml:space="preserve">kvittere ut etterlevelse av de øvrige krav, gjennomgå og sluttføre dette utkastet og dokumentere </w:t>
            </w:r>
            <w:r w:rsidR="006A5DFA">
              <w:rPr>
                <w:i/>
                <w:iCs/>
                <w:sz w:val="16"/>
                <w:szCs w:val="16"/>
              </w:rPr>
              <w:t>hvilke tiltak som er besluttet iverksatt samt følge opp at de faktisk følges opp?</w:t>
            </w:r>
          </w:p>
          <w:p w14:paraId="5EE5ACD6" w14:textId="1AD05469" w:rsidR="00DF5B44" w:rsidRPr="00BF50F8" w:rsidRDefault="001C6CC7" w:rsidP="001110A6">
            <w:pPr>
              <w:pStyle w:val="Listeavsnitt"/>
              <w:numPr>
                <w:ilvl w:val="0"/>
                <w:numId w:val="7"/>
              </w:numPr>
              <w:rPr>
                <w:i/>
                <w:iCs/>
                <w:sz w:val="16"/>
                <w:szCs w:val="16"/>
              </w:rPr>
            </w:pPr>
            <w:r>
              <w:rPr>
                <w:i/>
                <w:iCs/>
                <w:sz w:val="16"/>
                <w:szCs w:val="16"/>
              </w:rPr>
              <w:t xml:space="preserve">Har kommunen tidligere erfart mangler i dokumentasjon som kan indikere tilsvarende risiko her? </w:t>
            </w:r>
          </w:p>
        </w:tc>
        <w:tc>
          <w:tcPr>
            <w:tcW w:w="945" w:type="dxa"/>
          </w:tcPr>
          <w:p w14:paraId="2C2472F9" w14:textId="77777777" w:rsidR="00DF5B44" w:rsidRPr="006D1168" w:rsidRDefault="00DF5B44">
            <w:pPr>
              <w:jc w:val="center"/>
              <w:rPr>
                <w:b/>
                <w:bCs/>
                <w:sz w:val="16"/>
                <w:szCs w:val="16"/>
              </w:rPr>
            </w:pPr>
          </w:p>
        </w:tc>
        <w:tc>
          <w:tcPr>
            <w:tcW w:w="976" w:type="dxa"/>
          </w:tcPr>
          <w:p w14:paraId="0D5B7D26" w14:textId="77777777" w:rsidR="00DF5B44" w:rsidRPr="006D1168" w:rsidRDefault="00DF5B44">
            <w:pPr>
              <w:jc w:val="center"/>
              <w:rPr>
                <w:b/>
                <w:bCs/>
                <w:sz w:val="16"/>
                <w:szCs w:val="16"/>
              </w:rPr>
            </w:pPr>
          </w:p>
        </w:tc>
      </w:tr>
      <w:tr w:rsidR="00E61E70" w:rsidRPr="00CF41A9" w14:paraId="297003B1" w14:textId="77777777" w:rsidTr="00E53573">
        <w:tc>
          <w:tcPr>
            <w:tcW w:w="574" w:type="dxa"/>
          </w:tcPr>
          <w:p w14:paraId="3E75F929" w14:textId="01FAFCE1" w:rsidR="00F2792E" w:rsidRDefault="00F2792E" w:rsidP="00F2792E">
            <w:pPr>
              <w:jc w:val="center"/>
              <w:rPr>
                <w:b/>
                <w:bCs/>
                <w:sz w:val="16"/>
                <w:szCs w:val="16"/>
              </w:rPr>
            </w:pPr>
            <w:r>
              <w:rPr>
                <w:b/>
                <w:bCs/>
                <w:sz w:val="16"/>
                <w:szCs w:val="16"/>
              </w:rPr>
              <w:t>R19</w:t>
            </w:r>
          </w:p>
        </w:tc>
        <w:tc>
          <w:tcPr>
            <w:tcW w:w="2668" w:type="dxa"/>
          </w:tcPr>
          <w:p w14:paraId="4A13864D" w14:textId="297CDFCF" w:rsidR="00F2792E" w:rsidRDefault="00F2792E" w:rsidP="00F2792E">
            <w:pPr>
              <w:rPr>
                <w:b/>
                <w:bCs/>
                <w:sz w:val="16"/>
                <w:szCs w:val="16"/>
              </w:rPr>
            </w:pPr>
            <w:r>
              <w:rPr>
                <w:b/>
                <w:bCs/>
                <w:sz w:val="16"/>
                <w:szCs w:val="16"/>
              </w:rPr>
              <w:t>Risiko for at personopplysninger overføres til tredjeland uten et gyldig overføringsgrunnlag?</w:t>
            </w:r>
          </w:p>
          <w:p w14:paraId="6A140539" w14:textId="77777777" w:rsidR="00F2792E" w:rsidRDefault="00F2792E" w:rsidP="00F2792E">
            <w:pPr>
              <w:rPr>
                <w:b/>
                <w:bCs/>
                <w:sz w:val="16"/>
                <w:szCs w:val="16"/>
              </w:rPr>
            </w:pPr>
          </w:p>
          <w:p w14:paraId="4EE46B0B" w14:textId="1D193FF7" w:rsidR="00F2792E" w:rsidRDefault="00F2792E" w:rsidP="00F2792E">
            <w:pPr>
              <w:rPr>
                <w:b/>
                <w:bCs/>
                <w:sz w:val="16"/>
                <w:szCs w:val="16"/>
              </w:rPr>
            </w:pPr>
            <w:r>
              <w:rPr>
                <w:sz w:val="16"/>
                <w:szCs w:val="16"/>
              </w:rPr>
              <w:t>(F.eks. fordi det benyttes leverandør av skyløsning der dataflyt utenfor EØS ikke er kartlagt og vurdert.)</w:t>
            </w:r>
          </w:p>
        </w:tc>
        <w:tc>
          <w:tcPr>
            <w:tcW w:w="3652" w:type="dxa"/>
          </w:tcPr>
          <w:p w14:paraId="6CB79B8D" w14:textId="77777777" w:rsidR="00F2792E" w:rsidRPr="003A304A" w:rsidRDefault="00F2792E" w:rsidP="00F2792E">
            <w:pPr>
              <w:rPr>
                <w:sz w:val="16"/>
                <w:szCs w:val="16"/>
              </w:rPr>
            </w:pPr>
            <w:r w:rsidRPr="003A304A">
              <w:rPr>
                <w:sz w:val="16"/>
                <w:szCs w:val="16"/>
              </w:rPr>
              <w:t>Dersom personopplysninger overføres til land utenfor EU/EØS uten et gyldig rettslig grunnlag, kan dette føre til at de som opplysningene gjelder mister den beskyttelsen som personvernregelverket normalt gir. I slike tilfeller kan opplysningene bli underlagt andre lover og myndigheter enn det de registrerte med rimelighet kan forvente.</w:t>
            </w:r>
          </w:p>
          <w:p w14:paraId="5AD77299" w14:textId="77777777" w:rsidR="00F2792E" w:rsidRPr="003A304A" w:rsidRDefault="00F2792E" w:rsidP="00F2792E">
            <w:pPr>
              <w:rPr>
                <w:sz w:val="16"/>
                <w:szCs w:val="16"/>
              </w:rPr>
            </w:pPr>
          </w:p>
          <w:p w14:paraId="16543386" w14:textId="77777777" w:rsidR="00F2792E" w:rsidRPr="003A304A" w:rsidRDefault="00F2792E" w:rsidP="00F2792E">
            <w:pPr>
              <w:rPr>
                <w:sz w:val="16"/>
                <w:szCs w:val="16"/>
              </w:rPr>
            </w:pPr>
            <w:r w:rsidRPr="003A304A">
              <w:rPr>
                <w:sz w:val="16"/>
                <w:szCs w:val="16"/>
              </w:rPr>
              <w:t>For pasienter og ansatte kan dette oppleves som alvorlig og utrygt, særlig fordi det gjelder helseopplysninger og andre sensitive opplysninger. Manglende kontroll over hvor opplysningene befinner seg, hvem som har tilgang til dem, og hvordan de kan brukes, kan svekke tilliten til både kommunen og helsetjenesten.</w:t>
            </w:r>
          </w:p>
          <w:p w14:paraId="37494A49" w14:textId="77777777" w:rsidR="00F2792E" w:rsidRPr="003A304A" w:rsidRDefault="00F2792E" w:rsidP="00F2792E">
            <w:pPr>
              <w:rPr>
                <w:sz w:val="16"/>
                <w:szCs w:val="16"/>
              </w:rPr>
            </w:pPr>
          </w:p>
          <w:p w14:paraId="2BEB53F9" w14:textId="11B3AB9D" w:rsidR="00F2792E" w:rsidRPr="0032330B" w:rsidRDefault="00F2792E" w:rsidP="00F2792E">
            <w:pPr>
              <w:rPr>
                <w:sz w:val="16"/>
                <w:szCs w:val="16"/>
              </w:rPr>
            </w:pPr>
            <w:r w:rsidRPr="003A304A">
              <w:rPr>
                <w:sz w:val="16"/>
                <w:szCs w:val="16"/>
              </w:rPr>
              <w:t>Overføring til tredjeland uten gyldig grunnlag kan også føre til at de registrerte ikke har reelle muligheter til å utøve sine rettigheter, som innsyn, retting eller klage.</w:t>
            </w:r>
          </w:p>
        </w:tc>
        <w:tc>
          <w:tcPr>
            <w:tcW w:w="988" w:type="dxa"/>
          </w:tcPr>
          <w:p w14:paraId="7E013C2A" w14:textId="34CB5863" w:rsidR="00F2792E" w:rsidRPr="006D1168" w:rsidRDefault="00F2792E" w:rsidP="00F2792E">
            <w:pPr>
              <w:jc w:val="center"/>
              <w:rPr>
                <w:b/>
                <w:bCs/>
                <w:sz w:val="16"/>
                <w:szCs w:val="16"/>
              </w:rPr>
            </w:pPr>
            <w:r w:rsidRPr="003A304A">
              <w:rPr>
                <w:sz w:val="16"/>
                <w:szCs w:val="16"/>
              </w:rPr>
              <w:t>Svært alvorlig</w:t>
            </w:r>
          </w:p>
        </w:tc>
        <w:tc>
          <w:tcPr>
            <w:tcW w:w="3942" w:type="dxa"/>
          </w:tcPr>
          <w:p w14:paraId="780AAA33" w14:textId="77777777" w:rsidR="00F2792E" w:rsidRPr="00BF50F8" w:rsidRDefault="00F2792E" w:rsidP="00F2792E">
            <w:pPr>
              <w:rPr>
                <w:i/>
                <w:iCs/>
                <w:sz w:val="16"/>
                <w:szCs w:val="16"/>
              </w:rPr>
            </w:pPr>
            <w:r w:rsidRPr="00BF50F8">
              <w:rPr>
                <w:i/>
                <w:iCs/>
                <w:sz w:val="16"/>
                <w:szCs w:val="16"/>
              </w:rPr>
              <w:t>Ved fastsettelsen av sannsynlighetsnivå bør kommunen vurdere følgende:</w:t>
            </w:r>
          </w:p>
          <w:p w14:paraId="4C30575E" w14:textId="77777777" w:rsidR="00F2792E" w:rsidRPr="00BF50F8" w:rsidRDefault="00F2792E" w:rsidP="00F2792E">
            <w:pPr>
              <w:pStyle w:val="Listeavsnitt"/>
              <w:numPr>
                <w:ilvl w:val="0"/>
                <w:numId w:val="7"/>
              </w:numPr>
              <w:rPr>
                <w:i/>
                <w:iCs/>
                <w:sz w:val="16"/>
                <w:szCs w:val="16"/>
              </w:rPr>
            </w:pPr>
            <w:r w:rsidRPr="00BF50F8">
              <w:rPr>
                <w:i/>
                <w:iCs/>
                <w:sz w:val="16"/>
                <w:szCs w:val="16"/>
              </w:rPr>
              <w:t>Har kommunen full oversikt over hvor personopplysninger behandles og lagres, inkludert</w:t>
            </w:r>
            <w:r>
              <w:rPr>
                <w:i/>
                <w:iCs/>
                <w:sz w:val="16"/>
                <w:szCs w:val="16"/>
              </w:rPr>
              <w:t xml:space="preserve"> plassering av </w:t>
            </w:r>
            <w:r w:rsidRPr="00BF50F8">
              <w:rPr>
                <w:i/>
                <w:iCs/>
                <w:sz w:val="16"/>
                <w:szCs w:val="16"/>
              </w:rPr>
              <w:t>hovedleverandørens systemer</w:t>
            </w:r>
            <w:r>
              <w:rPr>
                <w:i/>
                <w:iCs/>
                <w:sz w:val="16"/>
                <w:szCs w:val="16"/>
              </w:rPr>
              <w:t xml:space="preserve">, </w:t>
            </w:r>
            <w:r w:rsidRPr="00BF50F8">
              <w:rPr>
                <w:i/>
                <w:iCs/>
                <w:sz w:val="16"/>
                <w:szCs w:val="16"/>
              </w:rPr>
              <w:t>eventuelle skytjenester</w:t>
            </w:r>
            <w:r>
              <w:rPr>
                <w:i/>
                <w:iCs/>
                <w:sz w:val="16"/>
                <w:szCs w:val="16"/>
              </w:rPr>
              <w:t xml:space="preserve"> og </w:t>
            </w:r>
            <w:r w:rsidRPr="00BF50F8">
              <w:rPr>
                <w:i/>
                <w:iCs/>
                <w:sz w:val="16"/>
                <w:szCs w:val="16"/>
              </w:rPr>
              <w:t>underdatabehandlere og infrastrukturtjenester</w:t>
            </w:r>
            <w:r>
              <w:rPr>
                <w:i/>
                <w:iCs/>
                <w:sz w:val="16"/>
                <w:szCs w:val="16"/>
              </w:rPr>
              <w:t>?</w:t>
            </w:r>
          </w:p>
          <w:p w14:paraId="7594A044" w14:textId="77777777" w:rsidR="00F2792E" w:rsidRPr="00BF50F8" w:rsidRDefault="00F2792E" w:rsidP="00F2792E">
            <w:pPr>
              <w:pStyle w:val="Listeavsnitt"/>
              <w:numPr>
                <w:ilvl w:val="0"/>
                <w:numId w:val="7"/>
              </w:numPr>
              <w:rPr>
                <w:i/>
                <w:iCs/>
                <w:sz w:val="16"/>
                <w:szCs w:val="16"/>
              </w:rPr>
            </w:pPr>
            <w:r w:rsidRPr="00BF50F8">
              <w:rPr>
                <w:i/>
                <w:iCs/>
                <w:sz w:val="16"/>
                <w:szCs w:val="16"/>
              </w:rPr>
              <w:t xml:space="preserve">Er det dokumentert at all behandling skjer innenfor EU/EØS, eller foreligger det uklarhet </w:t>
            </w:r>
            <w:r>
              <w:rPr>
                <w:i/>
                <w:iCs/>
                <w:sz w:val="16"/>
                <w:szCs w:val="16"/>
              </w:rPr>
              <w:t xml:space="preserve">knyttet til </w:t>
            </w:r>
            <w:r w:rsidRPr="00BF50F8">
              <w:rPr>
                <w:i/>
                <w:iCs/>
                <w:sz w:val="16"/>
                <w:szCs w:val="16"/>
              </w:rPr>
              <w:t>hvor data fysisk eller logisk behandles</w:t>
            </w:r>
            <w:r>
              <w:rPr>
                <w:i/>
                <w:iCs/>
                <w:sz w:val="16"/>
                <w:szCs w:val="16"/>
              </w:rPr>
              <w:t xml:space="preserve"> eller kan aksesseres fra</w:t>
            </w:r>
            <w:r w:rsidRPr="00BF50F8">
              <w:rPr>
                <w:i/>
                <w:iCs/>
                <w:sz w:val="16"/>
                <w:szCs w:val="16"/>
              </w:rPr>
              <w:t>?</w:t>
            </w:r>
          </w:p>
          <w:p w14:paraId="61D538DA" w14:textId="77777777" w:rsidR="00F2792E" w:rsidRPr="00BF50F8" w:rsidRDefault="00F2792E" w:rsidP="00F2792E">
            <w:pPr>
              <w:pStyle w:val="Listeavsnitt"/>
              <w:numPr>
                <w:ilvl w:val="0"/>
                <w:numId w:val="7"/>
              </w:numPr>
              <w:rPr>
                <w:i/>
                <w:iCs/>
                <w:sz w:val="16"/>
                <w:szCs w:val="16"/>
              </w:rPr>
            </w:pPr>
            <w:r w:rsidRPr="00BF50F8">
              <w:rPr>
                <w:i/>
                <w:iCs/>
                <w:sz w:val="16"/>
                <w:szCs w:val="16"/>
              </w:rPr>
              <w:t>Er eventuelle tredjelandsoverføringer tydelig identifisert og dokumentert, herunder</w:t>
            </w:r>
            <w:r>
              <w:rPr>
                <w:i/>
                <w:iCs/>
                <w:sz w:val="16"/>
                <w:szCs w:val="16"/>
              </w:rPr>
              <w:t xml:space="preserve"> </w:t>
            </w:r>
            <w:r w:rsidRPr="00BF50F8">
              <w:rPr>
                <w:i/>
                <w:iCs/>
                <w:sz w:val="16"/>
                <w:szCs w:val="16"/>
              </w:rPr>
              <w:t>hvilke land opplysningene overføres til</w:t>
            </w:r>
            <w:r>
              <w:rPr>
                <w:i/>
                <w:iCs/>
                <w:sz w:val="16"/>
                <w:szCs w:val="16"/>
              </w:rPr>
              <w:t xml:space="preserve">/aksesseres fra, </w:t>
            </w:r>
            <w:r w:rsidRPr="00BF50F8">
              <w:rPr>
                <w:i/>
                <w:iCs/>
                <w:sz w:val="16"/>
                <w:szCs w:val="16"/>
              </w:rPr>
              <w:t>hvilke typer opplysninger som omfattes</w:t>
            </w:r>
            <w:r>
              <w:rPr>
                <w:i/>
                <w:iCs/>
                <w:sz w:val="16"/>
                <w:szCs w:val="16"/>
              </w:rPr>
              <w:t xml:space="preserve"> og </w:t>
            </w:r>
            <w:r w:rsidRPr="00BF50F8">
              <w:rPr>
                <w:i/>
                <w:iCs/>
                <w:sz w:val="16"/>
                <w:szCs w:val="16"/>
              </w:rPr>
              <w:t>hvilke behandlingsaktiviteter som berører tredjeland</w:t>
            </w:r>
            <w:r>
              <w:rPr>
                <w:i/>
                <w:iCs/>
                <w:sz w:val="16"/>
                <w:szCs w:val="16"/>
              </w:rPr>
              <w:t>?</w:t>
            </w:r>
          </w:p>
          <w:p w14:paraId="4BF2EF9E" w14:textId="77777777" w:rsidR="00F2792E" w:rsidRPr="00BF50F8" w:rsidRDefault="00F2792E" w:rsidP="00F2792E">
            <w:pPr>
              <w:pStyle w:val="Listeavsnitt"/>
              <w:numPr>
                <w:ilvl w:val="0"/>
                <w:numId w:val="7"/>
              </w:numPr>
              <w:rPr>
                <w:i/>
                <w:iCs/>
                <w:sz w:val="16"/>
                <w:szCs w:val="16"/>
              </w:rPr>
            </w:pPr>
            <w:r w:rsidRPr="00BF50F8">
              <w:rPr>
                <w:i/>
                <w:iCs/>
                <w:sz w:val="16"/>
                <w:szCs w:val="16"/>
              </w:rPr>
              <w:t>Foreligger det et gyldig overføringsgrunnlag, som</w:t>
            </w:r>
            <w:r>
              <w:rPr>
                <w:i/>
                <w:iCs/>
                <w:sz w:val="16"/>
                <w:szCs w:val="16"/>
              </w:rPr>
              <w:t xml:space="preserve"> </w:t>
            </w:r>
            <w:r w:rsidRPr="00BF50F8">
              <w:rPr>
                <w:i/>
                <w:iCs/>
                <w:sz w:val="16"/>
                <w:szCs w:val="16"/>
              </w:rPr>
              <w:t>beslutning om tilstrekkelig beskyttelsesnivå</w:t>
            </w:r>
            <w:r>
              <w:rPr>
                <w:i/>
                <w:iCs/>
                <w:sz w:val="16"/>
                <w:szCs w:val="16"/>
              </w:rPr>
              <w:t xml:space="preserve"> eller f.eks. </w:t>
            </w:r>
            <w:r w:rsidRPr="00BF50F8">
              <w:rPr>
                <w:i/>
                <w:iCs/>
                <w:sz w:val="16"/>
                <w:szCs w:val="16"/>
              </w:rPr>
              <w:t>standard personvernbestemmelser (SCC)</w:t>
            </w:r>
            <w:r>
              <w:rPr>
                <w:i/>
                <w:iCs/>
                <w:sz w:val="16"/>
                <w:szCs w:val="16"/>
              </w:rPr>
              <w:t>?</w:t>
            </w:r>
          </w:p>
          <w:p w14:paraId="41DF53DE" w14:textId="77777777" w:rsidR="00F2792E" w:rsidRDefault="00F2792E" w:rsidP="00F2792E">
            <w:pPr>
              <w:pStyle w:val="Listeavsnitt"/>
              <w:numPr>
                <w:ilvl w:val="0"/>
                <w:numId w:val="7"/>
              </w:numPr>
              <w:rPr>
                <w:i/>
                <w:iCs/>
                <w:sz w:val="16"/>
                <w:szCs w:val="16"/>
              </w:rPr>
            </w:pPr>
            <w:r w:rsidRPr="002A25CF">
              <w:rPr>
                <w:i/>
                <w:iCs/>
                <w:sz w:val="16"/>
                <w:szCs w:val="16"/>
              </w:rPr>
              <w:t xml:space="preserve">Er det gjennomført en vurdering av mottakerlandets lovgivning (Transfer </w:t>
            </w:r>
            <w:proofErr w:type="spellStart"/>
            <w:r w:rsidRPr="002A25CF">
              <w:rPr>
                <w:i/>
                <w:iCs/>
                <w:sz w:val="16"/>
                <w:szCs w:val="16"/>
              </w:rPr>
              <w:t>Impact</w:t>
            </w:r>
            <w:proofErr w:type="spellEnd"/>
            <w:r w:rsidRPr="002A25CF">
              <w:rPr>
                <w:i/>
                <w:iCs/>
                <w:sz w:val="16"/>
                <w:szCs w:val="16"/>
              </w:rPr>
              <w:t xml:space="preserve"> </w:t>
            </w:r>
            <w:proofErr w:type="spellStart"/>
            <w:r w:rsidRPr="002A25CF">
              <w:rPr>
                <w:i/>
                <w:iCs/>
                <w:sz w:val="16"/>
                <w:szCs w:val="16"/>
              </w:rPr>
              <w:t>Assessment</w:t>
            </w:r>
            <w:proofErr w:type="spellEnd"/>
            <w:r w:rsidRPr="002A25CF">
              <w:rPr>
                <w:i/>
                <w:iCs/>
                <w:sz w:val="16"/>
                <w:szCs w:val="16"/>
              </w:rPr>
              <w:t>) der dette er relevant, og er eventuelle supplerende tiltak identifisert og iverksatt?</w:t>
            </w:r>
          </w:p>
          <w:p w14:paraId="2FA152D3" w14:textId="77777777" w:rsidR="00F2792E" w:rsidRPr="002A25CF" w:rsidRDefault="00F2792E" w:rsidP="00F2792E">
            <w:pPr>
              <w:pStyle w:val="Listeavsnitt"/>
              <w:numPr>
                <w:ilvl w:val="0"/>
                <w:numId w:val="7"/>
              </w:numPr>
              <w:rPr>
                <w:i/>
                <w:iCs/>
                <w:sz w:val="16"/>
                <w:szCs w:val="16"/>
              </w:rPr>
            </w:pPr>
            <w:r w:rsidRPr="002A25CF">
              <w:rPr>
                <w:i/>
                <w:iCs/>
                <w:sz w:val="16"/>
                <w:szCs w:val="16"/>
              </w:rPr>
              <w:t>Er tredjelandsoverføringer tydelig regulert i databehandleravtalen, inkludert</w:t>
            </w:r>
            <w:r>
              <w:rPr>
                <w:i/>
                <w:iCs/>
                <w:sz w:val="16"/>
                <w:szCs w:val="16"/>
              </w:rPr>
              <w:t xml:space="preserve"> </w:t>
            </w:r>
            <w:r w:rsidRPr="002A25CF">
              <w:rPr>
                <w:i/>
                <w:iCs/>
                <w:sz w:val="16"/>
                <w:szCs w:val="16"/>
              </w:rPr>
              <w:t>krav om forhåndsgodkjenning</w:t>
            </w:r>
            <w:r>
              <w:rPr>
                <w:i/>
                <w:iCs/>
                <w:sz w:val="16"/>
                <w:szCs w:val="16"/>
              </w:rPr>
              <w:t xml:space="preserve">, </w:t>
            </w:r>
            <w:r w:rsidRPr="002A25CF">
              <w:rPr>
                <w:i/>
                <w:iCs/>
                <w:sz w:val="16"/>
                <w:szCs w:val="16"/>
              </w:rPr>
              <w:t>forbud mot uautoriserte overføringer</w:t>
            </w:r>
            <w:r>
              <w:rPr>
                <w:i/>
                <w:iCs/>
                <w:sz w:val="16"/>
                <w:szCs w:val="16"/>
              </w:rPr>
              <w:t xml:space="preserve"> og </w:t>
            </w:r>
            <w:r w:rsidRPr="002A25CF">
              <w:rPr>
                <w:i/>
                <w:iCs/>
                <w:sz w:val="16"/>
                <w:szCs w:val="16"/>
              </w:rPr>
              <w:t>krav om varsling ved endringer i leverandørkjeden</w:t>
            </w:r>
            <w:r>
              <w:rPr>
                <w:i/>
                <w:iCs/>
                <w:sz w:val="16"/>
                <w:szCs w:val="16"/>
              </w:rPr>
              <w:t>?</w:t>
            </w:r>
          </w:p>
          <w:p w14:paraId="5AF34710" w14:textId="77777777" w:rsidR="00F2792E" w:rsidRPr="002A25CF" w:rsidRDefault="00F2792E" w:rsidP="00F2792E">
            <w:pPr>
              <w:pStyle w:val="Listeavsnitt"/>
              <w:numPr>
                <w:ilvl w:val="0"/>
                <w:numId w:val="7"/>
              </w:numPr>
              <w:rPr>
                <w:i/>
                <w:iCs/>
                <w:sz w:val="16"/>
                <w:szCs w:val="16"/>
              </w:rPr>
            </w:pPr>
            <w:r w:rsidRPr="002A25CF">
              <w:rPr>
                <w:i/>
                <w:iCs/>
                <w:sz w:val="16"/>
                <w:szCs w:val="16"/>
              </w:rPr>
              <w:t>Har kommunen tilstrekkelig kontroll og oppfølging av leverandør og underdatabehandlere, for eksempel gjennom</w:t>
            </w:r>
            <w:r>
              <w:rPr>
                <w:i/>
                <w:iCs/>
                <w:sz w:val="16"/>
                <w:szCs w:val="16"/>
              </w:rPr>
              <w:t xml:space="preserve"> </w:t>
            </w:r>
            <w:r w:rsidRPr="002A25CF">
              <w:rPr>
                <w:i/>
                <w:iCs/>
                <w:sz w:val="16"/>
                <w:szCs w:val="16"/>
              </w:rPr>
              <w:t>revisjone</w:t>
            </w:r>
            <w:r>
              <w:rPr>
                <w:i/>
                <w:iCs/>
                <w:sz w:val="16"/>
                <w:szCs w:val="16"/>
              </w:rPr>
              <w:t xml:space="preserve">r, </w:t>
            </w:r>
            <w:r w:rsidRPr="002A25CF">
              <w:rPr>
                <w:i/>
                <w:iCs/>
                <w:sz w:val="16"/>
                <w:szCs w:val="16"/>
              </w:rPr>
              <w:t>rapportering</w:t>
            </w:r>
            <w:r>
              <w:rPr>
                <w:i/>
                <w:iCs/>
                <w:sz w:val="16"/>
                <w:szCs w:val="16"/>
              </w:rPr>
              <w:t xml:space="preserve"> og </w:t>
            </w:r>
            <w:r w:rsidRPr="002A25CF">
              <w:rPr>
                <w:i/>
                <w:iCs/>
                <w:sz w:val="16"/>
                <w:szCs w:val="16"/>
              </w:rPr>
              <w:t>egenerklæringer om etterlevelse</w:t>
            </w:r>
            <w:r>
              <w:rPr>
                <w:i/>
                <w:iCs/>
                <w:sz w:val="16"/>
                <w:szCs w:val="16"/>
              </w:rPr>
              <w:t>?</w:t>
            </w:r>
          </w:p>
          <w:p w14:paraId="106E06C1" w14:textId="41FA058E" w:rsidR="00F2792E" w:rsidRDefault="00F2792E" w:rsidP="007772A9">
            <w:pPr>
              <w:pStyle w:val="Listeavsnitt"/>
              <w:numPr>
                <w:ilvl w:val="0"/>
                <w:numId w:val="7"/>
              </w:numPr>
              <w:rPr>
                <w:i/>
                <w:iCs/>
                <w:sz w:val="16"/>
                <w:szCs w:val="16"/>
              </w:rPr>
            </w:pPr>
            <w:r w:rsidRPr="002A25CF">
              <w:rPr>
                <w:i/>
                <w:iCs/>
                <w:sz w:val="16"/>
                <w:szCs w:val="16"/>
              </w:rPr>
              <w:t>Foreligger det</w:t>
            </w:r>
            <w:r>
              <w:rPr>
                <w:i/>
                <w:iCs/>
                <w:sz w:val="16"/>
                <w:szCs w:val="16"/>
              </w:rPr>
              <w:t xml:space="preserve"> planlagte</w:t>
            </w:r>
            <w:r w:rsidRPr="002A25CF">
              <w:rPr>
                <w:i/>
                <w:iCs/>
                <w:sz w:val="16"/>
                <w:szCs w:val="16"/>
              </w:rPr>
              <w:t xml:space="preserve"> endringer i teknisk løsning eller leverandørstruktur (for eksempel bruk av nye skytjenester eller KI</w:t>
            </w:r>
            <w:r w:rsidRPr="007772A9">
              <w:rPr>
                <w:rFonts w:ascii="Cambria Math" w:hAnsi="Cambria Math" w:cs="Cambria Math"/>
                <w:i/>
                <w:iCs/>
                <w:sz w:val="16"/>
                <w:szCs w:val="16"/>
              </w:rPr>
              <w:t>‑</w:t>
            </w:r>
            <w:r w:rsidRPr="002A25CF">
              <w:rPr>
                <w:i/>
                <w:iCs/>
                <w:sz w:val="16"/>
                <w:szCs w:val="16"/>
              </w:rPr>
              <w:t xml:space="preserve">modeller) som kan </w:t>
            </w:r>
            <w:r w:rsidRPr="007772A9">
              <w:rPr>
                <w:i/>
                <w:iCs/>
                <w:sz w:val="16"/>
                <w:szCs w:val="16"/>
              </w:rPr>
              <w:t>ø</w:t>
            </w:r>
            <w:r w:rsidRPr="002A25CF">
              <w:rPr>
                <w:i/>
                <w:iCs/>
                <w:sz w:val="16"/>
                <w:szCs w:val="16"/>
              </w:rPr>
              <w:t>ke risikoen for utilsiktet tredjelandsoverf</w:t>
            </w:r>
            <w:r w:rsidRPr="007772A9">
              <w:rPr>
                <w:i/>
                <w:iCs/>
                <w:sz w:val="16"/>
                <w:szCs w:val="16"/>
              </w:rPr>
              <w:t>ø</w:t>
            </w:r>
            <w:r w:rsidRPr="002A25CF">
              <w:rPr>
                <w:i/>
                <w:iCs/>
                <w:sz w:val="16"/>
                <w:szCs w:val="16"/>
              </w:rPr>
              <w:t>ring?</w:t>
            </w:r>
          </w:p>
        </w:tc>
        <w:tc>
          <w:tcPr>
            <w:tcW w:w="945" w:type="dxa"/>
          </w:tcPr>
          <w:p w14:paraId="6805D860" w14:textId="77777777" w:rsidR="00F2792E" w:rsidRPr="006D1168" w:rsidRDefault="00F2792E" w:rsidP="00F2792E">
            <w:pPr>
              <w:jc w:val="center"/>
              <w:rPr>
                <w:b/>
                <w:bCs/>
                <w:sz w:val="16"/>
                <w:szCs w:val="16"/>
              </w:rPr>
            </w:pPr>
          </w:p>
        </w:tc>
        <w:tc>
          <w:tcPr>
            <w:tcW w:w="976" w:type="dxa"/>
          </w:tcPr>
          <w:p w14:paraId="434AD8E8" w14:textId="77777777" w:rsidR="00F2792E" w:rsidRPr="006D1168" w:rsidRDefault="00F2792E" w:rsidP="00F2792E">
            <w:pPr>
              <w:jc w:val="center"/>
              <w:rPr>
                <w:b/>
                <w:bCs/>
                <w:sz w:val="16"/>
                <w:szCs w:val="16"/>
              </w:rPr>
            </w:pPr>
          </w:p>
        </w:tc>
      </w:tr>
    </w:tbl>
    <w:p w14:paraId="2975D67E" w14:textId="77777777" w:rsidR="003136D5" w:rsidRDefault="003136D5" w:rsidP="003136D5">
      <w:pPr>
        <w:rPr>
          <w:b/>
          <w:bCs/>
          <w:sz w:val="20"/>
          <w:szCs w:val="20"/>
          <w:lang w:val="nb-NO"/>
        </w:rPr>
      </w:pPr>
    </w:p>
    <w:p w14:paraId="455FECD7" w14:textId="77777777" w:rsidR="007772A9" w:rsidRDefault="007772A9" w:rsidP="003136D5">
      <w:pPr>
        <w:rPr>
          <w:b/>
          <w:bCs/>
          <w:sz w:val="20"/>
          <w:szCs w:val="20"/>
          <w:lang w:val="nb-NO"/>
        </w:rPr>
      </w:pPr>
    </w:p>
    <w:p w14:paraId="0A7439A4" w14:textId="77777777" w:rsidR="007772A9" w:rsidRDefault="007772A9" w:rsidP="003136D5">
      <w:pPr>
        <w:rPr>
          <w:b/>
          <w:bCs/>
          <w:sz w:val="20"/>
          <w:szCs w:val="20"/>
          <w:lang w:val="nb-NO"/>
        </w:rPr>
      </w:pPr>
    </w:p>
    <w:p w14:paraId="67BECC2F" w14:textId="6D1FC52C" w:rsidR="003136D5" w:rsidRPr="003136D5" w:rsidRDefault="003136D5" w:rsidP="003136D5">
      <w:pPr>
        <w:pStyle w:val="Listeavsnitt"/>
        <w:numPr>
          <w:ilvl w:val="0"/>
          <w:numId w:val="93"/>
        </w:numPr>
        <w:rPr>
          <w:b/>
          <w:bCs/>
          <w:sz w:val="20"/>
          <w:szCs w:val="20"/>
          <w:lang w:val="nb-NO"/>
        </w:rPr>
      </w:pPr>
      <w:r w:rsidRPr="003136D5">
        <w:rPr>
          <w:b/>
          <w:bCs/>
          <w:sz w:val="20"/>
          <w:szCs w:val="20"/>
          <w:lang w:val="nb-NO"/>
        </w:rPr>
        <w:lastRenderedPageBreak/>
        <w:t>Tiltakslisten</w:t>
      </w:r>
    </w:p>
    <w:p w14:paraId="22131C3A" w14:textId="74EE3833" w:rsidR="004E40C6" w:rsidRPr="003136D5" w:rsidRDefault="003136D5" w:rsidP="00F24A3D">
      <w:pPr>
        <w:rPr>
          <w:b/>
          <w:bCs/>
          <w:sz w:val="20"/>
          <w:szCs w:val="20"/>
          <w:lang w:val="nb-NO"/>
        </w:rPr>
      </w:pPr>
      <w:r w:rsidRPr="003136D5">
        <w:rPr>
          <w:sz w:val="20"/>
          <w:szCs w:val="20"/>
          <w:lang w:val="nb-NO"/>
        </w:rPr>
        <w:t xml:space="preserve">Det gis i tabellen nedenfor oversikt over samtlige </w:t>
      </w:r>
      <w:r>
        <w:rPr>
          <w:sz w:val="20"/>
          <w:szCs w:val="20"/>
          <w:lang w:val="nb-NO"/>
        </w:rPr>
        <w:t xml:space="preserve">tiltak med </w:t>
      </w:r>
      <w:r w:rsidR="001E6448">
        <w:rPr>
          <w:sz w:val="20"/>
          <w:szCs w:val="20"/>
          <w:lang w:val="nb-NO"/>
        </w:rPr>
        <w:t xml:space="preserve">anvisning på risikoscore før og etter, tiltakseiere, gjennomføringsansvarlig og frist for gjennomføring. </w:t>
      </w:r>
      <w:r w:rsidRPr="003136D5">
        <w:rPr>
          <w:sz w:val="20"/>
          <w:szCs w:val="20"/>
          <w:lang w:val="nb-NO"/>
        </w:rPr>
        <w:t xml:space="preserve">  </w:t>
      </w:r>
    </w:p>
    <w:tbl>
      <w:tblPr>
        <w:tblStyle w:val="Tabellrutenett"/>
        <w:tblW w:w="12952" w:type="dxa"/>
        <w:tblLook w:val="04A0" w:firstRow="1" w:lastRow="0" w:firstColumn="1" w:lastColumn="0" w:noHBand="0" w:noVBand="1"/>
      </w:tblPr>
      <w:tblGrid>
        <w:gridCol w:w="555"/>
        <w:gridCol w:w="627"/>
        <w:gridCol w:w="6612"/>
        <w:gridCol w:w="966"/>
        <w:gridCol w:w="1075"/>
        <w:gridCol w:w="1908"/>
        <w:gridCol w:w="1209"/>
      </w:tblGrid>
      <w:tr w:rsidR="00121A0B" w14:paraId="74708C7F" w14:textId="0164E185" w:rsidTr="00121A0B">
        <w:tc>
          <w:tcPr>
            <w:tcW w:w="570" w:type="dxa"/>
            <w:shd w:val="clear" w:color="auto" w:fill="002060"/>
          </w:tcPr>
          <w:p w14:paraId="63371FDA"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ID</w:t>
            </w:r>
          </w:p>
        </w:tc>
        <w:tc>
          <w:tcPr>
            <w:tcW w:w="645" w:type="dxa"/>
            <w:shd w:val="clear" w:color="auto" w:fill="002060"/>
          </w:tcPr>
          <w:p w14:paraId="54CDDFA3"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Nr.</w:t>
            </w:r>
          </w:p>
        </w:tc>
        <w:tc>
          <w:tcPr>
            <w:tcW w:w="6889" w:type="dxa"/>
            <w:shd w:val="clear" w:color="auto" w:fill="002060"/>
          </w:tcPr>
          <w:p w14:paraId="79094A33"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Beskrivelse av tiltak</w:t>
            </w:r>
          </w:p>
        </w:tc>
        <w:tc>
          <w:tcPr>
            <w:tcW w:w="1008" w:type="dxa"/>
            <w:shd w:val="clear" w:color="auto" w:fill="002060"/>
          </w:tcPr>
          <w:p w14:paraId="17967EBB" w14:textId="7894C1B0" w:rsidR="00121A0B" w:rsidRPr="001F420B" w:rsidRDefault="00121A0B">
            <w:pPr>
              <w:rPr>
                <w:rFonts w:asciiTheme="majorHAnsi" w:hAnsiTheme="majorHAnsi"/>
                <w:b/>
                <w:sz w:val="16"/>
                <w:szCs w:val="16"/>
              </w:rPr>
            </w:pPr>
            <w:r w:rsidRPr="001F420B">
              <w:rPr>
                <w:rFonts w:asciiTheme="majorHAnsi" w:hAnsiTheme="majorHAnsi"/>
                <w:b/>
                <w:sz w:val="16"/>
                <w:szCs w:val="16"/>
              </w:rPr>
              <w:t>Restrisiko etter tiltak</w:t>
            </w:r>
          </w:p>
        </w:tc>
        <w:tc>
          <w:tcPr>
            <w:tcW w:w="1116" w:type="dxa"/>
            <w:shd w:val="clear" w:color="auto" w:fill="002060"/>
          </w:tcPr>
          <w:p w14:paraId="69793047" w14:textId="4152D205" w:rsidR="00121A0B" w:rsidRPr="001F420B" w:rsidRDefault="00121A0B">
            <w:pPr>
              <w:rPr>
                <w:rFonts w:asciiTheme="majorHAnsi" w:hAnsiTheme="majorHAnsi"/>
                <w:b/>
                <w:sz w:val="16"/>
                <w:szCs w:val="16"/>
              </w:rPr>
            </w:pPr>
            <w:r w:rsidRPr="001F420B">
              <w:rPr>
                <w:rFonts w:asciiTheme="majorHAnsi" w:hAnsiTheme="majorHAnsi"/>
                <w:b/>
                <w:sz w:val="16"/>
                <w:szCs w:val="16"/>
              </w:rPr>
              <w:t>Tiltakseiere</w:t>
            </w:r>
          </w:p>
        </w:tc>
        <w:tc>
          <w:tcPr>
            <w:tcW w:w="1107" w:type="dxa"/>
            <w:shd w:val="clear" w:color="auto" w:fill="002060"/>
          </w:tcPr>
          <w:p w14:paraId="3C753A91" w14:textId="07FF211A" w:rsidR="00121A0B" w:rsidRPr="001F420B" w:rsidRDefault="00121A0B">
            <w:pPr>
              <w:rPr>
                <w:rFonts w:asciiTheme="majorHAnsi" w:hAnsiTheme="majorHAnsi"/>
                <w:b/>
                <w:sz w:val="16"/>
                <w:szCs w:val="16"/>
              </w:rPr>
            </w:pPr>
            <w:r w:rsidRPr="001F420B">
              <w:rPr>
                <w:rFonts w:asciiTheme="majorHAnsi" w:hAnsiTheme="majorHAnsi"/>
                <w:b/>
                <w:sz w:val="16"/>
                <w:szCs w:val="16"/>
              </w:rPr>
              <w:t>Gjennomføringsansvarlig</w:t>
            </w:r>
          </w:p>
        </w:tc>
        <w:tc>
          <w:tcPr>
            <w:tcW w:w="1617" w:type="dxa"/>
            <w:shd w:val="clear" w:color="auto" w:fill="002060"/>
          </w:tcPr>
          <w:p w14:paraId="162C5D4C" w14:textId="4288CE68" w:rsidR="00121A0B" w:rsidRPr="001F420B" w:rsidRDefault="00121A0B">
            <w:pPr>
              <w:rPr>
                <w:rFonts w:asciiTheme="majorHAnsi" w:hAnsiTheme="majorHAnsi"/>
                <w:b/>
                <w:sz w:val="16"/>
                <w:szCs w:val="16"/>
              </w:rPr>
            </w:pPr>
            <w:r w:rsidRPr="001F420B">
              <w:rPr>
                <w:rFonts w:asciiTheme="majorHAnsi" w:hAnsiTheme="majorHAnsi"/>
                <w:b/>
                <w:sz w:val="16"/>
                <w:szCs w:val="16"/>
              </w:rPr>
              <w:t>Frist</w:t>
            </w:r>
          </w:p>
        </w:tc>
      </w:tr>
      <w:tr w:rsidR="00121A0B" w14:paraId="53B9F4BC" w14:textId="6E3A6F64" w:rsidTr="00121A0B">
        <w:tc>
          <w:tcPr>
            <w:tcW w:w="1215" w:type="dxa"/>
            <w:gridSpan w:val="2"/>
            <w:shd w:val="clear" w:color="auto" w:fill="002060"/>
          </w:tcPr>
          <w:p w14:paraId="1CCADBA6" w14:textId="77777777" w:rsidR="00121A0B" w:rsidRPr="001F420B" w:rsidRDefault="00121A0B">
            <w:pPr>
              <w:rPr>
                <w:rFonts w:asciiTheme="majorHAnsi" w:hAnsiTheme="majorHAnsi"/>
                <w:b/>
                <w:sz w:val="16"/>
                <w:szCs w:val="16"/>
              </w:rPr>
            </w:pPr>
          </w:p>
        </w:tc>
        <w:tc>
          <w:tcPr>
            <w:tcW w:w="6889" w:type="dxa"/>
            <w:shd w:val="clear" w:color="auto" w:fill="002060"/>
          </w:tcPr>
          <w:p w14:paraId="2D593E5B"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Lovlighet:</w:t>
            </w:r>
          </w:p>
        </w:tc>
        <w:tc>
          <w:tcPr>
            <w:tcW w:w="1008" w:type="dxa"/>
            <w:shd w:val="clear" w:color="auto" w:fill="002060"/>
          </w:tcPr>
          <w:p w14:paraId="012EEFBC" w14:textId="4B26C236" w:rsidR="00121A0B" w:rsidRPr="001F420B" w:rsidRDefault="00121A0B">
            <w:pPr>
              <w:rPr>
                <w:rFonts w:asciiTheme="majorHAnsi" w:hAnsiTheme="majorHAnsi"/>
                <w:b/>
                <w:sz w:val="16"/>
                <w:szCs w:val="16"/>
              </w:rPr>
            </w:pPr>
          </w:p>
        </w:tc>
        <w:tc>
          <w:tcPr>
            <w:tcW w:w="1116" w:type="dxa"/>
            <w:shd w:val="clear" w:color="auto" w:fill="002060"/>
          </w:tcPr>
          <w:p w14:paraId="68656146" w14:textId="77777777" w:rsidR="00121A0B" w:rsidRPr="001F420B" w:rsidRDefault="00121A0B">
            <w:pPr>
              <w:rPr>
                <w:rFonts w:asciiTheme="majorHAnsi" w:hAnsiTheme="majorHAnsi"/>
                <w:b/>
                <w:sz w:val="16"/>
                <w:szCs w:val="16"/>
              </w:rPr>
            </w:pPr>
          </w:p>
        </w:tc>
        <w:tc>
          <w:tcPr>
            <w:tcW w:w="1107" w:type="dxa"/>
            <w:shd w:val="clear" w:color="auto" w:fill="002060"/>
          </w:tcPr>
          <w:p w14:paraId="2AABC307" w14:textId="77777777" w:rsidR="00121A0B" w:rsidRPr="001F420B" w:rsidRDefault="00121A0B">
            <w:pPr>
              <w:rPr>
                <w:rFonts w:asciiTheme="majorHAnsi" w:hAnsiTheme="majorHAnsi"/>
                <w:b/>
                <w:sz w:val="16"/>
                <w:szCs w:val="16"/>
              </w:rPr>
            </w:pPr>
          </w:p>
        </w:tc>
        <w:tc>
          <w:tcPr>
            <w:tcW w:w="1617" w:type="dxa"/>
            <w:shd w:val="clear" w:color="auto" w:fill="002060"/>
          </w:tcPr>
          <w:p w14:paraId="52D036CE" w14:textId="77777777" w:rsidR="00121A0B" w:rsidRPr="001F420B" w:rsidRDefault="00121A0B">
            <w:pPr>
              <w:rPr>
                <w:rFonts w:asciiTheme="majorHAnsi" w:hAnsiTheme="majorHAnsi"/>
                <w:b/>
                <w:sz w:val="16"/>
                <w:szCs w:val="16"/>
              </w:rPr>
            </w:pPr>
          </w:p>
        </w:tc>
      </w:tr>
      <w:tr w:rsidR="00121A0B" w:rsidRPr="00CF41A9" w14:paraId="4D5C35BB" w14:textId="4D60103C" w:rsidTr="00121A0B">
        <w:tc>
          <w:tcPr>
            <w:tcW w:w="570" w:type="dxa"/>
            <w:vMerge w:val="restart"/>
          </w:tcPr>
          <w:p w14:paraId="1FEEBBAC"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R1</w:t>
            </w:r>
          </w:p>
        </w:tc>
        <w:tc>
          <w:tcPr>
            <w:tcW w:w="645" w:type="dxa"/>
          </w:tcPr>
          <w:p w14:paraId="24A27420"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T1.1</w:t>
            </w:r>
          </w:p>
        </w:tc>
        <w:tc>
          <w:tcPr>
            <w:tcW w:w="6889" w:type="dxa"/>
          </w:tcPr>
          <w:p w14:paraId="074DC3C6"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Vurdere og dokumentere vurdering av rettslig grunnlag ved eventuell etterfølgende formålsutvidelse.</w:t>
            </w:r>
          </w:p>
        </w:tc>
        <w:tc>
          <w:tcPr>
            <w:tcW w:w="1008" w:type="dxa"/>
          </w:tcPr>
          <w:p w14:paraId="2B273D9F" w14:textId="77777777" w:rsidR="00121A0B" w:rsidRPr="001F420B" w:rsidRDefault="00121A0B">
            <w:pPr>
              <w:rPr>
                <w:rFonts w:asciiTheme="majorHAnsi" w:hAnsiTheme="majorHAnsi"/>
                <w:sz w:val="16"/>
                <w:szCs w:val="16"/>
              </w:rPr>
            </w:pPr>
          </w:p>
        </w:tc>
        <w:tc>
          <w:tcPr>
            <w:tcW w:w="1116" w:type="dxa"/>
          </w:tcPr>
          <w:p w14:paraId="39F734C8" w14:textId="77777777" w:rsidR="00121A0B" w:rsidRPr="001F420B" w:rsidRDefault="00121A0B">
            <w:pPr>
              <w:rPr>
                <w:rFonts w:asciiTheme="majorHAnsi" w:hAnsiTheme="majorHAnsi"/>
                <w:sz w:val="16"/>
                <w:szCs w:val="16"/>
              </w:rPr>
            </w:pPr>
          </w:p>
        </w:tc>
        <w:tc>
          <w:tcPr>
            <w:tcW w:w="1107" w:type="dxa"/>
          </w:tcPr>
          <w:p w14:paraId="5FBC648F" w14:textId="77777777" w:rsidR="00121A0B" w:rsidRPr="001F420B" w:rsidRDefault="00121A0B">
            <w:pPr>
              <w:rPr>
                <w:rFonts w:asciiTheme="majorHAnsi" w:hAnsiTheme="majorHAnsi"/>
                <w:sz w:val="16"/>
                <w:szCs w:val="16"/>
              </w:rPr>
            </w:pPr>
          </w:p>
        </w:tc>
        <w:tc>
          <w:tcPr>
            <w:tcW w:w="1617" w:type="dxa"/>
          </w:tcPr>
          <w:p w14:paraId="795BA53C" w14:textId="77777777" w:rsidR="00121A0B" w:rsidRPr="001F420B" w:rsidRDefault="00121A0B">
            <w:pPr>
              <w:rPr>
                <w:rFonts w:asciiTheme="majorHAnsi" w:hAnsiTheme="majorHAnsi"/>
                <w:sz w:val="16"/>
                <w:szCs w:val="16"/>
              </w:rPr>
            </w:pPr>
          </w:p>
        </w:tc>
      </w:tr>
      <w:tr w:rsidR="00121A0B" w:rsidRPr="0043153E" w14:paraId="67D8FF48" w14:textId="35C3930A" w:rsidTr="00121A0B">
        <w:tc>
          <w:tcPr>
            <w:tcW w:w="570" w:type="dxa"/>
            <w:vMerge/>
          </w:tcPr>
          <w:p w14:paraId="6586269D" w14:textId="77777777" w:rsidR="00121A0B" w:rsidRPr="001F420B" w:rsidRDefault="00121A0B">
            <w:pPr>
              <w:rPr>
                <w:rFonts w:asciiTheme="majorHAnsi" w:hAnsiTheme="majorHAnsi"/>
                <w:b/>
                <w:sz w:val="16"/>
                <w:szCs w:val="16"/>
              </w:rPr>
            </w:pPr>
          </w:p>
        </w:tc>
        <w:tc>
          <w:tcPr>
            <w:tcW w:w="645" w:type="dxa"/>
          </w:tcPr>
          <w:p w14:paraId="66845383"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T1.2</w:t>
            </w:r>
          </w:p>
        </w:tc>
        <w:tc>
          <w:tcPr>
            <w:tcW w:w="6889" w:type="dxa"/>
          </w:tcPr>
          <w:p w14:paraId="7D84B9CE"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Periodisk gjennomgang av behandlingen og tilhørende prosess for å sikre at den faktisk skjer i tråd med dokumentert formål og rettslig grunnlag. Det anbefales å gjøre dette minimum årlig.</w:t>
            </w:r>
          </w:p>
        </w:tc>
        <w:tc>
          <w:tcPr>
            <w:tcW w:w="1008" w:type="dxa"/>
          </w:tcPr>
          <w:p w14:paraId="121F77A7" w14:textId="77777777" w:rsidR="00121A0B" w:rsidRPr="001F420B" w:rsidRDefault="00121A0B">
            <w:pPr>
              <w:rPr>
                <w:rFonts w:asciiTheme="majorHAnsi" w:hAnsiTheme="majorHAnsi"/>
                <w:sz w:val="16"/>
                <w:szCs w:val="16"/>
              </w:rPr>
            </w:pPr>
          </w:p>
        </w:tc>
        <w:tc>
          <w:tcPr>
            <w:tcW w:w="1116" w:type="dxa"/>
          </w:tcPr>
          <w:p w14:paraId="09C9434F" w14:textId="77777777" w:rsidR="00121A0B" w:rsidRPr="001F420B" w:rsidRDefault="00121A0B">
            <w:pPr>
              <w:rPr>
                <w:rFonts w:asciiTheme="majorHAnsi" w:hAnsiTheme="majorHAnsi"/>
                <w:sz w:val="16"/>
                <w:szCs w:val="16"/>
              </w:rPr>
            </w:pPr>
          </w:p>
        </w:tc>
        <w:tc>
          <w:tcPr>
            <w:tcW w:w="1107" w:type="dxa"/>
          </w:tcPr>
          <w:p w14:paraId="44E37E5D" w14:textId="77777777" w:rsidR="00121A0B" w:rsidRPr="001F420B" w:rsidRDefault="00121A0B">
            <w:pPr>
              <w:rPr>
                <w:rFonts w:asciiTheme="majorHAnsi" w:hAnsiTheme="majorHAnsi"/>
                <w:sz w:val="16"/>
                <w:szCs w:val="16"/>
              </w:rPr>
            </w:pPr>
          </w:p>
        </w:tc>
        <w:tc>
          <w:tcPr>
            <w:tcW w:w="1617" w:type="dxa"/>
          </w:tcPr>
          <w:p w14:paraId="2AECA7BF" w14:textId="77777777" w:rsidR="00121A0B" w:rsidRPr="001F420B" w:rsidRDefault="00121A0B">
            <w:pPr>
              <w:rPr>
                <w:rFonts w:asciiTheme="majorHAnsi" w:hAnsiTheme="majorHAnsi"/>
                <w:sz w:val="16"/>
                <w:szCs w:val="16"/>
              </w:rPr>
            </w:pPr>
          </w:p>
        </w:tc>
      </w:tr>
      <w:tr w:rsidR="00121A0B" w:rsidRPr="00E27987" w14:paraId="3C4A7B69" w14:textId="3287230D" w:rsidTr="00121A0B">
        <w:tc>
          <w:tcPr>
            <w:tcW w:w="1215" w:type="dxa"/>
            <w:gridSpan w:val="2"/>
            <w:shd w:val="clear" w:color="auto" w:fill="002060"/>
          </w:tcPr>
          <w:p w14:paraId="0AC65948" w14:textId="77777777" w:rsidR="00121A0B" w:rsidRPr="001F420B" w:rsidRDefault="00121A0B">
            <w:pPr>
              <w:rPr>
                <w:rFonts w:asciiTheme="majorHAnsi" w:hAnsiTheme="majorHAnsi"/>
                <w:b/>
                <w:sz w:val="16"/>
                <w:szCs w:val="16"/>
              </w:rPr>
            </w:pPr>
          </w:p>
        </w:tc>
        <w:tc>
          <w:tcPr>
            <w:tcW w:w="6889" w:type="dxa"/>
            <w:shd w:val="clear" w:color="auto" w:fill="002060"/>
          </w:tcPr>
          <w:p w14:paraId="765BD6C0" w14:textId="77777777" w:rsidR="00121A0B" w:rsidRPr="001F420B" w:rsidRDefault="00121A0B" w:rsidP="002954C6">
            <w:pPr>
              <w:rPr>
                <w:rFonts w:asciiTheme="majorHAnsi" w:hAnsiTheme="majorHAnsi"/>
                <w:b/>
                <w:sz w:val="16"/>
                <w:szCs w:val="16"/>
              </w:rPr>
            </w:pPr>
            <w:r w:rsidRPr="001F420B">
              <w:rPr>
                <w:rFonts w:asciiTheme="majorHAnsi" w:hAnsiTheme="majorHAnsi"/>
                <w:b/>
                <w:sz w:val="16"/>
                <w:szCs w:val="16"/>
              </w:rPr>
              <w:t>Åpenhet:</w:t>
            </w:r>
          </w:p>
        </w:tc>
        <w:tc>
          <w:tcPr>
            <w:tcW w:w="1008" w:type="dxa"/>
            <w:shd w:val="clear" w:color="auto" w:fill="002060"/>
          </w:tcPr>
          <w:p w14:paraId="76024741" w14:textId="77777777" w:rsidR="00121A0B" w:rsidRPr="001F420B" w:rsidRDefault="00121A0B">
            <w:pPr>
              <w:rPr>
                <w:rFonts w:asciiTheme="majorHAnsi" w:hAnsiTheme="majorHAnsi"/>
                <w:b/>
                <w:sz w:val="16"/>
                <w:szCs w:val="16"/>
              </w:rPr>
            </w:pPr>
          </w:p>
        </w:tc>
        <w:tc>
          <w:tcPr>
            <w:tcW w:w="1116" w:type="dxa"/>
            <w:shd w:val="clear" w:color="auto" w:fill="002060"/>
          </w:tcPr>
          <w:p w14:paraId="25AE5CFC" w14:textId="77777777" w:rsidR="00121A0B" w:rsidRPr="001F420B" w:rsidRDefault="00121A0B">
            <w:pPr>
              <w:rPr>
                <w:rFonts w:asciiTheme="majorHAnsi" w:hAnsiTheme="majorHAnsi"/>
                <w:b/>
                <w:sz w:val="16"/>
                <w:szCs w:val="16"/>
              </w:rPr>
            </w:pPr>
          </w:p>
        </w:tc>
        <w:tc>
          <w:tcPr>
            <w:tcW w:w="1107" w:type="dxa"/>
            <w:shd w:val="clear" w:color="auto" w:fill="002060"/>
          </w:tcPr>
          <w:p w14:paraId="5363876C" w14:textId="77777777" w:rsidR="00121A0B" w:rsidRPr="001F420B" w:rsidRDefault="00121A0B">
            <w:pPr>
              <w:rPr>
                <w:rFonts w:asciiTheme="majorHAnsi" w:hAnsiTheme="majorHAnsi"/>
                <w:b/>
                <w:sz w:val="16"/>
                <w:szCs w:val="16"/>
              </w:rPr>
            </w:pPr>
          </w:p>
        </w:tc>
        <w:tc>
          <w:tcPr>
            <w:tcW w:w="1617" w:type="dxa"/>
            <w:shd w:val="clear" w:color="auto" w:fill="002060"/>
          </w:tcPr>
          <w:p w14:paraId="055880B8" w14:textId="77777777" w:rsidR="00121A0B" w:rsidRPr="001F420B" w:rsidRDefault="00121A0B">
            <w:pPr>
              <w:rPr>
                <w:rFonts w:asciiTheme="majorHAnsi" w:hAnsiTheme="majorHAnsi"/>
                <w:b/>
                <w:sz w:val="16"/>
                <w:szCs w:val="16"/>
              </w:rPr>
            </w:pPr>
          </w:p>
        </w:tc>
      </w:tr>
      <w:tr w:rsidR="00121A0B" w:rsidRPr="00CF41A9" w14:paraId="113CDC60" w14:textId="4A0C65B5" w:rsidTr="00121A0B">
        <w:tc>
          <w:tcPr>
            <w:tcW w:w="570" w:type="dxa"/>
            <w:vMerge w:val="restart"/>
          </w:tcPr>
          <w:p w14:paraId="106D4822"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R4</w:t>
            </w:r>
          </w:p>
          <w:p w14:paraId="4B7503C9"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R5</w:t>
            </w:r>
          </w:p>
          <w:p w14:paraId="631F2224"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R10</w:t>
            </w:r>
          </w:p>
        </w:tc>
        <w:tc>
          <w:tcPr>
            <w:tcW w:w="645" w:type="dxa"/>
          </w:tcPr>
          <w:p w14:paraId="3C6D9D0A"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T2.1</w:t>
            </w:r>
          </w:p>
        </w:tc>
        <w:tc>
          <w:tcPr>
            <w:tcW w:w="6889" w:type="dxa"/>
          </w:tcPr>
          <w:p w14:paraId="542E59EE"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Informere om behandlingen i personvernerklæringen, blant annet formålet med behandlingen, at det benyttes KI verktøy for å transkribere lyd til tekst som deretter bearbeides til utkast i løsningen og at verktøyet er et støtteverktøy og ikke erstatter medisinske vurderinger.</w:t>
            </w:r>
          </w:p>
        </w:tc>
        <w:tc>
          <w:tcPr>
            <w:tcW w:w="1008" w:type="dxa"/>
          </w:tcPr>
          <w:p w14:paraId="672BCDAC" w14:textId="77777777" w:rsidR="00121A0B" w:rsidRPr="001F420B" w:rsidRDefault="00121A0B">
            <w:pPr>
              <w:rPr>
                <w:rFonts w:asciiTheme="majorHAnsi" w:hAnsiTheme="majorHAnsi"/>
                <w:sz w:val="16"/>
                <w:szCs w:val="16"/>
              </w:rPr>
            </w:pPr>
          </w:p>
        </w:tc>
        <w:tc>
          <w:tcPr>
            <w:tcW w:w="1116" w:type="dxa"/>
          </w:tcPr>
          <w:p w14:paraId="2DC01BA4" w14:textId="77777777" w:rsidR="00121A0B" w:rsidRPr="001F420B" w:rsidRDefault="00121A0B">
            <w:pPr>
              <w:rPr>
                <w:rFonts w:asciiTheme="majorHAnsi" w:hAnsiTheme="majorHAnsi"/>
                <w:sz w:val="16"/>
                <w:szCs w:val="16"/>
              </w:rPr>
            </w:pPr>
          </w:p>
        </w:tc>
        <w:tc>
          <w:tcPr>
            <w:tcW w:w="1107" w:type="dxa"/>
          </w:tcPr>
          <w:p w14:paraId="396C8C44" w14:textId="77777777" w:rsidR="00121A0B" w:rsidRPr="001F420B" w:rsidRDefault="00121A0B">
            <w:pPr>
              <w:rPr>
                <w:rFonts w:asciiTheme="majorHAnsi" w:hAnsiTheme="majorHAnsi"/>
                <w:sz w:val="16"/>
                <w:szCs w:val="16"/>
              </w:rPr>
            </w:pPr>
          </w:p>
        </w:tc>
        <w:tc>
          <w:tcPr>
            <w:tcW w:w="1617" w:type="dxa"/>
          </w:tcPr>
          <w:p w14:paraId="58A6AF63" w14:textId="77777777" w:rsidR="00121A0B" w:rsidRPr="001F420B" w:rsidRDefault="00121A0B">
            <w:pPr>
              <w:rPr>
                <w:rFonts w:asciiTheme="majorHAnsi" w:hAnsiTheme="majorHAnsi"/>
                <w:sz w:val="16"/>
                <w:szCs w:val="16"/>
              </w:rPr>
            </w:pPr>
          </w:p>
        </w:tc>
      </w:tr>
      <w:tr w:rsidR="00121A0B" w:rsidRPr="00CF41A9" w14:paraId="46522FB1" w14:textId="55115D8C" w:rsidTr="00121A0B">
        <w:tc>
          <w:tcPr>
            <w:tcW w:w="570" w:type="dxa"/>
            <w:vMerge/>
          </w:tcPr>
          <w:p w14:paraId="66DF0B57" w14:textId="77777777" w:rsidR="00121A0B" w:rsidRPr="001F420B" w:rsidRDefault="00121A0B">
            <w:pPr>
              <w:rPr>
                <w:rFonts w:asciiTheme="majorHAnsi" w:hAnsiTheme="majorHAnsi"/>
                <w:b/>
                <w:sz w:val="16"/>
                <w:szCs w:val="16"/>
              </w:rPr>
            </w:pPr>
          </w:p>
        </w:tc>
        <w:tc>
          <w:tcPr>
            <w:tcW w:w="645" w:type="dxa"/>
          </w:tcPr>
          <w:p w14:paraId="15C2F8DA"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T.2.2</w:t>
            </w:r>
          </w:p>
        </w:tc>
        <w:tc>
          <w:tcPr>
            <w:tcW w:w="6889" w:type="dxa"/>
          </w:tcPr>
          <w:p w14:paraId="73D17A6A"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 xml:space="preserve">Skilte i fastlegekontorene med klar og målgruppetilpasset informasjon om behandlingen (se bl.a. forslag i veileder til denne malen. </w:t>
            </w:r>
            <w:proofErr w:type="gramStart"/>
            <w:r w:rsidRPr="001F420B">
              <w:rPr>
                <w:rFonts w:asciiTheme="majorHAnsi" w:hAnsiTheme="majorHAnsi"/>
                <w:sz w:val="16"/>
                <w:szCs w:val="16"/>
              </w:rPr>
              <w:t>For øvrig</w:t>
            </w:r>
            <w:proofErr w:type="gramEnd"/>
            <w:r w:rsidRPr="001F420B">
              <w:rPr>
                <w:rFonts w:asciiTheme="majorHAnsi" w:hAnsiTheme="majorHAnsi"/>
                <w:sz w:val="16"/>
                <w:szCs w:val="16"/>
              </w:rPr>
              <w:t xml:space="preserve"> har flere leverandører utarbeidet forslag til informasjon også som kommunen kan vurdere å ta i bruk.) Det er sentralt å ta høyde for at det både er barn og voksne i alle aldre med ulike forutsetninger for å forstå, har norsk som andrespråk e.l. </w:t>
            </w:r>
          </w:p>
        </w:tc>
        <w:tc>
          <w:tcPr>
            <w:tcW w:w="1008" w:type="dxa"/>
          </w:tcPr>
          <w:p w14:paraId="09BDD174" w14:textId="77777777" w:rsidR="00121A0B" w:rsidRPr="001F420B" w:rsidRDefault="00121A0B">
            <w:pPr>
              <w:rPr>
                <w:rFonts w:asciiTheme="majorHAnsi" w:hAnsiTheme="majorHAnsi"/>
                <w:sz w:val="16"/>
                <w:szCs w:val="16"/>
              </w:rPr>
            </w:pPr>
          </w:p>
        </w:tc>
        <w:tc>
          <w:tcPr>
            <w:tcW w:w="1116" w:type="dxa"/>
          </w:tcPr>
          <w:p w14:paraId="76EF3C02" w14:textId="77777777" w:rsidR="00121A0B" w:rsidRPr="001F420B" w:rsidRDefault="00121A0B">
            <w:pPr>
              <w:rPr>
                <w:rFonts w:asciiTheme="majorHAnsi" w:hAnsiTheme="majorHAnsi"/>
                <w:sz w:val="16"/>
                <w:szCs w:val="16"/>
              </w:rPr>
            </w:pPr>
          </w:p>
        </w:tc>
        <w:tc>
          <w:tcPr>
            <w:tcW w:w="1107" w:type="dxa"/>
          </w:tcPr>
          <w:p w14:paraId="7760E966" w14:textId="77777777" w:rsidR="00121A0B" w:rsidRPr="001F420B" w:rsidRDefault="00121A0B">
            <w:pPr>
              <w:rPr>
                <w:rFonts w:asciiTheme="majorHAnsi" w:hAnsiTheme="majorHAnsi"/>
                <w:sz w:val="16"/>
                <w:szCs w:val="16"/>
              </w:rPr>
            </w:pPr>
          </w:p>
        </w:tc>
        <w:tc>
          <w:tcPr>
            <w:tcW w:w="1617" w:type="dxa"/>
          </w:tcPr>
          <w:p w14:paraId="163E9469" w14:textId="77777777" w:rsidR="00121A0B" w:rsidRPr="001F420B" w:rsidRDefault="00121A0B">
            <w:pPr>
              <w:rPr>
                <w:rFonts w:asciiTheme="majorHAnsi" w:hAnsiTheme="majorHAnsi"/>
                <w:sz w:val="16"/>
                <w:szCs w:val="16"/>
              </w:rPr>
            </w:pPr>
          </w:p>
        </w:tc>
      </w:tr>
      <w:tr w:rsidR="00121A0B" w:rsidRPr="00CF41A9" w14:paraId="624E338F" w14:textId="762C4F06" w:rsidTr="00121A0B">
        <w:tc>
          <w:tcPr>
            <w:tcW w:w="570" w:type="dxa"/>
            <w:vMerge/>
          </w:tcPr>
          <w:p w14:paraId="59FC6474" w14:textId="77777777" w:rsidR="00121A0B" w:rsidRPr="001F420B" w:rsidRDefault="00121A0B">
            <w:pPr>
              <w:rPr>
                <w:rFonts w:asciiTheme="majorHAnsi" w:hAnsiTheme="majorHAnsi"/>
                <w:b/>
                <w:sz w:val="16"/>
                <w:szCs w:val="16"/>
              </w:rPr>
            </w:pPr>
          </w:p>
        </w:tc>
        <w:tc>
          <w:tcPr>
            <w:tcW w:w="645" w:type="dxa"/>
          </w:tcPr>
          <w:p w14:paraId="42A69719"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T2.3</w:t>
            </w:r>
          </w:p>
        </w:tc>
        <w:tc>
          <w:tcPr>
            <w:tcW w:w="6889" w:type="dxa"/>
          </w:tcPr>
          <w:p w14:paraId="0BFF7593"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Gjennomføre intern opplæring for fastleger som benytter løsningen, slik at de er i stand til å besvare eventuelle spørsmål fra den registrerte knyttet til behandling av personopplysninger i verktøyet.</w:t>
            </w:r>
          </w:p>
        </w:tc>
        <w:tc>
          <w:tcPr>
            <w:tcW w:w="1008" w:type="dxa"/>
          </w:tcPr>
          <w:p w14:paraId="31430B4E" w14:textId="77777777" w:rsidR="00121A0B" w:rsidRPr="001F420B" w:rsidRDefault="00121A0B">
            <w:pPr>
              <w:rPr>
                <w:rFonts w:asciiTheme="majorHAnsi" w:hAnsiTheme="majorHAnsi"/>
                <w:sz w:val="16"/>
                <w:szCs w:val="16"/>
              </w:rPr>
            </w:pPr>
          </w:p>
        </w:tc>
        <w:tc>
          <w:tcPr>
            <w:tcW w:w="1116" w:type="dxa"/>
          </w:tcPr>
          <w:p w14:paraId="716EA739" w14:textId="77777777" w:rsidR="00121A0B" w:rsidRPr="001F420B" w:rsidRDefault="00121A0B">
            <w:pPr>
              <w:rPr>
                <w:rFonts w:asciiTheme="majorHAnsi" w:hAnsiTheme="majorHAnsi"/>
                <w:sz w:val="16"/>
                <w:szCs w:val="16"/>
              </w:rPr>
            </w:pPr>
          </w:p>
        </w:tc>
        <w:tc>
          <w:tcPr>
            <w:tcW w:w="1107" w:type="dxa"/>
          </w:tcPr>
          <w:p w14:paraId="039DA5B5" w14:textId="77777777" w:rsidR="00121A0B" w:rsidRPr="001F420B" w:rsidRDefault="00121A0B">
            <w:pPr>
              <w:rPr>
                <w:rFonts w:asciiTheme="majorHAnsi" w:hAnsiTheme="majorHAnsi"/>
                <w:sz w:val="16"/>
                <w:szCs w:val="16"/>
              </w:rPr>
            </w:pPr>
          </w:p>
        </w:tc>
        <w:tc>
          <w:tcPr>
            <w:tcW w:w="1617" w:type="dxa"/>
          </w:tcPr>
          <w:p w14:paraId="1CE0A0F4" w14:textId="77777777" w:rsidR="00121A0B" w:rsidRPr="001F420B" w:rsidRDefault="00121A0B">
            <w:pPr>
              <w:rPr>
                <w:rFonts w:asciiTheme="majorHAnsi" w:hAnsiTheme="majorHAnsi"/>
                <w:sz w:val="16"/>
                <w:szCs w:val="16"/>
              </w:rPr>
            </w:pPr>
          </w:p>
        </w:tc>
      </w:tr>
      <w:tr w:rsidR="00121A0B" w:rsidRPr="00CF41A9" w14:paraId="0133162D" w14:textId="2F466F25" w:rsidTr="00121A0B">
        <w:tc>
          <w:tcPr>
            <w:tcW w:w="570" w:type="dxa"/>
            <w:vMerge/>
          </w:tcPr>
          <w:p w14:paraId="6D1CE6C3" w14:textId="77777777" w:rsidR="00121A0B" w:rsidRPr="001F420B" w:rsidRDefault="00121A0B">
            <w:pPr>
              <w:rPr>
                <w:rFonts w:asciiTheme="majorHAnsi" w:hAnsiTheme="majorHAnsi"/>
                <w:b/>
                <w:sz w:val="16"/>
                <w:szCs w:val="16"/>
              </w:rPr>
            </w:pPr>
          </w:p>
        </w:tc>
        <w:tc>
          <w:tcPr>
            <w:tcW w:w="645" w:type="dxa"/>
          </w:tcPr>
          <w:p w14:paraId="08CDC3AD"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T2.4</w:t>
            </w:r>
          </w:p>
        </w:tc>
        <w:tc>
          <w:tcPr>
            <w:tcW w:w="6889" w:type="dxa"/>
          </w:tcPr>
          <w:p w14:paraId="58D868A3"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Gi pasientene tydelig informasjon om deres rettigheter og hvordan disse kan håndheves f.eks. i personvernerklæring, skilting og ved forespørsel, (jf. oversikt over rettigheter til de registrerte i punkt 3.5)</w:t>
            </w:r>
          </w:p>
        </w:tc>
        <w:tc>
          <w:tcPr>
            <w:tcW w:w="1008" w:type="dxa"/>
          </w:tcPr>
          <w:p w14:paraId="10C19185" w14:textId="77777777" w:rsidR="00121A0B" w:rsidRPr="001F420B" w:rsidRDefault="00121A0B">
            <w:pPr>
              <w:rPr>
                <w:rFonts w:asciiTheme="majorHAnsi" w:hAnsiTheme="majorHAnsi"/>
                <w:sz w:val="16"/>
                <w:szCs w:val="16"/>
              </w:rPr>
            </w:pPr>
          </w:p>
        </w:tc>
        <w:tc>
          <w:tcPr>
            <w:tcW w:w="1116" w:type="dxa"/>
          </w:tcPr>
          <w:p w14:paraId="2FDF652E" w14:textId="77777777" w:rsidR="00121A0B" w:rsidRPr="001F420B" w:rsidRDefault="00121A0B">
            <w:pPr>
              <w:rPr>
                <w:rFonts w:asciiTheme="majorHAnsi" w:hAnsiTheme="majorHAnsi"/>
                <w:sz w:val="16"/>
                <w:szCs w:val="16"/>
              </w:rPr>
            </w:pPr>
          </w:p>
        </w:tc>
        <w:tc>
          <w:tcPr>
            <w:tcW w:w="1107" w:type="dxa"/>
          </w:tcPr>
          <w:p w14:paraId="3F7ADFCB" w14:textId="77777777" w:rsidR="00121A0B" w:rsidRPr="001F420B" w:rsidRDefault="00121A0B">
            <w:pPr>
              <w:rPr>
                <w:rFonts w:asciiTheme="majorHAnsi" w:hAnsiTheme="majorHAnsi"/>
                <w:sz w:val="16"/>
                <w:szCs w:val="16"/>
              </w:rPr>
            </w:pPr>
          </w:p>
        </w:tc>
        <w:tc>
          <w:tcPr>
            <w:tcW w:w="1617" w:type="dxa"/>
          </w:tcPr>
          <w:p w14:paraId="3C22ADB7" w14:textId="77777777" w:rsidR="00121A0B" w:rsidRPr="001F420B" w:rsidRDefault="00121A0B">
            <w:pPr>
              <w:rPr>
                <w:rFonts w:asciiTheme="majorHAnsi" w:hAnsiTheme="majorHAnsi"/>
                <w:sz w:val="16"/>
                <w:szCs w:val="16"/>
              </w:rPr>
            </w:pPr>
          </w:p>
        </w:tc>
      </w:tr>
      <w:tr w:rsidR="00121A0B" w:rsidRPr="00E27987" w14:paraId="09CB45A4" w14:textId="1522E86B" w:rsidTr="00121A0B">
        <w:tc>
          <w:tcPr>
            <w:tcW w:w="1215" w:type="dxa"/>
            <w:gridSpan w:val="2"/>
            <w:shd w:val="clear" w:color="auto" w:fill="002060"/>
          </w:tcPr>
          <w:p w14:paraId="1FE67179" w14:textId="77777777" w:rsidR="00121A0B" w:rsidRPr="001F420B" w:rsidRDefault="00121A0B">
            <w:pPr>
              <w:rPr>
                <w:rFonts w:asciiTheme="majorHAnsi" w:hAnsiTheme="majorHAnsi"/>
                <w:b/>
                <w:sz w:val="16"/>
                <w:szCs w:val="16"/>
              </w:rPr>
            </w:pPr>
          </w:p>
        </w:tc>
        <w:tc>
          <w:tcPr>
            <w:tcW w:w="6889" w:type="dxa"/>
            <w:shd w:val="clear" w:color="auto" w:fill="002060"/>
          </w:tcPr>
          <w:p w14:paraId="669C007A" w14:textId="77777777" w:rsidR="00121A0B" w:rsidRPr="001F420B" w:rsidRDefault="00121A0B" w:rsidP="002954C6">
            <w:pPr>
              <w:rPr>
                <w:rFonts w:asciiTheme="majorHAnsi" w:hAnsiTheme="majorHAnsi"/>
                <w:b/>
                <w:sz w:val="16"/>
                <w:szCs w:val="16"/>
              </w:rPr>
            </w:pPr>
            <w:r w:rsidRPr="001F420B">
              <w:rPr>
                <w:rFonts w:asciiTheme="majorHAnsi" w:hAnsiTheme="majorHAnsi"/>
                <w:b/>
                <w:sz w:val="16"/>
                <w:szCs w:val="16"/>
              </w:rPr>
              <w:t>Dataminimering og formålsbegrensning:</w:t>
            </w:r>
          </w:p>
        </w:tc>
        <w:tc>
          <w:tcPr>
            <w:tcW w:w="1008" w:type="dxa"/>
            <w:shd w:val="clear" w:color="auto" w:fill="002060"/>
          </w:tcPr>
          <w:p w14:paraId="03804E7E" w14:textId="77777777" w:rsidR="00121A0B" w:rsidRPr="001F420B" w:rsidRDefault="00121A0B">
            <w:pPr>
              <w:rPr>
                <w:rFonts w:asciiTheme="majorHAnsi" w:hAnsiTheme="majorHAnsi"/>
                <w:b/>
                <w:sz w:val="16"/>
                <w:szCs w:val="16"/>
              </w:rPr>
            </w:pPr>
          </w:p>
        </w:tc>
        <w:tc>
          <w:tcPr>
            <w:tcW w:w="1116" w:type="dxa"/>
            <w:shd w:val="clear" w:color="auto" w:fill="002060"/>
          </w:tcPr>
          <w:p w14:paraId="64B606D4" w14:textId="77777777" w:rsidR="00121A0B" w:rsidRPr="001F420B" w:rsidRDefault="00121A0B">
            <w:pPr>
              <w:rPr>
                <w:rFonts w:asciiTheme="majorHAnsi" w:hAnsiTheme="majorHAnsi"/>
                <w:b/>
                <w:sz w:val="16"/>
                <w:szCs w:val="16"/>
              </w:rPr>
            </w:pPr>
          </w:p>
        </w:tc>
        <w:tc>
          <w:tcPr>
            <w:tcW w:w="1107" w:type="dxa"/>
            <w:shd w:val="clear" w:color="auto" w:fill="002060"/>
          </w:tcPr>
          <w:p w14:paraId="5AE208C7" w14:textId="77777777" w:rsidR="00121A0B" w:rsidRPr="001F420B" w:rsidRDefault="00121A0B">
            <w:pPr>
              <w:rPr>
                <w:rFonts w:asciiTheme="majorHAnsi" w:hAnsiTheme="majorHAnsi"/>
                <w:b/>
                <w:sz w:val="16"/>
                <w:szCs w:val="16"/>
              </w:rPr>
            </w:pPr>
          </w:p>
        </w:tc>
        <w:tc>
          <w:tcPr>
            <w:tcW w:w="1617" w:type="dxa"/>
            <w:shd w:val="clear" w:color="auto" w:fill="002060"/>
          </w:tcPr>
          <w:p w14:paraId="773B1A73" w14:textId="77777777" w:rsidR="00121A0B" w:rsidRPr="001F420B" w:rsidRDefault="00121A0B">
            <w:pPr>
              <w:rPr>
                <w:rFonts w:asciiTheme="majorHAnsi" w:hAnsiTheme="majorHAnsi"/>
                <w:b/>
                <w:sz w:val="16"/>
                <w:szCs w:val="16"/>
              </w:rPr>
            </w:pPr>
          </w:p>
        </w:tc>
      </w:tr>
      <w:tr w:rsidR="00121A0B" w:rsidRPr="00CF41A9" w14:paraId="4839B7F1" w14:textId="54082506" w:rsidTr="00121A0B">
        <w:trPr>
          <w:trHeight w:val="828"/>
        </w:trPr>
        <w:tc>
          <w:tcPr>
            <w:tcW w:w="570" w:type="dxa"/>
            <w:vMerge w:val="restart"/>
          </w:tcPr>
          <w:p w14:paraId="563B635E"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R2</w:t>
            </w:r>
          </w:p>
          <w:p w14:paraId="3F5FEF3B"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R3</w:t>
            </w:r>
          </w:p>
          <w:p w14:paraId="5E697B5B"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R7</w:t>
            </w:r>
          </w:p>
          <w:p w14:paraId="0FAE327F"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R11</w:t>
            </w:r>
          </w:p>
          <w:p w14:paraId="28D3DCD9"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R12</w:t>
            </w:r>
          </w:p>
        </w:tc>
        <w:tc>
          <w:tcPr>
            <w:tcW w:w="645" w:type="dxa"/>
          </w:tcPr>
          <w:p w14:paraId="62CC38D6"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T3.1</w:t>
            </w:r>
          </w:p>
        </w:tc>
        <w:tc>
          <w:tcPr>
            <w:tcW w:w="6889" w:type="dxa"/>
          </w:tcPr>
          <w:p w14:paraId="4FAD58EF" w14:textId="77777777" w:rsidR="00121A0B" w:rsidRPr="001F420B" w:rsidRDefault="00121A0B" w:rsidP="002954C6">
            <w:pPr>
              <w:rPr>
                <w:sz w:val="16"/>
                <w:szCs w:val="16"/>
              </w:rPr>
            </w:pPr>
            <w:r w:rsidRPr="001F420B">
              <w:rPr>
                <w:rFonts w:asciiTheme="majorHAnsi" w:hAnsiTheme="majorHAnsi"/>
                <w:sz w:val="16"/>
                <w:szCs w:val="16"/>
              </w:rPr>
              <w:t>Utarbeide retningslinjer og gi opplæring knyttet til fastlegers bruk av verktøyet, herunder påminnelser om kun føring av faglig relevante og nødvendige opplysninger og fjerning av irrelevant eller overskuddsinformasjon og at informasjon i verktøyet ikke skal benyttes til andre formål. Slik opplæring bør være målrettet til den enkelte fastlege og andre som har en rolle i prosessen med anskaffelse eller bruk.</w:t>
            </w:r>
          </w:p>
        </w:tc>
        <w:tc>
          <w:tcPr>
            <w:tcW w:w="1008" w:type="dxa"/>
          </w:tcPr>
          <w:p w14:paraId="6686662B" w14:textId="77777777" w:rsidR="00121A0B" w:rsidRPr="001F420B" w:rsidRDefault="00121A0B">
            <w:pPr>
              <w:rPr>
                <w:rFonts w:asciiTheme="majorHAnsi" w:hAnsiTheme="majorHAnsi"/>
                <w:sz w:val="16"/>
                <w:szCs w:val="16"/>
              </w:rPr>
            </w:pPr>
          </w:p>
        </w:tc>
        <w:tc>
          <w:tcPr>
            <w:tcW w:w="1116" w:type="dxa"/>
          </w:tcPr>
          <w:p w14:paraId="2986641A" w14:textId="77777777" w:rsidR="00121A0B" w:rsidRPr="001F420B" w:rsidRDefault="00121A0B">
            <w:pPr>
              <w:rPr>
                <w:rFonts w:asciiTheme="majorHAnsi" w:hAnsiTheme="majorHAnsi"/>
                <w:sz w:val="16"/>
                <w:szCs w:val="16"/>
              </w:rPr>
            </w:pPr>
          </w:p>
        </w:tc>
        <w:tc>
          <w:tcPr>
            <w:tcW w:w="1107" w:type="dxa"/>
          </w:tcPr>
          <w:p w14:paraId="42E736CA" w14:textId="77777777" w:rsidR="00121A0B" w:rsidRPr="001F420B" w:rsidRDefault="00121A0B">
            <w:pPr>
              <w:rPr>
                <w:rFonts w:asciiTheme="majorHAnsi" w:hAnsiTheme="majorHAnsi"/>
                <w:sz w:val="16"/>
                <w:szCs w:val="16"/>
              </w:rPr>
            </w:pPr>
          </w:p>
        </w:tc>
        <w:tc>
          <w:tcPr>
            <w:tcW w:w="1617" w:type="dxa"/>
          </w:tcPr>
          <w:p w14:paraId="5781421A" w14:textId="77777777" w:rsidR="00121A0B" w:rsidRPr="001F420B" w:rsidRDefault="00121A0B">
            <w:pPr>
              <w:rPr>
                <w:rFonts w:asciiTheme="majorHAnsi" w:hAnsiTheme="majorHAnsi"/>
                <w:sz w:val="16"/>
                <w:szCs w:val="16"/>
              </w:rPr>
            </w:pPr>
          </w:p>
        </w:tc>
      </w:tr>
      <w:tr w:rsidR="00121A0B" w:rsidRPr="00CF41A9" w14:paraId="3C836E48" w14:textId="0D1586EF" w:rsidTr="00121A0B">
        <w:tc>
          <w:tcPr>
            <w:tcW w:w="570" w:type="dxa"/>
            <w:vMerge/>
          </w:tcPr>
          <w:p w14:paraId="695280B3" w14:textId="77777777" w:rsidR="00121A0B" w:rsidRPr="001F420B" w:rsidRDefault="00121A0B">
            <w:pPr>
              <w:rPr>
                <w:rFonts w:asciiTheme="majorHAnsi" w:hAnsiTheme="majorHAnsi"/>
                <w:b/>
                <w:sz w:val="16"/>
                <w:szCs w:val="16"/>
              </w:rPr>
            </w:pPr>
          </w:p>
        </w:tc>
        <w:tc>
          <w:tcPr>
            <w:tcW w:w="645" w:type="dxa"/>
          </w:tcPr>
          <w:p w14:paraId="1D203F4D"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T3.2</w:t>
            </w:r>
          </w:p>
        </w:tc>
        <w:tc>
          <w:tcPr>
            <w:tcW w:w="6889" w:type="dxa"/>
          </w:tcPr>
          <w:p w14:paraId="79293281"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 xml:space="preserve">Kontraktsfeste i databehandler avtalen at personopplysninger ikke kan benyttes til leverandørs egne eller andre tredjeparters formål og at opplysninger fra bruk ikke kan inngå i treningsdatasett. </w:t>
            </w:r>
          </w:p>
        </w:tc>
        <w:tc>
          <w:tcPr>
            <w:tcW w:w="1008" w:type="dxa"/>
          </w:tcPr>
          <w:p w14:paraId="292C70B2" w14:textId="77777777" w:rsidR="00121A0B" w:rsidRPr="001F420B" w:rsidRDefault="00121A0B">
            <w:pPr>
              <w:rPr>
                <w:rFonts w:asciiTheme="majorHAnsi" w:hAnsiTheme="majorHAnsi"/>
                <w:sz w:val="16"/>
                <w:szCs w:val="16"/>
              </w:rPr>
            </w:pPr>
          </w:p>
        </w:tc>
        <w:tc>
          <w:tcPr>
            <w:tcW w:w="1116" w:type="dxa"/>
          </w:tcPr>
          <w:p w14:paraId="508E9A38" w14:textId="77777777" w:rsidR="00121A0B" w:rsidRPr="001F420B" w:rsidRDefault="00121A0B">
            <w:pPr>
              <w:rPr>
                <w:rFonts w:asciiTheme="majorHAnsi" w:hAnsiTheme="majorHAnsi"/>
                <w:sz w:val="16"/>
                <w:szCs w:val="16"/>
              </w:rPr>
            </w:pPr>
          </w:p>
        </w:tc>
        <w:tc>
          <w:tcPr>
            <w:tcW w:w="1107" w:type="dxa"/>
          </w:tcPr>
          <w:p w14:paraId="1F182996" w14:textId="77777777" w:rsidR="00121A0B" w:rsidRPr="001F420B" w:rsidRDefault="00121A0B">
            <w:pPr>
              <w:rPr>
                <w:rFonts w:asciiTheme="majorHAnsi" w:hAnsiTheme="majorHAnsi"/>
                <w:sz w:val="16"/>
                <w:szCs w:val="16"/>
              </w:rPr>
            </w:pPr>
          </w:p>
        </w:tc>
        <w:tc>
          <w:tcPr>
            <w:tcW w:w="1617" w:type="dxa"/>
          </w:tcPr>
          <w:p w14:paraId="0DE626EA" w14:textId="77777777" w:rsidR="00121A0B" w:rsidRPr="001F420B" w:rsidRDefault="00121A0B">
            <w:pPr>
              <w:rPr>
                <w:rFonts w:asciiTheme="majorHAnsi" w:hAnsiTheme="majorHAnsi"/>
                <w:sz w:val="16"/>
                <w:szCs w:val="16"/>
              </w:rPr>
            </w:pPr>
          </w:p>
        </w:tc>
      </w:tr>
      <w:tr w:rsidR="00121A0B" w:rsidRPr="00CF41A9" w14:paraId="28FEC020" w14:textId="0F1FC049" w:rsidTr="00121A0B">
        <w:tc>
          <w:tcPr>
            <w:tcW w:w="570" w:type="dxa"/>
            <w:vMerge/>
          </w:tcPr>
          <w:p w14:paraId="192A9DE5" w14:textId="77777777" w:rsidR="00121A0B" w:rsidRPr="001F420B" w:rsidRDefault="00121A0B">
            <w:pPr>
              <w:rPr>
                <w:rFonts w:asciiTheme="majorHAnsi" w:hAnsiTheme="majorHAnsi"/>
                <w:b/>
                <w:sz w:val="16"/>
                <w:szCs w:val="16"/>
              </w:rPr>
            </w:pPr>
          </w:p>
        </w:tc>
        <w:tc>
          <w:tcPr>
            <w:tcW w:w="645" w:type="dxa"/>
          </w:tcPr>
          <w:p w14:paraId="12F81696"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T3.3</w:t>
            </w:r>
          </w:p>
        </w:tc>
        <w:tc>
          <w:tcPr>
            <w:tcW w:w="6889" w:type="dxa"/>
          </w:tcPr>
          <w:p w14:paraId="52873B67"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 xml:space="preserve">Undersøke hvorvidt løsningen er teknisk konfigurert slik at data ikke overføres til treningsmiljøer, eller at data ikke kan brukes til analyse eller mønstergjenkjenning utover det enkelte journalutkastet. For eksempel gjennom en erklæring fra leverandør, anmodning om uttalelse etter en revisjon utført av tredjepart e.l. </w:t>
            </w:r>
          </w:p>
        </w:tc>
        <w:tc>
          <w:tcPr>
            <w:tcW w:w="1008" w:type="dxa"/>
          </w:tcPr>
          <w:p w14:paraId="0A3BACA5" w14:textId="77777777" w:rsidR="00121A0B" w:rsidRPr="001F420B" w:rsidRDefault="00121A0B">
            <w:pPr>
              <w:rPr>
                <w:rFonts w:asciiTheme="majorHAnsi" w:hAnsiTheme="majorHAnsi"/>
                <w:sz w:val="16"/>
                <w:szCs w:val="16"/>
              </w:rPr>
            </w:pPr>
          </w:p>
        </w:tc>
        <w:tc>
          <w:tcPr>
            <w:tcW w:w="1116" w:type="dxa"/>
          </w:tcPr>
          <w:p w14:paraId="1E726963" w14:textId="77777777" w:rsidR="00121A0B" w:rsidRPr="001F420B" w:rsidRDefault="00121A0B">
            <w:pPr>
              <w:rPr>
                <w:rFonts w:asciiTheme="majorHAnsi" w:hAnsiTheme="majorHAnsi"/>
                <w:sz w:val="16"/>
                <w:szCs w:val="16"/>
              </w:rPr>
            </w:pPr>
          </w:p>
        </w:tc>
        <w:tc>
          <w:tcPr>
            <w:tcW w:w="1107" w:type="dxa"/>
          </w:tcPr>
          <w:p w14:paraId="4B957C8C" w14:textId="77777777" w:rsidR="00121A0B" w:rsidRPr="001F420B" w:rsidRDefault="00121A0B">
            <w:pPr>
              <w:rPr>
                <w:rFonts w:asciiTheme="majorHAnsi" w:hAnsiTheme="majorHAnsi"/>
                <w:sz w:val="16"/>
                <w:szCs w:val="16"/>
              </w:rPr>
            </w:pPr>
          </w:p>
        </w:tc>
        <w:tc>
          <w:tcPr>
            <w:tcW w:w="1617" w:type="dxa"/>
          </w:tcPr>
          <w:p w14:paraId="50207A79" w14:textId="77777777" w:rsidR="00121A0B" w:rsidRPr="001F420B" w:rsidRDefault="00121A0B">
            <w:pPr>
              <w:rPr>
                <w:rFonts w:asciiTheme="majorHAnsi" w:hAnsiTheme="majorHAnsi"/>
                <w:sz w:val="16"/>
                <w:szCs w:val="16"/>
              </w:rPr>
            </w:pPr>
          </w:p>
        </w:tc>
      </w:tr>
      <w:tr w:rsidR="00121A0B" w:rsidRPr="00CF41A9" w14:paraId="25A3A054" w14:textId="71896468" w:rsidTr="00121A0B">
        <w:tc>
          <w:tcPr>
            <w:tcW w:w="570" w:type="dxa"/>
            <w:vMerge/>
          </w:tcPr>
          <w:p w14:paraId="501D6012" w14:textId="77777777" w:rsidR="00121A0B" w:rsidRPr="001F420B" w:rsidRDefault="00121A0B">
            <w:pPr>
              <w:rPr>
                <w:rFonts w:asciiTheme="majorHAnsi" w:hAnsiTheme="majorHAnsi"/>
                <w:b/>
                <w:sz w:val="16"/>
                <w:szCs w:val="16"/>
              </w:rPr>
            </w:pPr>
          </w:p>
        </w:tc>
        <w:tc>
          <w:tcPr>
            <w:tcW w:w="645" w:type="dxa"/>
          </w:tcPr>
          <w:p w14:paraId="11FB6138"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T3.4</w:t>
            </w:r>
          </w:p>
        </w:tc>
        <w:tc>
          <w:tcPr>
            <w:tcW w:w="6889" w:type="dxa"/>
          </w:tcPr>
          <w:p w14:paraId="73CD4A2D"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 xml:space="preserve">Vurdere behov for oppfølging og kontroll av leverandør også underveis i avtaleforholdet, ikke bare ved oppstart. </w:t>
            </w:r>
          </w:p>
        </w:tc>
        <w:tc>
          <w:tcPr>
            <w:tcW w:w="1008" w:type="dxa"/>
          </w:tcPr>
          <w:p w14:paraId="4DBBF49C" w14:textId="77777777" w:rsidR="00121A0B" w:rsidRPr="001F420B" w:rsidRDefault="00121A0B">
            <w:pPr>
              <w:rPr>
                <w:rFonts w:asciiTheme="majorHAnsi" w:hAnsiTheme="majorHAnsi"/>
                <w:sz w:val="16"/>
                <w:szCs w:val="16"/>
              </w:rPr>
            </w:pPr>
          </w:p>
        </w:tc>
        <w:tc>
          <w:tcPr>
            <w:tcW w:w="1116" w:type="dxa"/>
          </w:tcPr>
          <w:p w14:paraId="4E75D86A" w14:textId="77777777" w:rsidR="00121A0B" w:rsidRPr="001F420B" w:rsidRDefault="00121A0B">
            <w:pPr>
              <w:rPr>
                <w:rFonts w:asciiTheme="majorHAnsi" w:hAnsiTheme="majorHAnsi"/>
                <w:sz w:val="16"/>
                <w:szCs w:val="16"/>
              </w:rPr>
            </w:pPr>
          </w:p>
        </w:tc>
        <w:tc>
          <w:tcPr>
            <w:tcW w:w="1107" w:type="dxa"/>
          </w:tcPr>
          <w:p w14:paraId="715B1916" w14:textId="77777777" w:rsidR="00121A0B" w:rsidRPr="001F420B" w:rsidRDefault="00121A0B">
            <w:pPr>
              <w:rPr>
                <w:rFonts w:asciiTheme="majorHAnsi" w:hAnsiTheme="majorHAnsi"/>
                <w:sz w:val="16"/>
                <w:szCs w:val="16"/>
              </w:rPr>
            </w:pPr>
          </w:p>
        </w:tc>
        <w:tc>
          <w:tcPr>
            <w:tcW w:w="1617" w:type="dxa"/>
          </w:tcPr>
          <w:p w14:paraId="3EDDED95" w14:textId="77777777" w:rsidR="00121A0B" w:rsidRPr="001F420B" w:rsidRDefault="00121A0B">
            <w:pPr>
              <w:rPr>
                <w:rFonts w:asciiTheme="majorHAnsi" w:hAnsiTheme="majorHAnsi"/>
                <w:sz w:val="16"/>
                <w:szCs w:val="16"/>
              </w:rPr>
            </w:pPr>
          </w:p>
        </w:tc>
      </w:tr>
      <w:tr w:rsidR="00121A0B" w:rsidRPr="00837877" w14:paraId="4E1F95BF" w14:textId="26992126" w:rsidTr="00121A0B">
        <w:tc>
          <w:tcPr>
            <w:tcW w:w="1215" w:type="dxa"/>
            <w:gridSpan w:val="2"/>
            <w:shd w:val="clear" w:color="auto" w:fill="002060"/>
          </w:tcPr>
          <w:p w14:paraId="114A7349" w14:textId="77777777" w:rsidR="00121A0B" w:rsidRPr="001F420B" w:rsidRDefault="00121A0B">
            <w:pPr>
              <w:rPr>
                <w:rFonts w:asciiTheme="majorHAnsi" w:hAnsiTheme="majorHAnsi"/>
                <w:b/>
                <w:sz w:val="16"/>
                <w:szCs w:val="16"/>
              </w:rPr>
            </w:pPr>
          </w:p>
        </w:tc>
        <w:tc>
          <w:tcPr>
            <w:tcW w:w="6889" w:type="dxa"/>
            <w:shd w:val="clear" w:color="auto" w:fill="002060"/>
          </w:tcPr>
          <w:p w14:paraId="703576E8" w14:textId="77777777" w:rsidR="00121A0B" w:rsidRPr="001F420B" w:rsidRDefault="00121A0B" w:rsidP="002954C6">
            <w:pPr>
              <w:rPr>
                <w:rFonts w:asciiTheme="majorHAnsi" w:hAnsiTheme="majorHAnsi"/>
                <w:b/>
                <w:sz w:val="16"/>
                <w:szCs w:val="16"/>
              </w:rPr>
            </w:pPr>
            <w:r w:rsidRPr="001F420B">
              <w:rPr>
                <w:rFonts w:asciiTheme="majorHAnsi" w:hAnsiTheme="majorHAnsi"/>
                <w:b/>
                <w:sz w:val="16"/>
                <w:szCs w:val="16"/>
              </w:rPr>
              <w:t>Riktighet:</w:t>
            </w:r>
          </w:p>
        </w:tc>
        <w:tc>
          <w:tcPr>
            <w:tcW w:w="1008" w:type="dxa"/>
            <w:shd w:val="clear" w:color="auto" w:fill="002060"/>
          </w:tcPr>
          <w:p w14:paraId="653DF0FC" w14:textId="77777777" w:rsidR="00121A0B" w:rsidRPr="001F420B" w:rsidRDefault="00121A0B">
            <w:pPr>
              <w:rPr>
                <w:rFonts w:asciiTheme="majorHAnsi" w:hAnsiTheme="majorHAnsi"/>
                <w:b/>
                <w:sz w:val="16"/>
                <w:szCs w:val="16"/>
              </w:rPr>
            </w:pPr>
          </w:p>
        </w:tc>
        <w:tc>
          <w:tcPr>
            <w:tcW w:w="1116" w:type="dxa"/>
            <w:shd w:val="clear" w:color="auto" w:fill="002060"/>
          </w:tcPr>
          <w:p w14:paraId="1520F6D6" w14:textId="77777777" w:rsidR="00121A0B" w:rsidRPr="001F420B" w:rsidRDefault="00121A0B">
            <w:pPr>
              <w:rPr>
                <w:rFonts w:asciiTheme="majorHAnsi" w:hAnsiTheme="majorHAnsi"/>
                <w:b/>
                <w:sz w:val="16"/>
                <w:szCs w:val="16"/>
              </w:rPr>
            </w:pPr>
          </w:p>
        </w:tc>
        <w:tc>
          <w:tcPr>
            <w:tcW w:w="1107" w:type="dxa"/>
            <w:shd w:val="clear" w:color="auto" w:fill="002060"/>
          </w:tcPr>
          <w:p w14:paraId="57B34A5C" w14:textId="77777777" w:rsidR="00121A0B" w:rsidRPr="001F420B" w:rsidRDefault="00121A0B">
            <w:pPr>
              <w:rPr>
                <w:rFonts w:asciiTheme="majorHAnsi" w:hAnsiTheme="majorHAnsi"/>
                <w:b/>
                <w:sz w:val="16"/>
                <w:szCs w:val="16"/>
              </w:rPr>
            </w:pPr>
          </w:p>
        </w:tc>
        <w:tc>
          <w:tcPr>
            <w:tcW w:w="1617" w:type="dxa"/>
            <w:shd w:val="clear" w:color="auto" w:fill="002060"/>
          </w:tcPr>
          <w:p w14:paraId="5B996B58" w14:textId="77777777" w:rsidR="00121A0B" w:rsidRPr="001F420B" w:rsidRDefault="00121A0B">
            <w:pPr>
              <w:rPr>
                <w:rFonts w:asciiTheme="majorHAnsi" w:hAnsiTheme="majorHAnsi"/>
                <w:b/>
                <w:sz w:val="16"/>
                <w:szCs w:val="16"/>
              </w:rPr>
            </w:pPr>
          </w:p>
        </w:tc>
      </w:tr>
      <w:tr w:rsidR="00121A0B" w:rsidRPr="00CF41A9" w14:paraId="363FB90C" w14:textId="655E4F8A" w:rsidTr="00121A0B">
        <w:tc>
          <w:tcPr>
            <w:tcW w:w="570" w:type="dxa"/>
            <w:vMerge w:val="restart"/>
          </w:tcPr>
          <w:p w14:paraId="2CC096C8"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R6</w:t>
            </w:r>
          </w:p>
          <w:p w14:paraId="73653AB0"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R7</w:t>
            </w:r>
          </w:p>
          <w:p w14:paraId="0D896F72"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R8</w:t>
            </w:r>
          </w:p>
        </w:tc>
        <w:tc>
          <w:tcPr>
            <w:tcW w:w="645" w:type="dxa"/>
          </w:tcPr>
          <w:p w14:paraId="6C85257A"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T.4.1</w:t>
            </w:r>
          </w:p>
        </w:tc>
        <w:tc>
          <w:tcPr>
            <w:tcW w:w="6889" w:type="dxa"/>
          </w:tcPr>
          <w:p w14:paraId="0818122E" w14:textId="2E8ADF85" w:rsidR="007772A9" w:rsidRPr="002954C6" w:rsidRDefault="00121A0B" w:rsidP="002954C6">
            <w:pPr>
              <w:rPr>
                <w:rFonts w:asciiTheme="majorHAnsi" w:hAnsiTheme="majorHAnsi"/>
                <w:sz w:val="16"/>
                <w:szCs w:val="16"/>
              </w:rPr>
            </w:pPr>
            <w:r w:rsidRPr="002954C6">
              <w:rPr>
                <w:rFonts w:asciiTheme="majorHAnsi" w:hAnsiTheme="majorHAnsi"/>
                <w:sz w:val="16"/>
                <w:szCs w:val="16"/>
              </w:rPr>
              <w:t xml:space="preserve">Utarbeide retningslinjer og gi opplæring knyttet til fastlegers bruk av verktøyet, herunder viktighet av menneskelig kontroll av utkastet før journalføring </w:t>
            </w:r>
            <w:r w:rsidR="007C5A3B" w:rsidRPr="002954C6">
              <w:rPr>
                <w:rFonts w:asciiTheme="majorHAnsi" w:hAnsiTheme="majorHAnsi"/>
                <w:sz w:val="16"/>
                <w:szCs w:val="16"/>
              </w:rPr>
              <w:t>som følge av:</w:t>
            </w:r>
          </w:p>
          <w:p w14:paraId="597DFA18" w14:textId="2CD8C595" w:rsidR="007772A9" w:rsidRDefault="007C5A3B" w:rsidP="002954C6">
            <w:pPr>
              <w:pStyle w:val="Listeavsnitt"/>
              <w:numPr>
                <w:ilvl w:val="0"/>
                <w:numId w:val="103"/>
              </w:numPr>
              <w:rPr>
                <w:rFonts w:asciiTheme="majorHAnsi" w:hAnsiTheme="majorHAnsi"/>
                <w:sz w:val="16"/>
                <w:szCs w:val="16"/>
              </w:rPr>
            </w:pPr>
            <w:r>
              <w:rPr>
                <w:rFonts w:asciiTheme="majorHAnsi" w:hAnsiTheme="majorHAnsi"/>
                <w:sz w:val="16"/>
                <w:szCs w:val="16"/>
              </w:rPr>
              <w:t xml:space="preserve">Behov av </w:t>
            </w:r>
            <w:r w:rsidR="00121A0B" w:rsidRPr="007772A9">
              <w:rPr>
                <w:rFonts w:asciiTheme="majorHAnsi" w:hAnsiTheme="majorHAnsi"/>
                <w:sz w:val="16"/>
                <w:szCs w:val="16"/>
              </w:rPr>
              <w:t>sikring mot at vesentlige forhold som ikke fanges opp av lyd, slik som fysiske symptomer og stemning</w:t>
            </w:r>
            <w:r w:rsidR="00CB7028">
              <w:rPr>
                <w:rFonts w:asciiTheme="majorHAnsi" w:hAnsiTheme="majorHAnsi"/>
                <w:sz w:val="16"/>
                <w:szCs w:val="16"/>
              </w:rPr>
              <w:t xml:space="preserve"> også</w:t>
            </w:r>
            <w:r w:rsidR="00121A0B" w:rsidRPr="007772A9">
              <w:rPr>
                <w:rFonts w:asciiTheme="majorHAnsi" w:hAnsiTheme="majorHAnsi"/>
                <w:sz w:val="16"/>
                <w:szCs w:val="16"/>
              </w:rPr>
              <w:t xml:space="preserve"> </w:t>
            </w:r>
            <w:proofErr w:type="gramStart"/>
            <w:r w:rsidR="00121A0B" w:rsidRPr="007772A9">
              <w:rPr>
                <w:rFonts w:asciiTheme="majorHAnsi" w:hAnsiTheme="majorHAnsi"/>
                <w:sz w:val="16"/>
                <w:szCs w:val="16"/>
              </w:rPr>
              <w:t>fremgår</w:t>
            </w:r>
            <w:proofErr w:type="gramEnd"/>
            <w:r w:rsidR="00121A0B" w:rsidRPr="007772A9">
              <w:rPr>
                <w:rFonts w:asciiTheme="majorHAnsi" w:hAnsiTheme="majorHAnsi"/>
                <w:sz w:val="16"/>
                <w:szCs w:val="16"/>
              </w:rPr>
              <w:t xml:space="preserve"> av journalnotatet der dette er relevant og nødvendig informasjon. </w:t>
            </w:r>
          </w:p>
          <w:p w14:paraId="6E5F01D5" w14:textId="77777777" w:rsidR="00280C17" w:rsidRDefault="00CB7028" w:rsidP="002954C6">
            <w:pPr>
              <w:pStyle w:val="Listeavsnitt"/>
              <w:numPr>
                <w:ilvl w:val="0"/>
                <w:numId w:val="103"/>
              </w:numPr>
              <w:rPr>
                <w:rFonts w:asciiTheme="majorHAnsi" w:hAnsiTheme="majorHAnsi"/>
                <w:sz w:val="16"/>
                <w:szCs w:val="16"/>
              </w:rPr>
            </w:pPr>
            <w:r>
              <w:rPr>
                <w:rFonts w:asciiTheme="majorHAnsi" w:hAnsiTheme="majorHAnsi"/>
                <w:sz w:val="16"/>
                <w:szCs w:val="16"/>
              </w:rPr>
              <w:t xml:space="preserve">At </w:t>
            </w:r>
            <w:r w:rsidR="00EF79C3">
              <w:rPr>
                <w:rFonts w:asciiTheme="majorHAnsi" w:hAnsiTheme="majorHAnsi"/>
                <w:sz w:val="16"/>
                <w:szCs w:val="16"/>
              </w:rPr>
              <w:t xml:space="preserve">det er </w:t>
            </w:r>
            <w:r>
              <w:rPr>
                <w:rFonts w:asciiTheme="majorHAnsi" w:hAnsiTheme="majorHAnsi"/>
                <w:sz w:val="16"/>
                <w:szCs w:val="16"/>
              </w:rPr>
              <w:t>m</w:t>
            </w:r>
            <w:r w:rsidR="00121A0B" w:rsidRPr="007772A9">
              <w:rPr>
                <w:rFonts w:asciiTheme="majorHAnsi" w:hAnsiTheme="majorHAnsi"/>
                <w:sz w:val="16"/>
                <w:szCs w:val="16"/>
              </w:rPr>
              <w:t xml:space="preserve">ulighet for feil i oppsummeringen av hva som ble sagt og av hvem, hallusinering mv. </w:t>
            </w:r>
          </w:p>
          <w:p w14:paraId="201013DE" w14:textId="77777777" w:rsidR="00280C17" w:rsidRDefault="00280C17" w:rsidP="002954C6">
            <w:pPr>
              <w:pStyle w:val="Listeavsnitt"/>
              <w:numPr>
                <w:ilvl w:val="0"/>
                <w:numId w:val="103"/>
              </w:numPr>
              <w:rPr>
                <w:rFonts w:asciiTheme="majorHAnsi" w:hAnsiTheme="majorHAnsi"/>
                <w:sz w:val="16"/>
                <w:szCs w:val="16"/>
              </w:rPr>
            </w:pPr>
            <w:r>
              <w:rPr>
                <w:rFonts w:asciiTheme="majorHAnsi" w:hAnsiTheme="majorHAnsi"/>
                <w:sz w:val="16"/>
                <w:szCs w:val="16"/>
              </w:rPr>
              <w:lastRenderedPageBreak/>
              <w:t>A</w:t>
            </w:r>
            <w:r w:rsidR="00121A0B" w:rsidRPr="007772A9">
              <w:rPr>
                <w:rFonts w:asciiTheme="majorHAnsi" w:hAnsiTheme="majorHAnsi"/>
                <w:sz w:val="16"/>
                <w:szCs w:val="16"/>
              </w:rPr>
              <w:t xml:space="preserve">t feil lett kan skje som følge av at lege eller pasient ikke er norsk-språklig, har en særegen dialekt, som følge av medisinske faguttrykk, bakgrunnsstøy eller utydelig tale mv. </w:t>
            </w:r>
          </w:p>
          <w:p w14:paraId="4AFBBAF2" w14:textId="61E8B9B9" w:rsidR="00121A0B" w:rsidRPr="007772A9" w:rsidRDefault="00280C17" w:rsidP="002954C6">
            <w:pPr>
              <w:pStyle w:val="Listeavsnitt"/>
              <w:numPr>
                <w:ilvl w:val="0"/>
                <w:numId w:val="103"/>
              </w:numPr>
              <w:rPr>
                <w:rFonts w:asciiTheme="majorHAnsi" w:hAnsiTheme="majorHAnsi"/>
                <w:sz w:val="16"/>
                <w:szCs w:val="16"/>
              </w:rPr>
            </w:pPr>
            <w:r>
              <w:rPr>
                <w:rFonts w:asciiTheme="majorHAnsi" w:hAnsiTheme="majorHAnsi"/>
                <w:sz w:val="16"/>
                <w:szCs w:val="16"/>
              </w:rPr>
              <w:t xml:space="preserve">At det er </w:t>
            </w:r>
            <w:r w:rsidR="00121A0B" w:rsidRPr="007772A9">
              <w:rPr>
                <w:rFonts w:asciiTheme="majorHAnsi" w:hAnsiTheme="majorHAnsi"/>
                <w:sz w:val="16"/>
                <w:szCs w:val="16"/>
              </w:rPr>
              <w:t xml:space="preserve">særlig viktig å kontrollere at all omtale av legemidler, dosering, allergier, prøvesvar, nye avtaler o.l. blir riktig. </w:t>
            </w:r>
          </w:p>
        </w:tc>
        <w:tc>
          <w:tcPr>
            <w:tcW w:w="1008" w:type="dxa"/>
          </w:tcPr>
          <w:p w14:paraId="01575776" w14:textId="77777777" w:rsidR="00121A0B" w:rsidRPr="001F420B" w:rsidRDefault="00121A0B">
            <w:pPr>
              <w:rPr>
                <w:rFonts w:asciiTheme="majorHAnsi" w:hAnsiTheme="majorHAnsi"/>
                <w:sz w:val="16"/>
                <w:szCs w:val="16"/>
              </w:rPr>
            </w:pPr>
          </w:p>
        </w:tc>
        <w:tc>
          <w:tcPr>
            <w:tcW w:w="1116" w:type="dxa"/>
          </w:tcPr>
          <w:p w14:paraId="71A015D9" w14:textId="77777777" w:rsidR="00121A0B" w:rsidRPr="001F420B" w:rsidRDefault="00121A0B">
            <w:pPr>
              <w:rPr>
                <w:rFonts w:asciiTheme="majorHAnsi" w:hAnsiTheme="majorHAnsi"/>
                <w:sz w:val="16"/>
                <w:szCs w:val="16"/>
              </w:rPr>
            </w:pPr>
          </w:p>
        </w:tc>
        <w:tc>
          <w:tcPr>
            <w:tcW w:w="1107" w:type="dxa"/>
          </w:tcPr>
          <w:p w14:paraId="3FC3236C" w14:textId="77777777" w:rsidR="00121A0B" w:rsidRPr="001F420B" w:rsidRDefault="00121A0B">
            <w:pPr>
              <w:rPr>
                <w:rFonts w:asciiTheme="majorHAnsi" w:hAnsiTheme="majorHAnsi"/>
                <w:sz w:val="16"/>
                <w:szCs w:val="16"/>
              </w:rPr>
            </w:pPr>
          </w:p>
        </w:tc>
        <w:tc>
          <w:tcPr>
            <w:tcW w:w="1617" w:type="dxa"/>
          </w:tcPr>
          <w:p w14:paraId="6E1E4F20" w14:textId="77777777" w:rsidR="00121A0B" w:rsidRPr="001F420B" w:rsidRDefault="00121A0B">
            <w:pPr>
              <w:rPr>
                <w:rFonts w:asciiTheme="majorHAnsi" w:hAnsiTheme="majorHAnsi"/>
                <w:sz w:val="16"/>
                <w:szCs w:val="16"/>
              </w:rPr>
            </w:pPr>
          </w:p>
        </w:tc>
      </w:tr>
      <w:tr w:rsidR="00121A0B" w:rsidRPr="00CF41A9" w14:paraId="3091C405" w14:textId="594510E1" w:rsidTr="00121A0B">
        <w:tc>
          <w:tcPr>
            <w:tcW w:w="570" w:type="dxa"/>
            <w:vMerge/>
          </w:tcPr>
          <w:p w14:paraId="45AAC0C0" w14:textId="77777777" w:rsidR="00121A0B" w:rsidRPr="001F420B" w:rsidRDefault="00121A0B">
            <w:pPr>
              <w:rPr>
                <w:rFonts w:asciiTheme="majorHAnsi" w:hAnsiTheme="majorHAnsi"/>
                <w:b/>
                <w:sz w:val="16"/>
                <w:szCs w:val="16"/>
              </w:rPr>
            </w:pPr>
          </w:p>
        </w:tc>
        <w:tc>
          <w:tcPr>
            <w:tcW w:w="645" w:type="dxa"/>
          </w:tcPr>
          <w:p w14:paraId="42B152DA"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T4.2</w:t>
            </w:r>
          </w:p>
        </w:tc>
        <w:tc>
          <w:tcPr>
            <w:tcW w:w="6889" w:type="dxa"/>
          </w:tcPr>
          <w:p w14:paraId="27C44B84"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 xml:space="preserve">Påse at lege har nok tid til kvalitetssikring av journalutkast etter at slikt verktøy tas i bruk. </w:t>
            </w:r>
          </w:p>
        </w:tc>
        <w:tc>
          <w:tcPr>
            <w:tcW w:w="1008" w:type="dxa"/>
          </w:tcPr>
          <w:p w14:paraId="4E33515C" w14:textId="77777777" w:rsidR="00121A0B" w:rsidRPr="001F420B" w:rsidRDefault="00121A0B">
            <w:pPr>
              <w:rPr>
                <w:rFonts w:asciiTheme="majorHAnsi" w:hAnsiTheme="majorHAnsi"/>
                <w:sz w:val="16"/>
                <w:szCs w:val="16"/>
              </w:rPr>
            </w:pPr>
          </w:p>
        </w:tc>
        <w:tc>
          <w:tcPr>
            <w:tcW w:w="1116" w:type="dxa"/>
          </w:tcPr>
          <w:p w14:paraId="5D3C362C" w14:textId="77777777" w:rsidR="00121A0B" w:rsidRPr="001F420B" w:rsidRDefault="00121A0B">
            <w:pPr>
              <w:rPr>
                <w:rFonts w:asciiTheme="majorHAnsi" w:hAnsiTheme="majorHAnsi"/>
                <w:sz w:val="16"/>
                <w:szCs w:val="16"/>
              </w:rPr>
            </w:pPr>
          </w:p>
        </w:tc>
        <w:tc>
          <w:tcPr>
            <w:tcW w:w="1107" w:type="dxa"/>
          </w:tcPr>
          <w:p w14:paraId="0E86BFD4" w14:textId="77777777" w:rsidR="00121A0B" w:rsidRPr="001F420B" w:rsidRDefault="00121A0B">
            <w:pPr>
              <w:rPr>
                <w:rFonts w:asciiTheme="majorHAnsi" w:hAnsiTheme="majorHAnsi"/>
                <w:sz w:val="16"/>
                <w:szCs w:val="16"/>
              </w:rPr>
            </w:pPr>
          </w:p>
        </w:tc>
        <w:tc>
          <w:tcPr>
            <w:tcW w:w="1617" w:type="dxa"/>
          </w:tcPr>
          <w:p w14:paraId="49A55B22" w14:textId="77777777" w:rsidR="00121A0B" w:rsidRPr="001F420B" w:rsidRDefault="00121A0B">
            <w:pPr>
              <w:rPr>
                <w:rFonts w:asciiTheme="majorHAnsi" w:hAnsiTheme="majorHAnsi"/>
                <w:sz w:val="16"/>
                <w:szCs w:val="16"/>
              </w:rPr>
            </w:pPr>
          </w:p>
        </w:tc>
      </w:tr>
      <w:tr w:rsidR="00121A0B" w:rsidRPr="00CF41A9" w14:paraId="0E7B73BD" w14:textId="3BFCD20E" w:rsidTr="00121A0B">
        <w:tc>
          <w:tcPr>
            <w:tcW w:w="570" w:type="dxa"/>
            <w:vMerge/>
          </w:tcPr>
          <w:p w14:paraId="6319CF14" w14:textId="77777777" w:rsidR="00121A0B" w:rsidRPr="001F420B" w:rsidRDefault="00121A0B">
            <w:pPr>
              <w:rPr>
                <w:rFonts w:asciiTheme="majorHAnsi" w:hAnsiTheme="majorHAnsi"/>
                <w:b/>
                <w:sz w:val="16"/>
                <w:szCs w:val="16"/>
              </w:rPr>
            </w:pPr>
          </w:p>
        </w:tc>
        <w:tc>
          <w:tcPr>
            <w:tcW w:w="645" w:type="dxa"/>
          </w:tcPr>
          <w:p w14:paraId="702A153E"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T4.3</w:t>
            </w:r>
          </w:p>
        </w:tc>
        <w:tc>
          <w:tcPr>
            <w:tcW w:w="6889" w:type="dxa"/>
          </w:tcPr>
          <w:p w14:paraId="197DE9B5"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 xml:space="preserve">Undersøke med leverandøren hvor godt løsningen fungerer i praksis, herunder fremskaffe dokumentasjon knyttet til relevante erfaringer fra testing. Bruke slike erfaringer i forbindelse med etablering av hensiktsmessige prosesser og opplæring. </w:t>
            </w:r>
          </w:p>
        </w:tc>
        <w:tc>
          <w:tcPr>
            <w:tcW w:w="1008" w:type="dxa"/>
          </w:tcPr>
          <w:p w14:paraId="1126E4FC" w14:textId="77777777" w:rsidR="00121A0B" w:rsidRPr="001F420B" w:rsidRDefault="00121A0B">
            <w:pPr>
              <w:jc w:val="both"/>
              <w:rPr>
                <w:rFonts w:asciiTheme="majorHAnsi" w:hAnsiTheme="majorHAnsi"/>
                <w:sz w:val="16"/>
                <w:szCs w:val="16"/>
              </w:rPr>
            </w:pPr>
          </w:p>
        </w:tc>
        <w:tc>
          <w:tcPr>
            <w:tcW w:w="1116" w:type="dxa"/>
          </w:tcPr>
          <w:p w14:paraId="51363973" w14:textId="77777777" w:rsidR="00121A0B" w:rsidRPr="001F420B" w:rsidRDefault="00121A0B">
            <w:pPr>
              <w:jc w:val="both"/>
              <w:rPr>
                <w:rFonts w:asciiTheme="majorHAnsi" w:hAnsiTheme="majorHAnsi"/>
                <w:sz w:val="16"/>
                <w:szCs w:val="16"/>
              </w:rPr>
            </w:pPr>
          </w:p>
        </w:tc>
        <w:tc>
          <w:tcPr>
            <w:tcW w:w="1107" w:type="dxa"/>
          </w:tcPr>
          <w:p w14:paraId="192B9178" w14:textId="77777777" w:rsidR="00121A0B" w:rsidRPr="001F420B" w:rsidRDefault="00121A0B">
            <w:pPr>
              <w:jc w:val="both"/>
              <w:rPr>
                <w:rFonts w:asciiTheme="majorHAnsi" w:hAnsiTheme="majorHAnsi"/>
                <w:sz w:val="16"/>
                <w:szCs w:val="16"/>
              </w:rPr>
            </w:pPr>
          </w:p>
        </w:tc>
        <w:tc>
          <w:tcPr>
            <w:tcW w:w="1617" w:type="dxa"/>
          </w:tcPr>
          <w:p w14:paraId="6D132ACA" w14:textId="77777777" w:rsidR="00121A0B" w:rsidRPr="001F420B" w:rsidRDefault="00121A0B">
            <w:pPr>
              <w:jc w:val="both"/>
              <w:rPr>
                <w:rFonts w:asciiTheme="majorHAnsi" w:hAnsiTheme="majorHAnsi"/>
                <w:sz w:val="16"/>
                <w:szCs w:val="16"/>
              </w:rPr>
            </w:pPr>
          </w:p>
        </w:tc>
      </w:tr>
      <w:tr w:rsidR="00121A0B" w:rsidRPr="00CF41A9" w14:paraId="3FAEB9BA" w14:textId="3459C329" w:rsidTr="00121A0B">
        <w:tc>
          <w:tcPr>
            <w:tcW w:w="570" w:type="dxa"/>
            <w:vMerge/>
          </w:tcPr>
          <w:p w14:paraId="3113C8DE" w14:textId="77777777" w:rsidR="00121A0B" w:rsidRPr="001F420B" w:rsidRDefault="00121A0B">
            <w:pPr>
              <w:rPr>
                <w:rFonts w:asciiTheme="majorHAnsi" w:hAnsiTheme="majorHAnsi"/>
                <w:b/>
                <w:sz w:val="16"/>
                <w:szCs w:val="16"/>
              </w:rPr>
            </w:pPr>
          </w:p>
        </w:tc>
        <w:tc>
          <w:tcPr>
            <w:tcW w:w="645" w:type="dxa"/>
          </w:tcPr>
          <w:p w14:paraId="5F0DB0C2"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T4.4</w:t>
            </w:r>
          </w:p>
        </w:tc>
        <w:tc>
          <w:tcPr>
            <w:tcW w:w="6889" w:type="dxa"/>
          </w:tcPr>
          <w:p w14:paraId="2B42E097"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 xml:space="preserve">Etablere et opplegg for å samle erfaringer med bruk av løsningen som underlag for å justere egne rutiner, opplæring mv. over tid samt for å vurdere å gi tilbakemeldinger til leverandør. </w:t>
            </w:r>
          </w:p>
        </w:tc>
        <w:tc>
          <w:tcPr>
            <w:tcW w:w="1008" w:type="dxa"/>
          </w:tcPr>
          <w:p w14:paraId="72F8A39A" w14:textId="77777777" w:rsidR="00121A0B" w:rsidRPr="001F420B" w:rsidRDefault="00121A0B">
            <w:pPr>
              <w:jc w:val="both"/>
              <w:rPr>
                <w:rFonts w:asciiTheme="majorHAnsi" w:hAnsiTheme="majorHAnsi"/>
                <w:sz w:val="16"/>
                <w:szCs w:val="16"/>
              </w:rPr>
            </w:pPr>
          </w:p>
        </w:tc>
        <w:tc>
          <w:tcPr>
            <w:tcW w:w="1116" w:type="dxa"/>
          </w:tcPr>
          <w:p w14:paraId="7E489B06" w14:textId="77777777" w:rsidR="00121A0B" w:rsidRPr="001F420B" w:rsidRDefault="00121A0B">
            <w:pPr>
              <w:jc w:val="both"/>
              <w:rPr>
                <w:rFonts w:asciiTheme="majorHAnsi" w:hAnsiTheme="majorHAnsi"/>
                <w:sz w:val="16"/>
                <w:szCs w:val="16"/>
              </w:rPr>
            </w:pPr>
          </w:p>
        </w:tc>
        <w:tc>
          <w:tcPr>
            <w:tcW w:w="1107" w:type="dxa"/>
          </w:tcPr>
          <w:p w14:paraId="2C13FEE7" w14:textId="77777777" w:rsidR="00121A0B" w:rsidRPr="001F420B" w:rsidRDefault="00121A0B">
            <w:pPr>
              <w:jc w:val="both"/>
              <w:rPr>
                <w:rFonts w:asciiTheme="majorHAnsi" w:hAnsiTheme="majorHAnsi"/>
                <w:sz w:val="16"/>
                <w:szCs w:val="16"/>
              </w:rPr>
            </w:pPr>
          </w:p>
        </w:tc>
        <w:tc>
          <w:tcPr>
            <w:tcW w:w="1617" w:type="dxa"/>
          </w:tcPr>
          <w:p w14:paraId="72A0CFE3" w14:textId="77777777" w:rsidR="00121A0B" w:rsidRPr="001F420B" w:rsidRDefault="00121A0B">
            <w:pPr>
              <w:jc w:val="both"/>
              <w:rPr>
                <w:rFonts w:asciiTheme="majorHAnsi" w:hAnsiTheme="majorHAnsi"/>
                <w:sz w:val="16"/>
                <w:szCs w:val="16"/>
              </w:rPr>
            </w:pPr>
          </w:p>
        </w:tc>
      </w:tr>
      <w:tr w:rsidR="00121A0B" w:rsidRPr="00E27987" w14:paraId="1CFEB7DD" w14:textId="32FFD875" w:rsidTr="00121A0B">
        <w:tc>
          <w:tcPr>
            <w:tcW w:w="1215" w:type="dxa"/>
            <w:gridSpan w:val="2"/>
            <w:shd w:val="clear" w:color="auto" w:fill="002060"/>
          </w:tcPr>
          <w:p w14:paraId="2D17E93E" w14:textId="77777777" w:rsidR="00121A0B" w:rsidRPr="001F420B" w:rsidRDefault="00121A0B">
            <w:pPr>
              <w:rPr>
                <w:rFonts w:asciiTheme="majorHAnsi" w:hAnsiTheme="majorHAnsi"/>
                <w:b/>
                <w:sz w:val="16"/>
                <w:szCs w:val="16"/>
              </w:rPr>
            </w:pPr>
          </w:p>
        </w:tc>
        <w:tc>
          <w:tcPr>
            <w:tcW w:w="6889" w:type="dxa"/>
            <w:shd w:val="clear" w:color="auto" w:fill="002060"/>
          </w:tcPr>
          <w:p w14:paraId="095BACBE" w14:textId="77777777" w:rsidR="00121A0B" w:rsidRPr="001F420B" w:rsidRDefault="00121A0B" w:rsidP="002954C6">
            <w:pPr>
              <w:rPr>
                <w:rFonts w:asciiTheme="majorHAnsi" w:hAnsiTheme="majorHAnsi"/>
                <w:b/>
                <w:sz w:val="16"/>
                <w:szCs w:val="16"/>
              </w:rPr>
            </w:pPr>
            <w:r w:rsidRPr="001F420B">
              <w:rPr>
                <w:rFonts w:asciiTheme="majorHAnsi" w:hAnsiTheme="majorHAnsi"/>
                <w:b/>
                <w:sz w:val="16"/>
                <w:szCs w:val="16"/>
              </w:rPr>
              <w:t>Lagringsbegrensning:</w:t>
            </w:r>
          </w:p>
        </w:tc>
        <w:tc>
          <w:tcPr>
            <w:tcW w:w="1008" w:type="dxa"/>
            <w:shd w:val="clear" w:color="auto" w:fill="002060"/>
          </w:tcPr>
          <w:p w14:paraId="4082C02F" w14:textId="77777777" w:rsidR="00121A0B" w:rsidRPr="001F420B" w:rsidRDefault="00121A0B">
            <w:pPr>
              <w:jc w:val="both"/>
              <w:rPr>
                <w:rFonts w:asciiTheme="majorHAnsi" w:hAnsiTheme="majorHAnsi"/>
                <w:b/>
                <w:sz w:val="16"/>
                <w:szCs w:val="16"/>
              </w:rPr>
            </w:pPr>
          </w:p>
        </w:tc>
        <w:tc>
          <w:tcPr>
            <w:tcW w:w="1116" w:type="dxa"/>
            <w:shd w:val="clear" w:color="auto" w:fill="002060"/>
          </w:tcPr>
          <w:p w14:paraId="02F7BB8B" w14:textId="77777777" w:rsidR="00121A0B" w:rsidRPr="001F420B" w:rsidRDefault="00121A0B">
            <w:pPr>
              <w:jc w:val="both"/>
              <w:rPr>
                <w:rFonts w:asciiTheme="majorHAnsi" w:hAnsiTheme="majorHAnsi"/>
                <w:b/>
                <w:sz w:val="16"/>
                <w:szCs w:val="16"/>
              </w:rPr>
            </w:pPr>
          </w:p>
        </w:tc>
        <w:tc>
          <w:tcPr>
            <w:tcW w:w="1107" w:type="dxa"/>
            <w:shd w:val="clear" w:color="auto" w:fill="002060"/>
          </w:tcPr>
          <w:p w14:paraId="6BD1570B" w14:textId="77777777" w:rsidR="00121A0B" w:rsidRPr="001F420B" w:rsidRDefault="00121A0B">
            <w:pPr>
              <w:jc w:val="both"/>
              <w:rPr>
                <w:rFonts w:asciiTheme="majorHAnsi" w:hAnsiTheme="majorHAnsi"/>
                <w:b/>
                <w:sz w:val="16"/>
                <w:szCs w:val="16"/>
              </w:rPr>
            </w:pPr>
          </w:p>
        </w:tc>
        <w:tc>
          <w:tcPr>
            <w:tcW w:w="1617" w:type="dxa"/>
            <w:shd w:val="clear" w:color="auto" w:fill="002060"/>
          </w:tcPr>
          <w:p w14:paraId="1C1FD267" w14:textId="77777777" w:rsidR="00121A0B" w:rsidRPr="001F420B" w:rsidRDefault="00121A0B">
            <w:pPr>
              <w:jc w:val="both"/>
              <w:rPr>
                <w:rFonts w:asciiTheme="majorHAnsi" w:hAnsiTheme="majorHAnsi"/>
                <w:b/>
                <w:sz w:val="16"/>
                <w:szCs w:val="16"/>
              </w:rPr>
            </w:pPr>
          </w:p>
        </w:tc>
      </w:tr>
      <w:tr w:rsidR="00121A0B" w:rsidRPr="00CF41A9" w14:paraId="164C5B1C" w14:textId="7E5009D2" w:rsidTr="00121A0B">
        <w:tc>
          <w:tcPr>
            <w:tcW w:w="570" w:type="dxa"/>
            <w:vMerge w:val="restart"/>
          </w:tcPr>
          <w:p w14:paraId="72E04DA8"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R2</w:t>
            </w:r>
          </w:p>
          <w:p w14:paraId="221024F6"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R9</w:t>
            </w:r>
          </w:p>
        </w:tc>
        <w:tc>
          <w:tcPr>
            <w:tcW w:w="645" w:type="dxa"/>
          </w:tcPr>
          <w:p w14:paraId="6066BFD1"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T.5.1</w:t>
            </w:r>
          </w:p>
        </w:tc>
        <w:tc>
          <w:tcPr>
            <w:tcW w:w="6889" w:type="dxa"/>
          </w:tcPr>
          <w:p w14:paraId="60D99595" w14:textId="77777777" w:rsidR="00121A0B" w:rsidRPr="001F420B" w:rsidRDefault="00121A0B" w:rsidP="002954C6">
            <w:pPr>
              <w:rPr>
                <w:sz w:val="16"/>
                <w:szCs w:val="16"/>
              </w:rPr>
            </w:pPr>
            <w:r w:rsidRPr="001F420B">
              <w:rPr>
                <w:rFonts w:asciiTheme="majorHAnsi" w:hAnsiTheme="majorHAnsi"/>
                <w:sz w:val="16"/>
                <w:szCs w:val="16"/>
              </w:rPr>
              <w:t xml:space="preserve">Fastsette klare lagringstider for henholdsvis lydopptak, transkripsjoner og utkast og påse at disse står i tråd med formålet for behandlingen. Det vil si at det ikke lagres lenger enn det som er helt nødvendig for å oppnå formålet med behandlingen ved noen av stegene i prosessen. </w:t>
            </w:r>
            <w:r w:rsidRPr="001F420B">
              <w:rPr>
                <w:sz w:val="16"/>
                <w:szCs w:val="16"/>
              </w:rPr>
              <w:t xml:space="preserve"> </w:t>
            </w:r>
          </w:p>
        </w:tc>
        <w:tc>
          <w:tcPr>
            <w:tcW w:w="1008" w:type="dxa"/>
          </w:tcPr>
          <w:p w14:paraId="31D702C5" w14:textId="77777777" w:rsidR="00121A0B" w:rsidRPr="001F420B" w:rsidRDefault="00121A0B">
            <w:pPr>
              <w:rPr>
                <w:rFonts w:asciiTheme="majorHAnsi" w:hAnsiTheme="majorHAnsi"/>
                <w:sz w:val="16"/>
                <w:szCs w:val="16"/>
              </w:rPr>
            </w:pPr>
          </w:p>
        </w:tc>
        <w:tc>
          <w:tcPr>
            <w:tcW w:w="1116" w:type="dxa"/>
          </w:tcPr>
          <w:p w14:paraId="45ACCEBE" w14:textId="77777777" w:rsidR="00121A0B" w:rsidRPr="001F420B" w:rsidRDefault="00121A0B">
            <w:pPr>
              <w:rPr>
                <w:rFonts w:asciiTheme="majorHAnsi" w:hAnsiTheme="majorHAnsi"/>
                <w:sz w:val="16"/>
                <w:szCs w:val="16"/>
              </w:rPr>
            </w:pPr>
          </w:p>
        </w:tc>
        <w:tc>
          <w:tcPr>
            <w:tcW w:w="1107" w:type="dxa"/>
          </w:tcPr>
          <w:p w14:paraId="489200B7" w14:textId="77777777" w:rsidR="00121A0B" w:rsidRPr="001F420B" w:rsidRDefault="00121A0B">
            <w:pPr>
              <w:rPr>
                <w:rFonts w:asciiTheme="majorHAnsi" w:hAnsiTheme="majorHAnsi"/>
                <w:sz w:val="16"/>
                <w:szCs w:val="16"/>
              </w:rPr>
            </w:pPr>
          </w:p>
        </w:tc>
        <w:tc>
          <w:tcPr>
            <w:tcW w:w="1617" w:type="dxa"/>
          </w:tcPr>
          <w:p w14:paraId="5F95CB6D" w14:textId="77777777" w:rsidR="00121A0B" w:rsidRPr="001F420B" w:rsidRDefault="00121A0B">
            <w:pPr>
              <w:rPr>
                <w:rFonts w:asciiTheme="majorHAnsi" w:hAnsiTheme="majorHAnsi"/>
                <w:sz w:val="16"/>
                <w:szCs w:val="16"/>
              </w:rPr>
            </w:pPr>
          </w:p>
        </w:tc>
      </w:tr>
      <w:tr w:rsidR="00121A0B" w:rsidRPr="00CF41A9" w14:paraId="552ED8F1" w14:textId="1AB70EAB" w:rsidTr="00121A0B">
        <w:tc>
          <w:tcPr>
            <w:tcW w:w="570" w:type="dxa"/>
            <w:vMerge/>
            <w:vAlign w:val="center"/>
          </w:tcPr>
          <w:p w14:paraId="0A4FFCD2" w14:textId="77777777" w:rsidR="00121A0B" w:rsidRPr="001F420B" w:rsidRDefault="00121A0B">
            <w:pPr>
              <w:rPr>
                <w:rFonts w:asciiTheme="majorHAnsi" w:hAnsiTheme="majorHAnsi"/>
                <w:b/>
                <w:sz w:val="16"/>
                <w:szCs w:val="16"/>
              </w:rPr>
            </w:pPr>
          </w:p>
        </w:tc>
        <w:tc>
          <w:tcPr>
            <w:tcW w:w="645" w:type="dxa"/>
          </w:tcPr>
          <w:p w14:paraId="39A2A7E1"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T5.2</w:t>
            </w:r>
          </w:p>
        </w:tc>
        <w:tc>
          <w:tcPr>
            <w:tcW w:w="6889" w:type="dxa"/>
          </w:tcPr>
          <w:p w14:paraId="300F474B"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 xml:space="preserve">Undersøke hvorvidt KI-verktøyet innehar automatiserte slettefunksjoner, hvordan de kan settes opp og sørge for at sletting er regulert i databehandleravtalen for all mellomlagring. </w:t>
            </w:r>
          </w:p>
        </w:tc>
        <w:tc>
          <w:tcPr>
            <w:tcW w:w="1008" w:type="dxa"/>
          </w:tcPr>
          <w:p w14:paraId="51F60931" w14:textId="77777777" w:rsidR="00121A0B" w:rsidRPr="001F420B" w:rsidRDefault="00121A0B">
            <w:pPr>
              <w:rPr>
                <w:rFonts w:asciiTheme="majorHAnsi" w:hAnsiTheme="majorHAnsi"/>
                <w:sz w:val="16"/>
                <w:szCs w:val="16"/>
              </w:rPr>
            </w:pPr>
          </w:p>
        </w:tc>
        <w:tc>
          <w:tcPr>
            <w:tcW w:w="1116" w:type="dxa"/>
          </w:tcPr>
          <w:p w14:paraId="5986A62F" w14:textId="77777777" w:rsidR="00121A0B" w:rsidRPr="001F420B" w:rsidRDefault="00121A0B">
            <w:pPr>
              <w:rPr>
                <w:rFonts w:asciiTheme="majorHAnsi" w:hAnsiTheme="majorHAnsi"/>
                <w:sz w:val="16"/>
                <w:szCs w:val="16"/>
              </w:rPr>
            </w:pPr>
          </w:p>
        </w:tc>
        <w:tc>
          <w:tcPr>
            <w:tcW w:w="1107" w:type="dxa"/>
          </w:tcPr>
          <w:p w14:paraId="022B120B" w14:textId="77777777" w:rsidR="00121A0B" w:rsidRPr="001F420B" w:rsidRDefault="00121A0B">
            <w:pPr>
              <w:rPr>
                <w:rFonts w:asciiTheme="majorHAnsi" w:hAnsiTheme="majorHAnsi"/>
                <w:sz w:val="16"/>
                <w:szCs w:val="16"/>
              </w:rPr>
            </w:pPr>
          </w:p>
        </w:tc>
        <w:tc>
          <w:tcPr>
            <w:tcW w:w="1617" w:type="dxa"/>
          </w:tcPr>
          <w:p w14:paraId="7BBA7F66" w14:textId="77777777" w:rsidR="00121A0B" w:rsidRPr="001F420B" w:rsidRDefault="00121A0B">
            <w:pPr>
              <w:rPr>
                <w:rFonts w:asciiTheme="majorHAnsi" w:hAnsiTheme="majorHAnsi"/>
                <w:sz w:val="16"/>
                <w:szCs w:val="16"/>
              </w:rPr>
            </w:pPr>
          </w:p>
        </w:tc>
      </w:tr>
      <w:tr w:rsidR="00121A0B" w:rsidRPr="00CF41A9" w14:paraId="3DAB251B" w14:textId="582DDE77" w:rsidTr="00121A0B">
        <w:tc>
          <w:tcPr>
            <w:tcW w:w="570" w:type="dxa"/>
            <w:vMerge/>
            <w:vAlign w:val="center"/>
          </w:tcPr>
          <w:p w14:paraId="01458772" w14:textId="77777777" w:rsidR="00121A0B" w:rsidRPr="001F420B" w:rsidRDefault="00121A0B">
            <w:pPr>
              <w:rPr>
                <w:rFonts w:asciiTheme="majorHAnsi" w:hAnsiTheme="majorHAnsi"/>
                <w:b/>
                <w:sz w:val="16"/>
                <w:szCs w:val="16"/>
              </w:rPr>
            </w:pPr>
          </w:p>
        </w:tc>
        <w:tc>
          <w:tcPr>
            <w:tcW w:w="645" w:type="dxa"/>
          </w:tcPr>
          <w:p w14:paraId="6369D77C"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T5.3</w:t>
            </w:r>
          </w:p>
        </w:tc>
        <w:tc>
          <w:tcPr>
            <w:tcW w:w="6889" w:type="dxa"/>
          </w:tcPr>
          <w:p w14:paraId="6E7C9D4A"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 xml:space="preserve">Utarbeide rutiner og gi opplæring til leger knyttet til manuell sletting, dersom automatiserte slettefunksjoner ikke er mulige, eller det er ønskelig å kombinere manuell og automatisk sletting for raskere kunne utføre sletting enn det den automatiske rutinen er satt opp til. </w:t>
            </w:r>
          </w:p>
        </w:tc>
        <w:tc>
          <w:tcPr>
            <w:tcW w:w="1008" w:type="dxa"/>
          </w:tcPr>
          <w:p w14:paraId="407F438D" w14:textId="77777777" w:rsidR="00121A0B" w:rsidRPr="001F420B" w:rsidRDefault="00121A0B">
            <w:pPr>
              <w:jc w:val="both"/>
              <w:rPr>
                <w:rFonts w:asciiTheme="majorHAnsi" w:hAnsiTheme="majorHAnsi"/>
                <w:sz w:val="16"/>
                <w:szCs w:val="16"/>
              </w:rPr>
            </w:pPr>
          </w:p>
        </w:tc>
        <w:tc>
          <w:tcPr>
            <w:tcW w:w="1116" w:type="dxa"/>
          </w:tcPr>
          <w:p w14:paraId="52F34E4D" w14:textId="77777777" w:rsidR="00121A0B" w:rsidRPr="001F420B" w:rsidRDefault="00121A0B">
            <w:pPr>
              <w:jc w:val="both"/>
              <w:rPr>
                <w:rFonts w:asciiTheme="majorHAnsi" w:hAnsiTheme="majorHAnsi"/>
                <w:sz w:val="16"/>
                <w:szCs w:val="16"/>
              </w:rPr>
            </w:pPr>
          </w:p>
        </w:tc>
        <w:tc>
          <w:tcPr>
            <w:tcW w:w="1107" w:type="dxa"/>
          </w:tcPr>
          <w:p w14:paraId="2213E93F" w14:textId="77777777" w:rsidR="00121A0B" w:rsidRPr="001F420B" w:rsidRDefault="00121A0B">
            <w:pPr>
              <w:jc w:val="both"/>
              <w:rPr>
                <w:rFonts w:asciiTheme="majorHAnsi" w:hAnsiTheme="majorHAnsi"/>
                <w:sz w:val="16"/>
                <w:szCs w:val="16"/>
              </w:rPr>
            </w:pPr>
          </w:p>
        </w:tc>
        <w:tc>
          <w:tcPr>
            <w:tcW w:w="1617" w:type="dxa"/>
          </w:tcPr>
          <w:p w14:paraId="72BC4DE0" w14:textId="77777777" w:rsidR="00121A0B" w:rsidRPr="001F420B" w:rsidRDefault="00121A0B">
            <w:pPr>
              <w:jc w:val="both"/>
              <w:rPr>
                <w:rFonts w:asciiTheme="majorHAnsi" w:hAnsiTheme="majorHAnsi"/>
                <w:sz w:val="16"/>
                <w:szCs w:val="16"/>
              </w:rPr>
            </w:pPr>
          </w:p>
        </w:tc>
      </w:tr>
      <w:tr w:rsidR="00121A0B" w:rsidRPr="00CF41A9" w14:paraId="336358CA" w14:textId="6F8EA13A" w:rsidTr="00121A0B">
        <w:tc>
          <w:tcPr>
            <w:tcW w:w="570" w:type="dxa"/>
            <w:vMerge/>
            <w:vAlign w:val="center"/>
          </w:tcPr>
          <w:p w14:paraId="69BB5526" w14:textId="77777777" w:rsidR="00121A0B" w:rsidRPr="001F420B" w:rsidRDefault="00121A0B">
            <w:pPr>
              <w:rPr>
                <w:rFonts w:asciiTheme="majorHAnsi" w:hAnsiTheme="majorHAnsi"/>
                <w:b/>
                <w:sz w:val="16"/>
                <w:szCs w:val="16"/>
              </w:rPr>
            </w:pPr>
          </w:p>
        </w:tc>
        <w:tc>
          <w:tcPr>
            <w:tcW w:w="645" w:type="dxa"/>
          </w:tcPr>
          <w:p w14:paraId="52BE7290"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T5.4</w:t>
            </w:r>
          </w:p>
        </w:tc>
        <w:tc>
          <w:tcPr>
            <w:tcW w:w="6889" w:type="dxa"/>
          </w:tcPr>
          <w:p w14:paraId="6F3DDD65"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Vurdere kontrolltiltak for å verifisere at sletting faktisk skjer etter fastsatt lagringstid er passert. (For eksempel en egenkontroll, en egenerklæring fra leverandør, verifisering av tredjepart e.l.)</w:t>
            </w:r>
          </w:p>
        </w:tc>
        <w:tc>
          <w:tcPr>
            <w:tcW w:w="1008" w:type="dxa"/>
          </w:tcPr>
          <w:p w14:paraId="52C5E619" w14:textId="77777777" w:rsidR="00121A0B" w:rsidRPr="001F420B" w:rsidRDefault="00121A0B">
            <w:pPr>
              <w:rPr>
                <w:rFonts w:asciiTheme="majorHAnsi" w:hAnsiTheme="majorHAnsi"/>
                <w:sz w:val="16"/>
                <w:szCs w:val="16"/>
              </w:rPr>
            </w:pPr>
          </w:p>
        </w:tc>
        <w:tc>
          <w:tcPr>
            <w:tcW w:w="1116" w:type="dxa"/>
          </w:tcPr>
          <w:p w14:paraId="28CEEA6F" w14:textId="77777777" w:rsidR="00121A0B" w:rsidRPr="001F420B" w:rsidRDefault="00121A0B">
            <w:pPr>
              <w:rPr>
                <w:rFonts w:asciiTheme="majorHAnsi" w:hAnsiTheme="majorHAnsi"/>
                <w:sz w:val="16"/>
                <w:szCs w:val="16"/>
              </w:rPr>
            </w:pPr>
          </w:p>
        </w:tc>
        <w:tc>
          <w:tcPr>
            <w:tcW w:w="1107" w:type="dxa"/>
          </w:tcPr>
          <w:p w14:paraId="55D4A7CC" w14:textId="77777777" w:rsidR="00121A0B" w:rsidRPr="001F420B" w:rsidRDefault="00121A0B">
            <w:pPr>
              <w:rPr>
                <w:rFonts w:asciiTheme="majorHAnsi" w:hAnsiTheme="majorHAnsi"/>
                <w:sz w:val="16"/>
                <w:szCs w:val="16"/>
              </w:rPr>
            </w:pPr>
          </w:p>
        </w:tc>
        <w:tc>
          <w:tcPr>
            <w:tcW w:w="1617" w:type="dxa"/>
          </w:tcPr>
          <w:p w14:paraId="4DCC10E6" w14:textId="77777777" w:rsidR="00121A0B" w:rsidRPr="001F420B" w:rsidRDefault="00121A0B">
            <w:pPr>
              <w:rPr>
                <w:rFonts w:asciiTheme="majorHAnsi" w:hAnsiTheme="majorHAnsi"/>
                <w:sz w:val="16"/>
                <w:szCs w:val="16"/>
              </w:rPr>
            </w:pPr>
          </w:p>
        </w:tc>
      </w:tr>
      <w:tr w:rsidR="00121A0B" w:rsidRPr="00E27987" w14:paraId="64245B5E" w14:textId="2C6E6D60" w:rsidTr="00121A0B">
        <w:tc>
          <w:tcPr>
            <w:tcW w:w="1215" w:type="dxa"/>
            <w:gridSpan w:val="2"/>
            <w:shd w:val="clear" w:color="auto" w:fill="002060"/>
            <w:vAlign w:val="center"/>
          </w:tcPr>
          <w:p w14:paraId="055202D8" w14:textId="77777777" w:rsidR="00121A0B" w:rsidRPr="001F420B" w:rsidRDefault="00121A0B">
            <w:pPr>
              <w:rPr>
                <w:rFonts w:asciiTheme="majorHAnsi" w:hAnsiTheme="majorHAnsi"/>
                <w:b/>
                <w:sz w:val="16"/>
                <w:szCs w:val="16"/>
              </w:rPr>
            </w:pPr>
          </w:p>
        </w:tc>
        <w:tc>
          <w:tcPr>
            <w:tcW w:w="6889" w:type="dxa"/>
            <w:shd w:val="clear" w:color="auto" w:fill="002060"/>
          </w:tcPr>
          <w:p w14:paraId="3643DA8E" w14:textId="77777777" w:rsidR="00121A0B" w:rsidRPr="001F420B" w:rsidRDefault="00121A0B" w:rsidP="002954C6">
            <w:pPr>
              <w:rPr>
                <w:rFonts w:asciiTheme="majorHAnsi" w:hAnsiTheme="majorHAnsi"/>
                <w:b/>
                <w:sz w:val="16"/>
                <w:szCs w:val="16"/>
              </w:rPr>
            </w:pPr>
            <w:r w:rsidRPr="001F420B">
              <w:rPr>
                <w:rFonts w:asciiTheme="majorHAnsi" w:hAnsiTheme="majorHAnsi"/>
                <w:b/>
                <w:sz w:val="16"/>
                <w:szCs w:val="16"/>
              </w:rPr>
              <w:t>Innsyn:</w:t>
            </w:r>
          </w:p>
        </w:tc>
        <w:tc>
          <w:tcPr>
            <w:tcW w:w="1008" w:type="dxa"/>
            <w:shd w:val="clear" w:color="auto" w:fill="002060"/>
          </w:tcPr>
          <w:p w14:paraId="04FE28B8" w14:textId="77777777" w:rsidR="00121A0B" w:rsidRPr="001F420B" w:rsidRDefault="00121A0B">
            <w:pPr>
              <w:jc w:val="both"/>
              <w:rPr>
                <w:rFonts w:asciiTheme="majorHAnsi" w:hAnsiTheme="majorHAnsi"/>
                <w:b/>
                <w:sz w:val="16"/>
                <w:szCs w:val="16"/>
              </w:rPr>
            </w:pPr>
          </w:p>
        </w:tc>
        <w:tc>
          <w:tcPr>
            <w:tcW w:w="1116" w:type="dxa"/>
            <w:shd w:val="clear" w:color="auto" w:fill="002060"/>
          </w:tcPr>
          <w:p w14:paraId="2AE52D51" w14:textId="77777777" w:rsidR="00121A0B" w:rsidRPr="001F420B" w:rsidRDefault="00121A0B">
            <w:pPr>
              <w:jc w:val="both"/>
              <w:rPr>
                <w:rFonts w:asciiTheme="majorHAnsi" w:hAnsiTheme="majorHAnsi"/>
                <w:b/>
                <w:sz w:val="16"/>
                <w:szCs w:val="16"/>
              </w:rPr>
            </w:pPr>
          </w:p>
        </w:tc>
        <w:tc>
          <w:tcPr>
            <w:tcW w:w="1107" w:type="dxa"/>
            <w:shd w:val="clear" w:color="auto" w:fill="002060"/>
          </w:tcPr>
          <w:p w14:paraId="3E519ECA" w14:textId="77777777" w:rsidR="00121A0B" w:rsidRPr="001F420B" w:rsidRDefault="00121A0B">
            <w:pPr>
              <w:jc w:val="both"/>
              <w:rPr>
                <w:rFonts w:asciiTheme="majorHAnsi" w:hAnsiTheme="majorHAnsi"/>
                <w:b/>
                <w:sz w:val="16"/>
                <w:szCs w:val="16"/>
              </w:rPr>
            </w:pPr>
          </w:p>
        </w:tc>
        <w:tc>
          <w:tcPr>
            <w:tcW w:w="1617" w:type="dxa"/>
            <w:shd w:val="clear" w:color="auto" w:fill="002060"/>
          </w:tcPr>
          <w:p w14:paraId="2366C768" w14:textId="77777777" w:rsidR="00121A0B" w:rsidRPr="001F420B" w:rsidRDefault="00121A0B">
            <w:pPr>
              <w:jc w:val="both"/>
              <w:rPr>
                <w:rFonts w:asciiTheme="majorHAnsi" w:hAnsiTheme="majorHAnsi"/>
                <w:b/>
                <w:sz w:val="16"/>
                <w:szCs w:val="16"/>
              </w:rPr>
            </w:pPr>
          </w:p>
        </w:tc>
      </w:tr>
      <w:tr w:rsidR="00121A0B" w:rsidRPr="00CF41A9" w14:paraId="1A4672CD" w14:textId="220B8973" w:rsidTr="00121A0B">
        <w:tc>
          <w:tcPr>
            <w:tcW w:w="570" w:type="dxa"/>
            <w:vMerge w:val="restart"/>
          </w:tcPr>
          <w:p w14:paraId="61D2008F"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R5</w:t>
            </w:r>
          </w:p>
        </w:tc>
        <w:tc>
          <w:tcPr>
            <w:tcW w:w="645" w:type="dxa"/>
          </w:tcPr>
          <w:p w14:paraId="506C5EDE"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T6.1</w:t>
            </w:r>
          </w:p>
        </w:tc>
        <w:tc>
          <w:tcPr>
            <w:tcW w:w="6889" w:type="dxa"/>
          </w:tcPr>
          <w:p w14:paraId="68803A38"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Utarbeide rutiner for håndtering av innsynsbegjæringer, herunder tydelig fordeling av roller og ansvar for gjennomføring og fremgangsmåte avhengig av hvor i prosessen bruk av verktøyet for talegjenkjenning legen er i ved mottak av begjæring av innsyn (f.eks. avhengig om det er aktuelt med oversendelse av full transkripsjon, om pasienten kan å komme og høre på lydopptak eller om mulighet for innsyn kun er i pasientjournalen mv.)</w:t>
            </w:r>
          </w:p>
        </w:tc>
        <w:tc>
          <w:tcPr>
            <w:tcW w:w="1008" w:type="dxa"/>
          </w:tcPr>
          <w:p w14:paraId="5D8598EA" w14:textId="77777777" w:rsidR="00121A0B" w:rsidRPr="001F420B" w:rsidRDefault="00121A0B">
            <w:pPr>
              <w:rPr>
                <w:rFonts w:asciiTheme="majorHAnsi" w:hAnsiTheme="majorHAnsi"/>
                <w:sz w:val="16"/>
                <w:szCs w:val="16"/>
              </w:rPr>
            </w:pPr>
          </w:p>
        </w:tc>
        <w:tc>
          <w:tcPr>
            <w:tcW w:w="1116" w:type="dxa"/>
          </w:tcPr>
          <w:p w14:paraId="6D08DFEC" w14:textId="77777777" w:rsidR="00121A0B" w:rsidRPr="001F420B" w:rsidRDefault="00121A0B">
            <w:pPr>
              <w:rPr>
                <w:rFonts w:asciiTheme="majorHAnsi" w:hAnsiTheme="majorHAnsi"/>
                <w:sz w:val="16"/>
                <w:szCs w:val="16"/>
              </w:rPr>
            </w:pPr>
          </w:p>
        </w:tc>
        <w:tc>
          <w:tcPr>
            <w:tcW w:w="1107" w:type="dxa"/>
          </w:tcPr>
          <w:p w14:paraId="5F9BAC54" w14:textId="77777777" w:rsidR="00121A0B" w:rsidRPr="001F420B" w:rsidRDefault="00121A0B">
            <w:pPr>
              <w:rPr>
                <w:rFonts w:asciiTheme="majorHAnsi" w:hAnsiTheme="majorHAnsi"/>
                <w:sz w:val="16"/>
                <w:szCs w:val="16"/>
              </w:rPr>
            </w:pPr>
          </w:p>
        </w:tc>
        <w:tc>
          <w:tcPr>
            <w:tcW w:w="1617" w:type="dxa"/>
          </w:tcPr>
          <w:p w14:paraId="2FA4BAA0" w14:textId="77777777" w:rsidR="00121A0B" w:rsidRPr="001F420B" w:rsidRDefault="00121A0B">
            <w:pPr>
              <w:rPr>
                <w:rFonts w:asciiTheme="majorHAnsi" w:hAnsiTheme="majorHAnsi"/>
                <w:sz w:val="16"/>
                <w:szCs w:val="16"/>
              </w:rPr>
            </w:pPr>
          </w:p>
        </w:tc>
      </w:tr>
      <w:tr w:rsidR="00121A0B" w:rsidRPr="00CF41A9" w14:paraId="59A35A8B" w14:textId="27212A1B" w:rsidTr="00121A0B">
        <w:tc>
          <w:tcPr>
            <w:tcW w:w="570" w:type="dxa"/>
            <w:vMerge/>
          </w:tcPr>
          <w:p w14:paraId="1BAEF100" w14:textId="77777777" w:rsidR="00121A0B" w:rsidRPr="001F420B" w:rsidRDefault="00121A0B">
            <w:pPr>
              <w:rPr>
                <w:rFonts w:asciiTheme="majorHAnsi" w:hAnsiTheme="majorHAnsi"/>
                <w:b/>
                <w:sz w:val="16"/>
                <w:szCs w:val="16"/>
              </w:rPr>
            </w:pPr>
          </w:p>
        </w:tc>
        <w:tc>
          <w:tcPr>
            <w:tcW w:w="645" w:type="dxa"/>
          </w:tcPr>
          <w:p w14:paraId="21604E44"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T6.2</w:t>
            </w:r>
          </w:p>
        </w:tc>
        <w:tc>
          <w:tcPr>
            <w:tcW w:w="6889" w:type="dxa"/>
          </w:tcPr>
          <w:p w14:paraId="06A74233"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Avklare at det er teknisk mulig å lagre data utover fastsatt lagringstid når begjæring om innsyn rettes umiddelbart etter konsultasjon, og i så fall gi legen opplæring om hvordan man praktisk håndterer det.</w:t>
            </w:r>
          </w:p>
        </w:tc>
        <w:tc>
          <w:tcPr>
            <w:tcW w:w="1008" w:type="dxa"/>
          </w:tcPr>
          <w:p w14:paraId="53EC0BD4" w14:textId="77777777" w:rsidR="00121A0B" w:rsidRPr="001F420B" w:rsidRDefault="00121A0B">
            <w:pPr>
              <w:rPr>
                <w:rFonts w:asciiTheme="majorHAnsi" w:hAnsiTheme="majorHAnsi"/>
                <w:sz w:val="16"/>
                <w:szCs w:val="16"/>
              </w:rPr>
            </w:pPr>
          </w:p>
        </w:tc>
        <w:tc>
          <w:tcPr>
            <w:tcW w:w="1116" w:type="dxa"/>
          </w:tcPr>
          <w:p w14:paraId="6AFF6674" w14:textId="77777777" w:rsidR="00121A0B" w:rsidRPr="001F420B" w:rsidRDefault="00121A0B">
            <w:pPr>
              <w:rPr>
                <w:rFonts w:asciiTheme="majorHAnsi" w:hAnsiTheme="majorHAnsi"/>
                <w:sz w:val="16"/>
                <w:szCs w:val="16"/>
              </w:rPr>
            </w:pPr>
          </w:p>
        </w:tc>
        <w:tc>
          <w:tcPr>
            <w:tcW w:w="1107" w:type="dxa"/>
          </w:tcPr>
          <w:p w14:paraId="019D0056" w14:textId="77777777" w:rsidR="00121A0B" w:rsidRPr="001F420B" w:rsidRDefault="00121A0B">
            <w:pPr>
              <w:rPr>
                <w:rFonts w:asciiTheme="majorHAnsi" w:hAnsiTheme="majorHAnsi"/>
                <w:sz w:val="16"/>
                <w:szCs w:val="16"/>
              </w:rPr>
            </w:pPr>
          </w:p>
        </w:tc>
        <w:tc>
          <w:tcPr>
            <w:tcW w:w="1617" w:type="dxa"/>
          </w:tcPr>
          <w:p w14:paraId="3E592121" w14:textId="77777777" w:rsidR="00121A0B" w:rsidRPr="001F420B" w:rsidRDefault="00121A0B">
            <w:pPr>
              <w:rPr>
                <w:rFonts w:asciiTheme="majorHAnsi" w:hAnsiTheme="majorHAnsi"/>
                <w:sz w:val="16"/>
                <w:szCs w:val="16"/>
              </w:rPr>
            </w:pPr>
          </w:p>
        </w:tc>
      </w:tr>
      <w:tr w:rsidR="00121A0B" w14:paraId="493D54CF" w14:textId="0BC7705B" w:rsidTr="00121A0B">
        <w:tc>
          <w:tcPr>
            <w:tcW w:w="1215" w:type="dxa"/>
            <w:gridSpan w:val="2"/>
            <w:shd w:val="clear" w:color="auto" w:fill="002060"/>
          </w:tcPr>
          <w:p w14:paraId="6AD5734A" w14:textId="77777777" w:rsidR="00121A0B" w:rsidRPr="001F420B" w:rsidRDefault="00121A0B">
            <w:pPr>
              <w:rPr>
                <w:rFonts w:asciiTheme="majorHAnsi" w:hAnsiTheme="majorHAnsi"/>
                <w:b/>
                <w:sz w:val="16"/>
                <w:szCs w:val="16"/>
              </w:rPr>
            </w:pPr>
          </w:p>
        </w:tc>
        <w:tc>
          <w:tcPr>
            <w:tcW w:w="6889" w:type="dxa"/>
            <w:shd w:val="clear" w:color="auto" w:fill="002060"/>
          </w:tcPr>
          <w:p w14:paraId="19B4D432" w14:textId="77777777" w:rsidR="00121A0B" w:rsidRPr="001F420B" w:rsidRDefault="00121A0B" w:rsidP="002954C6">
            <w:pPr>
              <w:rPr>
                <w:rFonts w:asciiTheme="majorHAnsi" w:hAnsiTheme="majorHAnsi"/>
                <w:b/>
                <w:sz w:val="16"/>
                <w:szCs w:val="16"/>
              </w:rPr>
            </w:pPr>
            <w:r w:rsidRPr="001F420B">
              <w:rPr>
                <w:rFonts w:asciiTheme="majorHAnsi" w:hAnsiTheme="majorHAnsi"/>
                <w:b/>
                <w:sz w:val="16"/>
                <w:szCs w:val="16"/>
              </w:rPr>
              <w:t>Protest:</w:t>
            </w:r>
          </w:p>
        </w:tc>
        <w:tc>
          <w:tcPr>
            <w:tcW w:w="1008" w:type="dxa"/>
            <w:shd w:val="clear" w:color="auto" w:fill="002060"/>
          </w:tcPr>
          <w:p w14:paraId="489F304A" w14:textId="77777777" w:rsidR="00121A0B" w:rsidRPr="001F420B" w:rsidRDefault="00121A0B">
            <w:pPr>
              <w:rPr>
                <w:rFonts w:asciiTheme="majorHAnsi" w:hAnsiTheme="majorHAnsi"/>
                <w:b/>
                <w:sz w:val="16"/>
                <w:szCs w:val="16"/>
              </w:rPr>
            </w:pPr>
          </w:p>
        </w:tc>
        <w:tc>
          <w:tcPr>
            <w:tcW w:w="1116" w:type="dxa"/>
            <w:shd w:val="clear" w:color="auto" w:fill="002060"/>
          </w:tcPr>
          <w:p w14:paraId="68CF28B6" w14:textId="77777777" w:rsidR="00121A0B" w:rsidRPr="001F420B" w:rsidRDefault="00121A0B">
            <w:pPr>
              <w:rPr>
                <w:rFonts w:asciiTheme="majorHAnsi" w:hAnsiTheme="majorHAnsi"/>
                <w:b/>
                <w:sz w:val="16"/>
                <w:szCs w:val="16"/>
              </w:rPr>
            </w:pPr>
          </w:p>
        </w:tc>
        <w:tc>
          <w:tcPr>
            <w:tcW w:w="1107" w:type="dxa"/>
            <w:shd w:val="clear" w:color="auto" w:fill="002060"/>
          </w:tcPr>
          <w:p w14:paraId="46292288" w14:textId="77777777" w:rsidR="00121A0B" w:rsidRPr="001F420B" w:rsidRDefault="00121A0B">
            <w:pPr>
              <w:rPr>
                <w:rFonts w:asciiTheme="majorHAnsi" w:hAnsiTheme="majorHAnsi"/>
                <w:b/>
                <w:sz w:val="16"/>
                <w:szCs w:val="16"/>
              </w:rPr>
            </w:pPr>
          </w:p>
        </w:tc>
        <w:tc>
          <w:tcPr>
            <w:tcW w:w="1617" w:type="dxa"/>
            <w:shd w:val="clear" w:color="auto" w:fill="002060"/>
          </w:tcPr>
          <w:p w14:paraId="7D2E05EE" w14:textId="77777777" w:rsidR="00121A0B" w:rsidRPr="001F420B" w:rsidRDefault="00121A0B">
            <w:pPr>
              <w:rPr>
                <w:rFonts w:asciiTheme="majorHAnsi" w:hAnsiTheme="majorHAnsi"/>
                <w:b/>
                <w:sz w:val="16"/>
                <w:szCs w:val="16"/>
              </w:rPr>
            </w:pPr>
          </w:p>
        </w:tc>
      </w:tr>
      <w:tr w:rsidR="00121A0B" w:rsidRPr="00CF41A9" w14:paraId="37C00F17" w14:textId="71BCA264" w:rsidTr="00121A0B">
        <w:tc>
          <w:tcPr>
            <w:tcW w:w="570" w:type="dxa"/>
          </w:tcPr>
          <w:p w14:paraId="50EB7073" w14:textId="6C987C98" w:rsidR="00121A0B" w:rsidRPr="001F420B" w:rsidRDefault="00121A0B">
            <w:pPr>
              <w:rPr>
                <w:rFonts w:asciiTheme="majorHAnsi" w:hAnsiTheme="majorHAnsi"/>
                <w:b/>
                <w:sz w:val="16"/>
                <w:szCs w:val="16"/>
              </w:rPr>
            </w:pPr>
            <w:r w:rsidRPr="001F420B">
              <w:rPr>
                <w:rFonts w:asciiTheme="majorHAnsi" w:hAnsiTheme="majorHAnsi"/>
                <w:b/>
                <w:sz w:val="16"/>
                <w:szCs w:val="16"/>
              </w:rPr>
              <w:t>R1</w:t>
            </w:r>
            <w:r w:rsidR="003553B9">
              <w:rPr>
                <w:rFonts w:asciiTheme="majorHAnsi" w:hAnsiTheme="majorHAnsi"/>
                <w:b/>
                <w:sz w:val="16"/>
                <w:szCs w:val="16"/>
              </w:rPr>
              <w:t>1</w:t>
            </w:r>
          </w:p>
        </w:tc>
        <w:tc>
          <w:tcPr>
            <w:tcW w:w="645" w:type="dxa"/>
          </w:tcPr>
          <w:p w14:paraId="7345D127"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T7.1</w:t>
            </w:r>
          </w:p>
        </w:tc>
        <w:tc>
          <w:tcPr>
            <w:tcW w:w="6889" w:type="dxa"/>
          </w:tcPr>
          <w:p w14:paraId="5875BC27"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Utarbeide retningslinjer og gi opplæring til fastleger knyttet til hvordan de skal forholde seg til pasientens ønske om manuell behandling. </w:t>
            </w:r>
          </w:p>
        </w:tc>
        <w:tc>
          <w:tcPr>
            <w:tcW w:w="1008" w:type="dxa"/>
          </w:tcPr>
          <w:p w14:paraId="065B97D3" w14:textId="77777777" w:rsidR="00121A0B" w:rsidRPr="001F420B" w:rsidRDefault="00121A0B">
            <w:pPr>
              <w:rPr>
                <w:rFonts w:asciiTheme="majorHAnsi" w:hAnsiTheme="majorHAnsi"/>
                <w:sz w:val="16"/>
                <w:szCs w:val="16"/>
              </w:rPr>
            </w:pPr>
          </w:p>
        </w:tc>
        <w:tc>
          <w:tcPr>
            <w:tcW w:w="1116" w:type="dxa"/>
          </w:tcPr>
          <w:p w14:paraId="3FC6C742" w14:textId="77777777" w:rsidR="00121A0B" w:rsidRPr="001F420B" w:rsidRDefault="00121A0B">
            <w:pPr>
              <w:rPr>
                <w:rFonts w:asciiTheme="majorHAnsi" w:hAnsiTheme="majorHAnsi"/>
                <w:sz w:val="16"/>
                <w:szCs w:val="16"/>
              </w:rPr>
            </w:pPr>
          </w:p>
        </w:tc>
        <w:tc>
          <w:tcPr>
            <w:tcW w:w="1107" w:type="dxa"/>
          </w:tcPr>
          <w:p w14:paraId="77CF61E7" w14:textId="77777777" w:rsidR="00121A0B" w:rsidRPr="001F420B" w:rsidRDefault="00121A0B">
            <w:pPr>
              <w:rPr>
                <w:rFonts w:asciiTheme="majorHAnsi" w:hAnsiTheme="majorHAnsi"/>
                <w:sz w:val="16"/>
                <w:szCs w:val="16"/>
              </w:rPr>
            </w:pPr>
          </w:p>
        </w:tc>
        <w:tc>
          <w:tcPr>
            <w:tcW w:w="1617" w:type="dxa"/>
          </w:tcPr>
          <w:p w14:paraId="6CAEDC5F" w14:textId="77777777" w:rsidR="00121A0B" w:rsidRPr="001F420B" w:rsidRDefault="00121A0B">
            <w:pPr>
              <w:rPr>
                <w:rFonts w:asciiTheme="majorHAnsi" w:hAnsiTheme="majorHAnsi"/>
                <w:sz w:val="16"/>
                <w:szCs w:val="16"/>
              </w:rPr>
            </w:pPr>
          </w:p>
        </w:tc>
      </w:tr>
      <w:tr w:rsidR="00121A0B" w14:paraId="4EFC2FDF" w14:textId="2ED365D6" w:rsidTr="00121A0B">
        <w:tc>
          <w:tcPr>
            <w:tcW w:w="1215" w:type="dxa"/>
            <w:gridSpan w:val="2"/>
            <w:shd w:val="clear" w:color="auto" w:fill="002060"/>
          </w:tcPr>
          <w:p w14:paraId="5E0FC6E9" w14:textId="77777777" w:rsidR="00121A0B" w:rsidRPr="001F420B" w:rsidRDefault="00121A0B">
            <w:pPr>
              <w:rPr>
                <w:rFonts w:asciiTheme="majorHAnsi" w:hAnsiTheme="majorHAnsi"/>
                <w:b/>
                <w:sz w:val="16"/>
                <w:szCs w:val="16"/>
              </w:rPr>
            </w:pPr>
          </w:p>
        </w:tc>
        <w:tc>
          <w:tcPr>
            <w:tcW w:w="6889" w:type="dxa"/>
            <w:shd w:val="clear" w:color="auto" w:fill="002060"/>
          </w:tcPr>
          <w:p w14:paraId="1E4EC585" w14:textId="77777777" w:rsidR="00121A0B" w:rsidRPr="001F420B" w:rsidRDefault="00121A0B" w:rsidP="002954C6">
            <w:pPr>
              <w:rPr>
                <w:rFonts w:asciiTheme="majorHAnsi" w:hAnsiTheme="majorHAnsi"/>
                <w:b/>
                <w:sz w:val="16"/>
                <w:szCs w:val="16"/>
              </w:rPr>
            </w:pPr>
            <w:r w:rsidRPr="001F420B">
              <w:rPr>
                <w:rFonts w:asciiTheme="majorHAnsi" w:hAnsiTheme="majorHAnsi"/>
                <w:b/>
                <w:sz w:val="16"/>
                <w:szCs w:val="16"/>
              </w:rPr>
              <w:t>Tilgangsstyring:</w:t>
            </w:r>
          </w:p>
        </w:tc>
        <w:tc>
          <w:tcPr>
            <w:tcW w:w="1008" w:type="dxa"/>
            <w:shd w:val="clear" w:color="auto" w:fill="002060"/>
          </w:tcPr>
          <w:p w14:paraId="017C515C" w14:textId="77777777" w:rsidR="00121A0B" w:rsidRPr="001F420B" w:rsidRDefault="00121A0B">
            <w:pPr>
              <w:jc w:val="both"/>
              <w:rPr>
                <w:rFonts w:asciiTheme="majorHAnsi" w:hAnsiTheme="majorHAnsi"/>
                <w:b/>
                <w:sz w:val="16"/>
                <w:szCs w:val="16"/>
              </w:rPr>
            </w:pPr>
          </w:p>
        </w:tc>
        <w:tc>
          <w:tcPr>
            <w:tcW w:w="1116" w:type="dxa"/>
            <w:shd w:val="clear" w:color="auto" w:fill="002060"/>
          </w:tcPr>
          <w:p w14:paraId="26D394F9" w14:textId="77777777" w:rsidR="00121A0B" w:rsidRPr="001F420B" w:rsidRDefault="00121A0B">
            <w:pPr>
              <w:jc w:val="both"/>
              <w:rPr>
                <w:rFonts w:asciiTheme="majorHAnsi" w:hAnsiTheme="majorHAnsi"/>
                <w:b/>
                <w:sz w:val="16"/>
                <w:szCs w:val="16"/>
              </w:rPr>
            </w:pPr>
          </w:p>
        </w:tc>
        <w:tc>
          <w:tcPr>
            <w:tcW w:w="1107" w:type="dxa"/>
            <w:shd w:val="clear" w:color="auto" w:fill="002060"/>
          </w:tcPr>
          <w:p w14:paraId="159D8FBF" w14:textId="77777777" w:rsidR="00121A0B" w:rsidRPr="001F420B" w:rsidRDefault="00121A0B">
            <w:pPr>
              <w:jc w:val="both"/>
              <w:rPr>
                <w:rFonts w:asciiTheme="majorHAnsi" w:hAnsiTheme="majorHAnsi"/>
                <w:b/>
                <w:sz w:val="16"/>
                <w:szCs w:val="16"/>
              </w:rPr>
            </w:pPr>
          </w:p>
        </w:tc>
        <w:tc>
          <w:tcPr>
            <w:tcW w:w="1617" w:type="dxa"/>
            <w:shd w:val="clear" w:color="auto" w:fill="002060"/>
          </w:tcPr>
          <w:p w14:paraId="7EF6849A" w14:textId="77777777" w:rsidR="00121A0B" w:rsidRPr="001F420B" w:rsidRDefault="00121A0B">
            <w:pPr>
              <w:jc w:val="both"/>
              <w:rPr>
                <w:rFonts w:asciiTheme="majorHAnsi" w:hAnsiTheme="majorHAnsi"/>
                <w:b/>
                <w:sz w:val="16"/>
                <w:szCs w:val="16"/>
              </w:rPr>
            </w:pPr>
          </w:p>
        </w:tc>
      </w:tr>
      <w:tr w:rsidR="00121A0B" w:rsidRPr="00CF41A9" w14:paraId="5908A409" w14:textId="66C3315D" w:rsidTr="00121A0B">
        <w:tc>
          <w:tcPr>
            <w:tcW w:w="570" w:type="dxa"/>
            <w:vMerge w:val="restart"/>
          </w:tcPr>
          <w:p w14:paraId="3BC54C76" w14:textId="6B1DB1D5" w:rsidR="00121A0B" w:rsidRPr="001F420B" w:rsidRDefault="00121A0B">
            <w:pPr>
              <w:rPr>
                <w:rFonts w:asciiTheme="majorHAnsi" w:hAnsiTheme="majorHAnsi"/>
                <w:b/>
                <w:sz w:val="16"/>
                <w:szCs w:val="16"/>
              </w:rPr>
            </w:pPr>
            <w:r w:rsidRPr="001F420B">
              <w:rPr>
                <w:rFonts w:asciiTheme="majorHAnsi" w:hAnsiTheme="majorHAnsi"/>
                <w:b/>
                <w:sz w:val="16"/>
                <w:szCs w:val="16"/>
              </w:rPr>
              <w:t>R15, R1</w:t>
            </w:r>
            <w:r w:rsidR="00AF4F3F">
              <w:rPr>
                <w:rFonts w:asciiTheme="majorHAnsi" w:hAnsiTheme="majorHAnsi"/>
                <w:b/>
                <w:sz w:val="16"/>
                <w:szCs w:val="16"/>
              </w:rPr>
              <w:t>6</w:t>
            </w:r>
          </w:p>
        </w:tc>
        <w:tc>
          <w:tcPr>
            <w:tcW w:w="645" w:type="dxa"/>
          </w:tcPr>
          <w:p w14:paraId="1B132B87"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T8.1</w:t>
            </w:r>
          </w:p>
        </w:tc>
        <w:tc>
          <w:tcPr>
            <w:tcW w:w="6889" w:type="dxa"/>
          </w:tcPr>
          <w:p w14:paraId="497999A8" w14:textId="77777777" w:rsidR="00121A0B" w:rsidRPr="001F420B" w:rsidRDefault="00121A0B" w:rsidP="002954C6">
            <w:pPr>
              <w:rPr>
                <w:sz w:val="16"/>
                <w:szCs w:val="16"/>
              </w:rPr>
            </w:pPr>
            <w:r w:rsidRPr="001F420B">
              <w:rPr>
                <w:rFonts w:asciiTheme="majorHAnsi" w:hAnsiTheme="majorHAnsi"/>
                <w:sz w:val="16"/>
                <w:szCs w:val="16"/>
              </w:rPr>
              <w:t xml:space="preserve">Påse at det er en rollebasert tilgangsstyring i talegjenkjenningsløsningen, slik at kun autorisert lege har tilgang til opplysningene, og tilgangen er begrenset til det som er nødvendig for å utføre arbeidsoppgaver. </w:t>
            </w:r>
          </w:p>
        </w:tc>
        <w:tc>
          <w:tcPr>
            <w:tcW w:w="1008" w:type="dxa"/>
          </w:tcPr>
          <w:p w14:paraId="7E3D2F81" w14:textId="77777777" w:rsidR="00121A0B" w:rsidRPr="001F420B" w:rsidRDefault="00121A0B">
            <w:pPr>
              <w:rPr>
                <w:rFonts w:asciiTheme="majorHAnsi" w:hAnsiTheme="majorHAnsi"/>
                <w:sz w:val="16"/>
                <w:szCs w:val="16"/>
              </w:rPr>
            </w:pPr>
          </w:p>
        </w:tc>
        <w:tc>
          <w:tcPr>
            <w:tcW w:w="1116" w:type="dxa"/>
          </w:tcPr>
          <w:p w14:paraId="453A527A" w14:textId="77777777" w:rsidR="00121A0B" w:rsidRPr="001F420B" w:rsidRDefault="00121A0B">
            <w:pPr>
              <w:rPr>
                <w:rFonts w:asciiTheme="majorHAnsi" w:hAnsiTheme="majorHAnsi"/>
                <w:sz w:val="16"/>
                <w:szCs w:val="16"/>
              </w:rPr>
            </w:pPr>
          </w:p>
        </w:tc>
        <w:tc>
          <w:tcPr>
            <w:tcW w:w="1107" w:type="dxa"/>
          </w:tcPr>
          <w:p w14:paraId="7E4CD52C" w14:textId="77777777" w:rsidR="00121A0B" w:rsidRPr="001F420B" w:rsidRDefault="00121A0B">
            <w:pPr>
              <w:rPr>
                <w:rFonts w:asciiTheme="majorHAnsi" w:hAnsiTheme="majorHAnsi"/>
                <w:sz w:val="16"/>
                <w:szCs w:val="16"/>
              </w:rPr>
            </w:pPr>
          </w:p>
        </w:tc>
        <w:tc>
          <w:tcPr>
            <w:tcW w:w="1617" w:type="dxa"/>
          </w:tcPr>
          <w:p w14:paraId="6949B531" w14:textId="77777777" w:rsidR="00121A0B" w:rsidRPr="001F420B" w:rsidRDefault="00121A0B">
            <w:pPr>
              <w:rPr>
                <w:rFonts w:asciiTheme="majorHAnsi" w:hAnsiTheme="majorHAnsi"/>
                <w:sz w:val="16"/>
                <w:szCs w:val="16"/>
              </w:rPr>
            </w:pPr>
          </w:p>
        </w:tc>
      </w:tr>
      <w:tr w:rsidR="00121A0B" w:rsidRPr="00CF41A9" w14:paraId="6CEDFBF9" w14:textId="49C9FF74" w:rsidTr="00121A0B">
        <w:tc>
          <w:tcPr>
            <w:tcW w:w="570" w:type="dxa"/>
            <w:vMerge/>
          </w:tcPr>
          <w:p w14:paraId="3B89DD96" w14:textId="77777777" w:rsidR="00121A0B" w:rsidRPr="001F420B" w:rsidRDefault="00121A0B">
            <w:pPr>
              <w:rPr>
                <w:rFonts w:asciiTheme="majorHAnsi" w:hAnsiTheme="majorHAnsi"/>
                <w:b/>
                <w:sz w:val="16"/>
                <w:szCs w:val="16"/>
              </w:rPr>
            </w:pPr>
          </w:p>
        </w:tc>
        <w:tc>
          <w:tcPr>
            <w:tcW w:w="645" w:type="dxa"/>
          </w:tcPr>
          <w:p w14:paraId="3306A80C"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T8.2</w:t>
            </w:r>
          </w:p>
        </w:tc>
        <w:tc>
          <w:tcPr>
            <w:tcW w:w="6889" w:type="dxa"/>
          </w:tcPr>
          <w:p w14:paraId="2169A50F"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Sikre personlig innlogging med sterk autentisering (f.eks.</w:t>
            </w:r>
            <w:r w:rsidR="002954C6">
              <w:rPr>
                <w:rFonts w:asciiTheme="majorHAnsi" w:hAnsiTheme="majorHAnsi"/>
                <w:sz w:val="16"/>
                <w:szCs w:val="16"/>
              </w:rPr>
              <w:t xml:space="preserve"> </w:t>
            </w:r>
            <w:proofErr w:type="spellStart"/>
            <w:r w:rsidRPr="001F420B">
              <w:rPr>
                <w:rFonts w:asciiTheme="majorHAnsi" w:hAnsiTheme="majorHAnsi"/>
                <w:sz w:val="16"/>
                <w:szCs w:val="16"/>
              </w:rPr>
              <w:t>tofaktorautentisering</w:t>
            </w:r>
            <w:proofErr w:type="spellEnd"/>
            <w:r w:rsidRPr="001F420B">
              <w:rPr>
                <w:rFonts w:asciiTheme="majorHAnsi" w:hAnsiTheme="majorHAnsi"/>
                <w:sz w:val="16"/>
                <w:szCs w:val="16"/>
              </w:rPr>
              <w:t xml:space="preserve">) og forby delte brukerkontoer, for å hindre uautorisert bruk og sikre sporbarhet. </w:t>
            </w:r>
          </w:p>
        </w:tc>
        <w:tc>
          <w:tcPr>
            <w:tcW w:w="1008" w:type="dxa"/>
          </w:tcPr>
          <w:p w14:paraId="797924D3" w14:textId="77777777" w:rsidR="00121A0B" w:rsidRPr="001F420B" w:rsidRDefault="00121A0B">
            <w:pPr>
              <w:jc w:val="both"/>
              <w:rPr>
                <w:rFonts w:asciiTheme="majorHAnsi" w:hAnsiTheme="majorHAnsi"/>
                <w:sz w:val="16"/>
                <w:szCs w:val="16"/>
              </w:rPr>
            </w:pPr>
          </w:p>
        </w:tc>
        <w:tc>
          <w:tcPr>
            <w:tcW w:w="1116" w:type="dxa"/>
          </w:tcPr>
          <w:p w14:paraId="234D234E" w14:textId="77777777" w:rsidR="00121A0B" w:rsidRPr="001F420B" w:rsidRDefault="00121A0B">
            <w:pPr>
              <w:jc w:val="both"/>
              <w:rPr>
                <w:rFonts w:asciiTheme="majorHAnsi" w:hAnsiTheme="majorHAnsi"/>
                <w:sz w:val="16"/>
                <w:szCs w:val="16"/>
              </w:rPr>
            </w:pPr>
          </w:p>
        </w:tc>
        <w:tc>
          <w:tcPr>
            <w:tcW w:w="1107" w:type="dxa"/>
          </w:tcPr>
          <w:p w14:paraId="106E4AEC" w14:textId="77777777" w:rsidR="00121A0B" w:rsidRPr="001F420B" w:rsidRDefault="00121A0B">
            <w:pPr>
              <w:jc w:val="both"/>
              <w:rPr>
                <w:rFonts w:asciiTheme="majorHAnsi" w:hAnsiTheme="majorHAnsi"/>
                <w:sz w:val="16"/>
                <w:szCs w:val="16"/>
              </w:rPr>
            </w:pPr>
          </w:p>
        </w:tc>
        <w:tc>
          <w:tcPr>
            <w:tcW w:w="1617" w:type="dxa"/>
          </w:tcPr>
          <w:p w14:paraId="6559E5DF" w14:textId="77777777" w:rsidR="00121A0B" w:rsidRPr="001F420B" w:rsidRDefault="00121A0B">
            <w:pPr>
              <w:jc w:val="both"/>
              <w:rPr>
                <w:rFonts w:asciiTheme="majorHAnsi" w:hAnsiTheme="majorHAnsi"/>
                <w:sz w:val="16"/>
                <w:szCs w:val="16"/>
              </w:rPr>
            </w:pPr>
          </w:p>
        </w:tc>
      </w:tr>
      <w:tr w:rsidR="00121A0B" w:rsidRPr="00CF41A9" w14:paraId="2F544111" w14:textId="43708128" w:rsidTr="00121A0B">
        <w:tc>
          <w:tcPr>
            <w:tcW w:w="570" w:type="dxa"/>
            <w:vMerge/>
          </w:tcPr>
          <w:p w14:paraId="00E88343" w14:textId="77777777" w:rsidR="00121A0B" w:rsidRPr="001F420B" w:rsidRDefault="00121A0B">
            <w:pPr>
              <w:rPr>
                <w:rFonts w:asciiTheme="majorHAnsi" w:hAnsiTheme="majorHAnsi"/>
                <w:b/>
                <w:sz w:val="16"/>
                <w:szCs w:val="16"/>
              </w:rPr>
            </w:pPr>
          </w:p>
        </w:tc>
        <w:tc>
          <w:tcPr>
            <w:tcW w:w="645" w:type="dxa"/>
          </w:tcPr>
          <w:p w14:paraId="730041EE"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T8.3</w:t>
            </w:r>
          </w:p>
        </w:tc>
        <w:tc>
          <w:tcPr>
            <w:tcW w:w="6889" w:type="dxa"/>
          </w:tcPr>
          <w:p w14:paraId="6BEE4830"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Utarbeide målrettede rutiner og opplæring for leger for å sikre korrekt bruk av talegjenkjenningsløsningen, med særlig vekt på tilgangsstyring, taushetsplikt og sikker håndtering av helseopplysninger.</w:t>
            </w:r>
          </w:p>
        </w:tc>
        <w:tc>
          <w:tcPr>
            <w:tcW w:w="1008" w:type="dxa"/>
          </w:tcPr>
          <w:p w14:paraId="34A3860C" w14:textId="77777777" w:rsidR="00121A0B" w:rsidRPr="001F420B" w:rsidRDefault="00121A0B">
            <w:pPr>
              <w:jc w:val="both"/>
              <w:rPr>
                <w:rFonts w:asciiTheme="majorHAnsi" w:hAnsiTheme="majorHAnsi"/>
                <w:sz w:val="16"/>
                <w:szCs w:val="16"/>
              </w:rPr>
            </w:pPr>
          </w:p>
        </w:tc>
        <w:tc>
          <w:tcPr>
            <w:tcW w:w="1116" w:type="dxa"/>
          </w:tcPr>
          <w:p w14:paraId="6767E3CD" w14:textId="77777777" w:rsidR="00121A0B" w:rsidRPr="001F420B" w:rsidRDefault="00121A0B">
            <w:pPr>
              <w:jc w:val="both"/>
              <w:rPr>
                <w:rFonts w:asciiTheme="majorHAnsi" w:hAnsiTheme="majorHAnsi"/>
                <w:sz w:val="16"/>
                <w:szCs w:val="16"/>
              </w:rPr>
            </w:pPr>
          </w:p>
        </w:tc>
        <w:tc>
          <w:tcPr>
            <w:tcW w:w="1107" w:type="dxa"/>
          </w:tcPr>
          <w:p w14:paraId="6F504ED3" w14:textId="77777777" w:rsidR="00121A0B" w:rsidRPr="001F420B" w:rsidRDefault="00121A0B">
            <w:pPr>
              <w:jc w:val="both"/>
              <w:rPr>
                <w:rFonts w:asciiTheme="majorHAnsi" w:hAnsiTheme="majorHAnsi"/>
                <w:sz w:val="16"/>
                <w:szCs w:val="16"/>
              </w:rPr>
            </w:pPr>
          </w:p>
        </w:tc>
        <w:tc>
          <w:tcPr>
            <w:tcW w:w="1617" w:type="dxa"/>
          </w:tcPr>
          <w:p w14:paraId="4E17BC90" w14:textId="77777777" w:rsidR="00121A0B" w:rsidRPr="001F420B" w:rsidRDefault="00121A0B">
            <w:pPr>
              <w:jc w:val="both"/>
              <w:rPr>
                <w:rFonts w:asciiTheme="majorHAnsi" w:hAnsiTheme="majorHAnsi"/>
                <w:sz w:val="16"/>
                <w:szCs w:val="16"/>
              </w:rPr>
            </w:pPr>
          </w:p>
        </w:tc>
      </w:tr>
      <w:tr w:rsidR="00121A0B" w:rsidRPr="00E27987" w14:paraId="6F86C32F" w14:textId="10411200" w:rsidTr="00121A0B">
        <w:tc>
          <w:tcPr>
            <w:tcW w:w="1215" w:type="dxa"/>
            <w:gridSpan w:val="2"/>
            <w:shd w:val="clear" w:color="auto" w:fill="002060"/>
          </w:tcPr>
          <w:p w14:paraId="4E50E4BE" w14:textId="77777777" w:rsidR="00121A0B" w:rsidRPr="001F420B" w:rsidRDefault="00121A0B">
            <w:pPr>
              <w:rPr>
                <w:rFonts w:asciiTheme="majorHAnsi" w:hAnsiTheme="majorHAnsi"/>
                <w:b/>
                <w:sz w:val="16"/>
                <w:szCs w:val="16"/>
              </w:rPr>
            </w:pPr>
          </w:p>
        </w:tc>
        <w:tc>
          <w:tcPr>
            <w:tcW w:w="6889" w:type="dxa"/>
            <w:shd w:val="clear" w:color="auto" w:fill="002060"/>
          </w:tcPr>
          <w:p w14:paraId="10643660" w14:textId="77777777" w:rsidR="00121A0B" w:rsidRPr="001F420B" w:rsidRDefault="00121A0B" w:rsidP="002954C6">
            <w:pPr>
              <w:rPr>
                <w:rFonts w:asciiTheme="majorHAnsi" w:hAnsiTheme="majorHAnsi"/>
                <w:b/>
                <w:sz w:val="16"/>
                <w:szCs w:val="16"/>
              </w:rPr>
            </w:pPr>
            <w:r w:rsidRPr="001F420B">
              <w:rPr>
                <w:rFonts w:asciiTheme="majorHAnsi" w:hAnsiTheme="majorHAnsi"/>
                <w:b/>
                <w:sz w:val="16"/>
                <w:szCs w:val="16"/>
              </w:rPr>
              <w:t>Overføring til tredjeland:</w:t>
            </w:r>
          </w:p>
        </w:tc>
        <w:tc>
          <w:tcPr>
            <w:tcW w:w="1008" w:type="dxa"/>
            <w:shd w:val="clear" w:color="auto" w:fill="002060"/>
          </w:tcPr>
          <w:p w14:paraId="5F6D4A30" w14:textId="77777777" w:rsidR="00121A0B" w:rsidRPr="001F420B" w:rsidRDefault="00121A0B">
            <w:pPr>
              <w:jc w:val="both"/>
              <w:rPr>
                <w:rFonts w:asciiTheme="majorHAnsi" w:hAnsiTheme="majorHAnsi"/>
                <w:b/>
                <w:sz w:val="16"/>
                <w:szCs w:val="16"/>
              </w:rPr>
            </w:pPr>
          </w:p>
        </w:tc>
        <w:tc>
          <w:tcPr>
            <w:tcW w:w="1116" w:type="dxa"/>
            <w:shd w:val="clear" w:color="auto" w:fill="002060"/>
          </w:tcPr>
          <w:p w14:paraId="2F6B7F40" w14:textId="77777777" w:rsidR="00121A0B" w:rsidRPr="001F420B" w:rsidRDefault="00121A0B">
            <w:pPr>
              <w:jc w:val="both"/>
              <w:rPr>
                <w:rFonts w:asciiTheme="majorHAnsi" w:hAnsiTheme="majorHAnsi"/>
                <w:b/>
                <w:sz w:val="16"/>
                <w:szCs w:val="16"/>
              </w:rPr>
            </w:pPr>
          </w:p>
        </w:tc>
        <w:tc>
          <w:tcPr>
            <w:tcW w:w="1107" w:type="dxa"/>
            <w:shd w:val="clear" w:color="auto" w:fill="002060"/>
          </w:tcPr>
          <w:p w14:paraId="2E2B3D20" w14:textId="77777777" w:rsidR="00121A0B" w:rsidRPr="001F420B" w:rsidRDefault="00121A0B">
            <w:pPr>
              <w:jc w:val="both"/>
              <w:rPr>
                <w:rFonts w:asciiTheme="majorHAnsi" w:hAnsiTheme="majorHAnsi"/>
                <w:b/>
                <w:sz w:val="16"/>
                <w:szCs w:val="16"/>
              </w:rPr>
            </w:pPr>
          </w:p>
        </w:tc>
        <w:tc>
          <w:tcPr>
            <w:tcW w:w="1617" w:type="dxa"/>
            <w:shd w:val="clear" w:color="auto" w:fill="002060"/>
          </w:tcPr>
          <w:p w14:paraId="2B5C3D8D" w14:textId="77777777" w:rsidR="00121A0B" w:rsidRPr="001F420B" w:rsidRDefault="00121A0B">
            <w:pPr>
              <w:jc w:val="both"/>
              <w:rPr>
                <w:rFonts w:asciiTheme="majorHAnsi" w:hAnsiTheme="majorHAnsi"/>
                <w:b/>
                <w:sz w:val="16"/>
                <w:szCs w:val="16"/>
              </w:rPr>
            </w:pPr>
          </w:p>
        </w:tc>
      </w:tr>
      <w:tr w:rsidR="00121A0B" w:rsidRPr="00CF41A9" w14:paraId="28845563" w14:textId="25DC0F30" w:rsidTr="00121A0B">
        <w:tc>
          <w:tcPr>
            <w:tcW w:w="570" w:type="dxa"/>
            <w:vMerge w:val="restart"/>
          </w:tcPr>
          <w:p w14:paraId="1FFAD8C3"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R19</w:t>
            </w:r>
          </w:p>
        </w:tc>
        <w:tc>
          <w:tcPr>
            <w:tcW w:w="645" w:type="dxa"/>
          </w:tcPr>
          <w:p w14:paraId="755A7FE3"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T9.1</w:t>
            </w:r>
          </w:p>
        </w:tc>
        <w:tc>
          <w:tcPr>
            <w:tcW w:w="6889" w:type="dxa"/>
          </w:tcPr>
          <w:p w14:paraId="2BE91982"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 xml:space="preserve">Kontraktsfeste i databehandleravtalen at opplysninger ikke kan overføres til eller aksesseres utenfor EU/EØS. </w:t>
            </w:r>
          </w:p>
        </w:tc>
        <w:tc>
          <w:tcPr>
            <w:tcW w:w="1008" w:type="dxa"/>
          </w:tcPr>
          <w:p w14:paraId="6262CE80" w14:textId="77777777" w:rsidR="00121A0B" w:rsidRPr="001F420B" w:rsidRDefault="00121A0B">
            <w:pPr>
              <w:rPr>
                <w:rFonts w:asciiTheme="majorHAnsi" w:hAnsiTheme="majorHAnsi"/>
                <w:sz w:val="16"/>
                <w:szCs w:val="16"/>
              </w:rPr>
            </w:pPr>
          </w:p>
        </w:tc>
        <w:tc>
          <w:tcPr>
            <w:tcW w:w="1116" w:type="dxa"/>
          </w:tcPr>
          <w:p w14:paraId="17E5E0F9" w14:textId="77777777" w:rsidR="00121A0B" w:rsidRPr="001F420B" w:rsidRDefault="00121A0B">
            <w:pPr>
              <w:rPr>
                <w:rFonts w:asciiTheme="majorHAnsi" w:hAnsiTheme="majorHAnsi"/>
                <w:sz w:val="16"/>
                <w:szCs w:val="16"/>
              </w:rPr>
            </w:pPr>
          </w:p>
        </w:tc>
        <w:tc>
          <w:tcPr>
            <w:tcW w:w="1107" w:type="dxa"/>
          </w:tcPr>
          <w:p w14:paraId="0D9FE055" w14:textId="77777777" w:rsidR="00121A0B" w:rsidRPr="001F420B" w:rsidRDefault="00121A0B">
            <w:pPr>
              <w:rPr>
                <w:rFonts w:asciiTheme="majorHAnsi" w:hAnsiTheme="majorHAnsi"/>
                <w:sz w:val="16"/>
                <w:szCs w:val="16"/>
              </w:rPr>
            </w:pPr>
          </w:p>
        </w:tc>
        <w:tc>
          <w:tcPr>
            <w:tcW w:w="1617" w:type="dxa"/>
          </w:tcPr>
          <w:p w14:paraId="063F6CAC" w14:textId="77777777" w:rsidR="00121A0B" w:rsidRPr="001F420B" w:rsidRDefault="00121A0B">
            <w:pPr>
              <w:rPr>
                <w:rFonts w:asciiTheme="majorHAnsi" w:hAnsiTheme="majorHAnsi"/>
                <w:sz w:val="16"/>
                <w:szCs w:val="16"/>
              </w:rPr>
            </w:pPr>
          </w:p>
        </w:tc>
      </w:tr>
      <w:tr w:rsidR="00121A0B" w:rsidRPr="00CF41A9" w14:paraId="38566BAE" w14:textId="71898B56" w:rsidTr="00121A0B">
        <w:tc>
          <w:tcPr>
            <w:tcW w:w="570" w:type="dxa"/>
            <w:vMerge/>
          </w:tcPr>
          <w:p w14:paraId="77CC838A" w14:textId="77777777" w:rsidR="00121A0B" w:rsidRPr="001F420B" w:rsidRDefault="00121A0B">
            <w:pPr>
              <w:rPr>
                <w:rFonts w:asciiTheme="majorHAnsi" w:hAnsiTheme="majorHAnsi"/>
                <w:b/>
                <w:sz w:val="16"/>
                <w:szCs w:val="16"/>
              </w:rPr>
            </w:pPr>
          </w:p>
        </w:tc>
        <w:tc>
          <w:tcPr>
            <w:tcW w:w="645" w:type="dxa"/>
          </w:tcPr>
          <w:p w14:paraId="7BDF3765"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T9.2</w:t>
            </w:r>
          </w:p>
        </w:tc>
        <w:tc>
          <w:tcPr>
            <w:tcW w:w="6889" w:type="dxa"/>
          </w:tcPr>
          <w:p w14:paraId="3D5D1E0B" w14:textId="77777777" w:rsidR="00121A0B" w:rsidRPr="001F420B" w:rsidRDefault="00121A0B" w:rsidP="002954C6">
            <w:pPr>
              <w:rPr>
                <w:rFonts w:asciiTheme="majorHAnsi" w:hAnsiTheme="majorHAnsi"/>
                <w:sz w:val="16"/>
                <w:szCs w:val="16"/>
              </w:rPr>
            </w:pPr>
            <w:r w:rsidRPr="001F420B">
              <w:rPr>
                <w:rFonts w:asciiTheme="majorHAnsi" w:hAnsiTheme="majorHAnsi"/>
                <w:sz w:val="16"/>
                <w:szCs w:val="16"/>
              </w:rPr>
              <w:t>For det tilfellet opplysninger må overføres til eller aksesseres utenfor EU/EØS, påse at det foreligger gyldig overføringsgrunnlag i form av adekvansbeslutning eller SCC og at risikoen ved en slik overføring er vurdert og dokumentert</w:t>
            </w:r>
          </w:p>
        </w:tc>
        <w:tc>
          <w:tcPr>
            <w:tcW w:w="1008" w:type="dxa"/>
          </w:tcPr>
          <w:p w14:paraId="62AD3583" w14:textId="77777777" w:rsidR="00121A0B" w:rsidRPr="001F420B" w:rsidRDefault="00121A0B">
            <w:pPr>
              <w:jc w:val="both"/>
              <w:rPr>
                <w:rFonts w:asciiTheme="majorHAnsi" w:hAnsiTheme="majorHAnsi"/>
                <w:sz w:val="16"/>
                <w:szCs w:val="16"/>
              </w:rPr>
            </w:pPr>
          </w:p>
        </w:tc>
        <w:tc>
          <w:tcPr>
            <w:tcW w:w="1116" w:type="dxa"/>
          </w:tcPr>
          <w:p w14:paraId="4DA224E9" w14:textId="77777777" w:rsidR="00121A0B" w:rsidRPr="001F420B" w:rsidRDefault="00121A0B">
            <w:pPr>
              <w:jc w:val="both"/>
              <w:rPr>
                <w:rFonts w:asciiTheme="majorHAnsi" w:hAnsiTheme="majorHAnsi"/>
                <w:sz w:val="16"/>
                <w:szCs w:val="16"/>
              </w:rPr>
            </w:pPr>
          </w:p>
        </w:tc>
        <w:tc>
          <w:tcPr>
            <w:tcW w:w="1107" w:type="dxa"/>
          </w:tcPr>
          <w:p w14:paraId="7E719BB2" w14:textId="77777777" w:rsidR="00121A0B" w:rsidRPr="001F420B" w:rsidRDefault="00121A0B">
            <w:pPr>
              <w:jc w:val="both"/>
              <w:rPr>
                <w:rFonts w:asciiTheme="majorHAnsi" w:hAnsiTheme="majorHAnsi"/>
                <w:sz w:val="16"/>
                <w:szCs w:val="16"/>
              </w:rPr>
            </w:pPr>
          </w:p>
        </w:tc>
        <w:tc>
          <w:tcPr>
            <w:tcW w:w="1617" w:type="dxa"/>
          </w:tcPr>
          <w:p w14:paraId="44B34406" w14:textId="77777777" w:rsidR="00121A0B" w:rsidRPr="001F420B" w:rsidRDefault="00121A0B">
            <w:pPr>
              <w:jc w:val="both"/>
              <w:rPr>
                <w:rFonts w:asciiTheme="majorHAnsi" w:hAnsiTheme="majorHAnsi"/>
                <w:sz w:val="16"/>
                <w:szCs w:val="16"/>
              </w:rPr>
            </w:pPr>
          </w:p>
        </w:tc>
      </w:tr>
      <w:tr w:rsidR="00121A0B" w:rsidRPr="00E27987" w14:paraId="680ED898" w14:textId="01CC6F66" w:rsidTr="00121A0B">
        <w:tc>
          <w:tcPr>
            <w:tcW w:w="1215" w:type="dxa"/>
            <w:gridSpan w:val="2"/>
            <w:shd w:val="clear" w:color="auto" w:fill="002060"/>
          </w:tcPr>
          <w:p w14:paraId="666DCA53" w14:textId="77777777" w:rsidR="00121A0B" w:rsidRPr="001F420B" w:rsidRDefault="00121A0B">
            <w:pPr>
              <w:rPr>
                <w:rFonts w:asciiTheme="majorHAnsi" w:hAnsiTheme="majorHAnsi"/>
                <w:b/>
                <w:sz w:val="16"/>
                <w:szCs w:val="16"/>
              </w:rPr>
            </w:pPr>
          </w:p>
        </w:tc>
        <w:tc>
          <w:tcPr>
            <w:tcW w:w="6889" w:type="dxa"/>
            <w:shd w:val="clear" w:color="auto" w:fill="002060"/>
          </w:tcPr>
          <w:p w14:paraId="1CF7C35F" w14:textId="77777777" w:rsidR="00121A0B" w:rsidRPr="001F420B" w:rsidRDefault="00121A0B">
            <w:pPr>
              <w:jc w:val="both"/>
              <w:rPr>
                <w:rFonts w:asciiTheme="majorHAnsi" w:hAnsiTheme="majorHAnsi"/>
                <w:b/>
                <w:sz w:val="16"/>
                <w:szCs w:val="16"/>
              </w:rPr>
            </w:pPr>
            <w:r w:rsidRPr="001F420B">
              <w:rPr>
                <w:rFonts w:asciiTheme="majorHAnsi" w:hAnsiTheme="majorHAnsi"/>
                <w:b/>
                <w:sz w:val="16"/>
                <w:szCs w:val="16"/>
              </w:rPr>
              <w:t>Bruk av KI:</w:t>
            </w:r>
          </w:p>
        </w:tc>
        <w:tc>
          <w:tcPr>
            <w:tcW w:w="1008" w:type="dxa"/>
            <w:shd w:val="clear" w:color="auto" w:fill="002060"/>
          </w:tcPr>
          <w:p w14:paraId="3D007D66" w14:textId="77777777" w:rsidR="00121A0B" w:rsidRPr="001F420B" w:rsidRDefault="00121A0B">
            <w:pPr>
              <w:jc w:val="both"/>
              <w:rPr>
                <w:rFonts w:asciiTheme="majorHAnsi" w:hAnsiTheme="majorHAnsi"/>
                <w:b/>
                <w:sz w:val="16"/>
                <w:szCs w:val="16"/>
              </w:rPr>
            </w:pPr>
          </w:p>
        </w:tc>
        <w:tc>
          <w:tcPr>
            <w:tcW w:w="1116" w:type="dxa"/>
            <w:shd w:val="clear" w:color="auto" w:fill="002060"/>
          </w:tcPr>
          <w:p w14:paraId="41F079A3" w14:textId="77777777" w:rsidR="00121A0B" w:rsidRPr="001F420B" w:rsidRDefault="00121A0B">
            <w:pPr>
              <w:jc w:val="both"/>
              <w:rPr>
                <w:rFonts w:asciiTheme="majorHAnsi" w:hAnsiTheme="majorHAnsi"/>
                <w:b/>
                <w:sz w:val="16"/>
                <w:szCs w:val="16"/>
              </w:rPr>
            </w:pPr>
          </w:p>
        </w:tc>
        <w:tc>
          <w:tcPr>
            <w:tcW w:w="1107" w:type="dxa"/>
            <w:shd w:val="clear" w:color="auto" w:fill="002060"/>
          </w:tcPr>
          <w:p w14:paraId="6E510456" w14:textId="77777777" w:rsidR="00121A0B" w:rsidRPr="001F420B" w:rsidRDefault="00121A0B">
            <w:pPr>
              <w:jc w:val="both"/>
              <w:rPr>
                <w:rFonts w:asciiTheme="majorHAnsi" w:hAnsiTheme="majorHAnsi"/>
                <w:b/>
                <w:sz w:val="16"/>
                <w:szCs w:val="16"/>
              </w:rPr>
            </w:pPr>
          </w:p>
        </w:tc>
        <w:tc>
          <w:tcPr>
            <w:tcW w:w="1617" w:type="dxa"/>
            <w:shd w:val="clear" w:color="auto" w:fill="002060"/>
          </w:tcPr>
          <w:p w14:paraId="1ADA4C3C" w14:textId="77777777" w:rsidR="00121A0B" w:rsidRPr="001F420B" w:rsidRDefault="00121A0B">
            <w:pPr>
              <w:jc w:val="both"/>
              <w:rPr>
                <w:rFonts w:asciiTheme="majorHAnsi" w:hAnsiTheme="majorHAnsi"/>
                <w:b/>
                <w:sz w:val="16"/>
                <w:szCs w:val="16"/>
              </w:rPr>
            </w:pPr>
          </w:p>
        </w:tc>
      </w:tr>
      <w:tr w:rsidR="00121A0B" w:rsidRPr="00CF41A9" w14:paraId="0001643F" w14:textId="49FFB8A2" w:rsidTr="00121A0B">
        <w:tc>
          <w:tcPr>
            <w:tcW w:w="570" w:type="dxa"/>
            <w:vMerge w:val="restart"/>
          </w:tcPr>
          <w:p w14:paraId="1C982B31"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R13</w:t>
            </w:r>
          </w:p>
          <w:p w14:paraId="14BDC6D4"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R17</w:t>
            </w:r>
          </w:p>
        </w:tc>
        <w:tc>
          <w:tcPr>
            <w:tcW w:w="645" w:type="dxa"/>
          </w:tcPr>
          <w:p w14:paraId="4F816631"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T10.1</w:t>
            </w:r>
          </w:p>
        </w:tc>
        <w:tc>
          <w:tcPr>
            <w:tcW w:w="6889" w:type="dxa"/>
          </w:tcPr>
          <w:p w14:paraId="323A41F7" w14:textId="77777777" w:rsidR="00121A0B" w:rsidRPr="001F420B" w:rsidRDefault="00121A0B">
            <w:pPr>
              <w:rPr>
                <w:sz w:val="16"/>
                <w:szCs w:val="16"/>
              </w:rPr>
            </w:pPr>
            <w:r w:rsidRPr="001F420B">
              <w:rPr>
                <w:rFonts w:asciiTheme="majorHAnsi" w:hAnsiTheme="majorHAnsi"/>
                <w:sz w:val="16"/>
                <w:szCs w:val="16"/>
              </w:rPr>
              <w:t xml:space="preserve">Innhente informasjon fra leverandøren knyttet til deres vurdering av klassifisering av KI-systemets risiko etter KI-forordningen. </w:t>
            </w:r>
          </w:p>
        </w:tc>
        <w:tc>
          <w:tcPr>
            <w:tcW w:w="1008" w:type="dxa"/>
          </w:tcPr>
          <w:p w14:paraId="5671BD0B" w14:textId="77777777" w:rsidR="00121A0B" w:rsidRPr="001F420B" w:rsidRDefault="00121A0B">
            <w:pPr>
              <w:rPr>
                <w:rFonts w:asciiTheme="majorHAnsi" w:hAnsiTheme="majorHAnsi"/>
                <w:sz w:val="16"/>
                <w:szCs w:val="16"/>
              </w:rPr>
            </w:pPr>
          </w:p>
        </w:tc>
        <w:tc>
          <w:tcPr>
            <w:tcW w:w="1116" w:type="dxa"/>
          </w:tcPr>
          <w:p w14:paraId="0543A259" w14:textId="77777777" w:rsidR="00121A0B" w:rsidRPr="001F420B" w:rsidRDefault="00121A0B">
            <w:pPr>
              <w:rPr>
                <w:rFonts w:asciiTheme="majorHAnsi" w:hAnsiTheme="majorHAnsi"/>
                <w:sz w:val="16"/>
                <w:szCs w:val="16"/>
              </w:rPr>
            </w:pPr>
          </w:p>
        </w:tc>
        <w:tc>
          <w:tcPr>
            <w:tcW w:w="1107" w:type="dxa"/>
          </w:tcPr>
          <w:p w14:paraId="16A54A78" w14:textId="77777777" w:rsidR="00121A0B" w:rsidRPr="001F420B" w:rsidRDefault="00121A0B">
            <w:pPr>
              <w:rPr>
                <w:rFonts w:asciiTheme="majorHAnsi" w:hAnsiTheme="majorHAnsi"/>
                <w:sz w:val="16"/>
                <w:szCs w:val="16"/>
              </w:rPr>
            </w:pPr>
          </w:p>
        </w:tc>
        <w:tc>
          <w:tcPr>
            <w:tcW w:w="1617" w:type="dxa"/>
          </w:tcPr>
          <w:p w14:paraId="725AECED" w14:textId="77777777" w:rsidR="00121A0B" w:rsidRPr="001F420B" w:rsidRDefault="00121A0B">
            <w:pPr>
              <w:rPr>
                <w:rFonts w:asciiTheme="majorHAnsi" w:hAnsiTheme="majorHAnsi"/>
                <w:sz w:val="16"/>
                <w:szCs w:val="16"/>
              </w:rPr>
            </w:pPr>
          </w:p>
        </w:tc>
      </w:tr>
      <w:tr w:rsidR="00121A0B" w:rsidRPr="00CF41A9" w14:paraId="4FF33202" w14:textId="64570F17" w:rsidTr="00121A0B">
        <w:tc>
          <w:tcPr>
            <w:tcW w:w="570" w:type="dxa"/>
            <w:vMerge/>
          </w:tcPr>
          <w:p w14:paraId="506F6B40" w14:textId="77777777" w:rsidR="00121A0B" w:rsidRPr="001F420B" w:rsidRDefault="00121A0B">
            <w:pPr>
              <w:rPr>
                <w:rFonts w:asciiTheme="majorHAnsi" w:hAnsiTheme="majorHAnsi"/>
                <w:b/>
                <w:sz w:val="16"/>
                <w:szCs w:val="16"/>
              </w:rPr>
            </w:pPr>
          </w:p>
        </w:tc>
        <w:tc>
          <w:tcPr>
            <w:tcW w:w="645" w:type="dxa"/>
          </w:tcPr>
          <w:p w14:paraId="5D725017"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T10.2</w:t>
            </w:r>
          </w:p>
        </w:tc>
        <w:tc>
          <w:tcPr>
            <w:tcW w:w="6889" w:type="dxa"/>
          </w:tcPr>
          <w:p w14:paraId="057761E5" w14:textId="77777777" w:rsidR="00121A0B" w:rsidRPr="001F420B" w:rsidRDefault="00121A0B">
            <w:pPr>
              <w:rPr>
                <w:rFonts w:asciiTheme="majorHAnsi" w:hAnsiTheme="majorHAnsi"/>
                <w:sz w:val="16"/>
                <w:szCs w:val="16"/>
              </w:rPr>
            </w:pPr>
            <w:r w:rsidRPr="001F420B">
              <w:rPr>
                <w:rFonts w:asciiTheme="majorHAnsi" w:hAnsiTheme="majorHAnsi"/>
                <w:sz w:val="16"/>
                <w:szCs w:val="16"/>
              </w:rPr>
              <w:t xml:space="preserve">Foreta fornyede vurderinger ved eventuelle etterfølgende utvidet formål og funksjonalitet, av henholdsvis klassifisering av KI-systemets risiko etter KI-forordningen samt vurdering av relevante plikter som påhviler kommunen i forbindelse med dette, bl.a. sikring av menneskelig tilsyn og gjennomføring av FRIA. </w:t>
            </w:r>
          </w:p>
        </w:tc>
        <w:tc>
          <w:tcPr>
            <w:tcW w:w="1008" w:type="dxa"/>
          </w:tcPr>
          <w:p w14:paraId="2EAD9109" w14:textId="77777777" w:rsidR="00121A0B" w:rsidRPr="001F420B" w:rsidRDefault="00121A0B">
            <w:pPr>
              <w:rPr>
                <w:rFonts w:asciiTheme="majorHAnsi" w:hAnsiTheme="majorHAnsi"/>
                <w:sz w:val="16"/>
                <w:szCs w:val="16"/>
              </w:rPr>
            </w:pPr>
          </w:p>
        </w:tc>
        <w:tc>
          <w:tcPr>
            <w:tcW w:w="1116" w:type="dxa"/>
          </w:tcPr>
          <w:p w14:paraId="611618DA" w14:textId="77777777" w:rsidR="00121A0B" w:rsidRPr="001F420B" w:rsidRDefault="00121A0B">
            <w:pPr>
              <w:rPr>
                <w:rFonts w:asciiTheme="majorHAnsi" w:hAnsiTheme="majorHAnsi"/>
                <w:sz w:val="16"/>
                <w:szCs w:val="16"/>
              </w:rPr>
            </w:pPr>
          </w:p>
        </w:tc>
        <w:tc>
          <w:tcPr>
            <w:tcW w:w="1107" w:type="dxa"/>
          </w:tcPr>
          <w:p w14:paraId="70A073A4" w14:textId="77777777" w:rsidR="00121A0B" w:rsidRPr="001F420B" w:rsidRDefault="00121A0B">
            <w:pPr>
              <w:rPr>
                <w:rFonts w:asciiTheme="majorHAnsi" w:hAnsiTheme="majorHAnsi"/>
                <w:sz w:val="16"/>
                <w:szCs w:val="16"/>
              </w:rPr>
            </w:pPr>
          </w:p>
        </w:tc>
        <w:tc>
          <w:tcPr>
            <w:tcW w:w="1617" w:type="dxa"/>
          </w:tcPr>
          <w:p w14:paraId="7AEAE328" w14:textId="77777777" w:rsidR="00121A0B" w:rsidRPr="001F420B" w:rsidRDefault="00121A0B">
            <w:pPr>
              <w:rPr>
                <w:rFonts w:asciiTheme="majorHAnsi" w:hAnsiTheme="majorHAnsi"/>
                <w:sz w:val="16"/>
                <w:szCs w:val="16"/>
              </w:rPr>
            </w:pPr>
          </w:p>
        </w:tc>
      </w:tr>
      <w:tr w:rsidR="00121A0B" w:rsidRPr="00CF41A9" w14:paraId="6EE8E42F" w14:textId="3F7428A5" w:rsidTr="00121A0B">
        <w:tc>
          <w:tcPr>
            <w:tcW w:w="570" w:type="dxa"/>
            <w:vMerge/>
          </w:tcPr>
          <w:p w14:paraId="3FD249D3" w14:textId="77777777" w:rsidR="00121A0B" w:rsidRPr="001F420B" w:rsidRDefault="00121A0B">
            <w:pPr>
              <w:rPr>
                <w:rFonts w:asciiTheme="majorHAnsi" w:hAnsiTheme="majorHAnsi"/>
                <w:b/>
                <w:sz w:val="16"/>
                <w:szCs w:val="16"/>
              </w:rPr>
            </w:pPr>
          </w:p>
        </w:tc>
        <w:tc>
          <w:tcPr>
            <w:tcW w:w="645" w:type="dxa"/>
          </w:tcPr>
          <w:p w14:paraId="0166E7FE"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T10.3</w:t>
            </w:r>
          </w:p>
        </w:tc>
        <w:tc>
          <w:tcPr>
            <w:tcW w:w="6889" w:type="dxa"/>
          </w:tcPr>
          <w:p w14:paraId="63DEA18F" w14:textId="77777777" w:rsidR="00121A0B" w:rsidRPr="001F420B" w:rsidRDefault="00121A0B">
            <w:pPr>
              <w:jc w:val="both"/>
              <w:rPr>
                <w:rFonts w:asciiTheme="majorHAnsi" w:hAnsiTheme="majorHAnsi"/>
                <w:sz w:val="16"/>
                <w:szCs w:val="16"/>
              </w:rPr>
            </w:pPr>
            <w:r w:rsidRPr="001F420B">
              <w:rPr>
                <w:rFonts w:asciiTheme="majorHAnsi" w:hAnsiTheme="majorHAnsi"/>
                <w:sz w:val="16"/>
                <w:szCs w:val="16"/>
              </w:rPr>
              <w:t>Sikre nødvendig kompetanse blant alle brukere av løsningen, om hvordan løsningen fungerer, dens styrker og svakheter, mv. og at det ikke er noe uklarheter knyttet til roller og ansvar for slik bruk.</w:t>
            </w:r>
          </w:p>
        </w:tc>
        <w:tc>
          <w:tcPr>
            <w:tcW w:w="1008" w:type="dxa"/>
          </w:tcPr>
          <w:p w14:paraId="7C78E4A4" w14:textId="77777777" w:rsidR="00121A0B" w:rsidRPr="001F420B" w:rsidRDefault="00121A0B">
            <w:pPr>
              <w:jc w:val="both"/>
              <w:rPr>
                <w:rFonts w:asciiTheme="majorHAnsi" w:hAnsiTheme="majorHAnsi"/>
                <w:sz w:val="16"/>
                <w:szCs w:val="16"/>
              </w:rPr>
            </w:pPr>
          </w:p>
        </w:tc>
        <w:tc>
          <w:tcPr>
            <w:tcW w:w="1116" w:type="dxa"/>
          </w:tcPr>
          <w:p w14:paraId="6CA8CF9D" w14:textId="77777777" w:rsidR="00121A0B" w:rsidRPr="001F420B" w:rsidRDefault="00121A0B">
            <w:pPr>
              <w:jc w:val="both"/>
              <w:rPr>
                <w:rFonts w:asciiTheme="majorHAnsi" w:hAnsiTheme="majorHAnsi"/>
                <w:sz w:val="16"/>
                <w:szCs w:val="16"/>
              </w:rPr>
            </w:pPr>
          </w:p>
        </w:tc>
        <w:tc>
          <w:tcPr>
            <w:tcW w:w="1107" w:type="dxa"/>
          </w:tcPr>
          <w:p w14:paraId="709E7D17" w14:textId="77777777" w:rsidR="00121A0B" w:rsidRPr="001F420B" w:rsidRDefault="00121A0B">
            <w:pPr>
              <w:jc w:val="both"/>
              <w:rPr>
                <w:rFonts w:asciiTheme="majorHAnsi" w:hAnsiTheme="majorHAnsi"/>
                <w:sz w:val="16"/>
                <w:szCs w:val="16"/>
              </w:rPr>
            </w:pPr>
          </w:p>
        </w:tc>
        <w:tc>
          <w:tcPr>
            <w:tcW w:w="1617" w:type="dxa"/>
          </w:tcPr>
          <w:p w14:paraId="6648296A" w14:textId="77777777" w:rsidR="00121A0B" w:rsidRPr="001F420B" w:rsidRDefault="00121A0B">
            <w:pPr>
              <w:jc w:val="both"/>
              <w:rPr>
                <w:rFonts w:asciiTheme="majorHAnsi" w:hAnsiTheme="majorHAnsi"/>
                <w:sz w:val="16"/>
                <w:szCs w:val="16"/>
              </w:rPr>
            </w:pPr>
          </w:p>
        </w:tc>
      </w:tr>
      <w:tr w:rsidR="00121A0B" w:rsidRPr="0043153E" w14:paraId="078D4E08" w14:textId="49630B7C" w:rsidTr="00121A0B">
        <w:tc>
          <w:tcPr>
            <w:tcW w:w="8104" w:type="dxa"/>
            <w:gridSpan w:val="3"/>
            <w:shd w:val="clear" w:color="auto" w:fill="002060"/>
          </w:tcPr>
          <w:p w14:paraId="7786C054" w14:textId="77777777" w:rsidR="00121A0B" w:rsidRPr="001F420B" w:rsidRDefault="00121A0B">
            <w:pPr>
              <w:ind w:left="1440"/>
              <w:jc w:val="both"/>
              <w:rPr>
                <w:rFonts w:asciiTheme="majorHAnsi" w:hAnsiTheme="majorHAnsi"/>
                <w:sz w:val="16"/>
                <w:szCs w:val="16"/>
              </w:rPr>
            </w:pPr>
            <w:r w:rsidRPr="001F420B">
              <w:rPr>
                <w:rFonts w:asciiTheme="majorHAnsi" w:hAnsiTheme="majorHAnsi"/>
                <w:b/>
                <w:sz w:val="16"/>
                <w:szCs w:val="16"/>
              </w:rPr>
              <w:t>Roller og ansvar:</w:t>
            </w:r>
          </w:p>
        </w:tc>
        <w:tc>
          <w:tcPr>
            <w:tcW w:w="1008" w:type="dxa"/>
            <w:shd w:val="clear" w:color="auto" w:fill="002060"/>
          </w:tcPr>
          <w:p w14:paraId="37A90954" w14:textId="77777777" w:rsidR="00121A0B" w:rsidRPr="001F420B" w:rsidRDefault="00121A0B">
            <w:pPr>
              <w:ind w:left="1440"/>
              <w:jc w:val="both"/>
              <w:rPr>
                <w:rFonts w:asciiTheme="majorHAnsi" w:hAnsiTheme="majorHAnsi"/>
                <w:b/>
                <w:sz w:val="16"/>
                <w:szCs w:val="16"/>
              </w:rPr>
            </w:pPr>
          </w:p>
        </w:tc>
        <w:tc>
          <w:tcPr>
            <w:tcW w:w="1116" w:type="dxa"/>
            <w:shd w:val="clear" w:color="auto" w:fill="002060"/>
          </w:tcPr>
          <w:p w14:paraId="6B13FD95" w14:textId="77777777" w:rsidR="00121A0B" w:rsidRPr="001F420B" w:rsidRDefault="00121A0B">
            <w:pPr>
              <w:ind w:left="1440"/>
              <w:jc w:val="both"/>
              <w:rPr>
                <w:rFonts w:asciiTheme="majorHAnsi" w:hAnsiTheme="majorHAnsi"/>
                <w:b/>
                <w:sz w:val="16"/>
                <w:szCs w:val="16"/>
              </w:rPr>
            </w:pPr>
          </w:p>
        </w:tc>
        <w:tc>
          <w:tcPr>
            <w:tcW w:w="1107" w:type="dxa"/>
            <w:shd w:val="clear" w:color="auto" w:fill="002060"/>
          </w:tcPr>
          <w:p w14:paraId="638759B0" w14:textId="77777777" w:rsidR="00121A0B" w:rsidRPr="001F420B" w:rsidRDefault="00121A0B">
            <w:pPr>
              <w:ind w:left="1440"/>
              <w:jc w:val="both"/>
              <w:rPr>
                <w:rFonts w:asciiTheme="majorHAnsi" w:hAnsiTheme="majorHAnsi"/>
                <w:b/>
                <w:sz w:val="16"/>
                <w:szCs w:val="16"/>
              </w:rPr>
            </w:pPr>
          </w:p>
        </w:tc>
        <w:tc>
          <w:tcPr>
            <w:tcW w:w="1617" w:type="dxa"/>
            <w:shd w:val="clear" w:color="auto" w:fill="002060"/>
          </w:tcPr>
          <w:p w14:paraId="77BC7201" w14:textId="77777777" w:rsidR="00121A0B" w:rsidRPr="001F420B" w:rsidRDefault="00121A0B">
            <w:pPr>
              <w:ind w:left="1440"/>
              <w:jc w:val="both"/>
              <w:rPr>
                <w:rFonts w:asciiTheme="majorHAnsi" w:hAnsiTheme="majorHAnsi"/>
                <w:b/>
                <w:sz w:val="16"/>
                <w:szCs w:val="16"/>
              </w:rPr>
            </w:pPr>
          </w:p>
        </w:tc>
      </w:tr>
      <w:tr w:rsidR="00121A0B" w:rsidRPr="00172832" w14:paraId="1E06DC65" w14:textId="4E35D40E" w:rsidTr="00121A0B">
        <w:tc>
          <w:tcPr>
            <w:tcW w:w="570" w:type="dxa"/>
          </w:tcPr>
          <w:p w14:paraId="52F73197"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R17</w:t>
            </w:r>
          </w:p>
        </w:tc>
        <w:tc>
          <w:tcPr>
            <w:tcW w:w="645" w:type="dxa"/>
          </w:tcPr>
          <w:p w14:paraId="70365FE5"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T11.1</w:t>
            </w:r>
          </w:p>
        </w:tc>
        <w:tc>
          <w:tcPr>
            <w:tcW w:w="6889" w:type="dxa"/>
          </w:tcPr>
          <w:p w14:paraId="7109BF90" w14:textId="77777777" w:rsidR="00121A0B" w:rsidRPr="001F420B" w:rsidRDefault="00121A0B">
            <w:pPr>
              <w:jc w:val="both"/>
              <w:rPr>
                <w:rFonts w:asciiTheme="majorHAnsi" w:hAnsiTheme="majorHAnsi"/>
                <w:sz w:val="16"/>
                <w:szCs w:val="16"/>
              </w:rPr>
            </w:pPr>
            <w:r w:rsidRPr="001F420B">
              <w:rPr>
                <w:rFonts w:asciiTheme="majorHAnsi" w:hAnsiTheme="majorHAnsi"/>
                <w:sz w:val="16"/>
                <w:szCs w:val="16"/>
              </w:rPr>
              <w:t>Påse at det er klart hvem som er rette risikoeier og at vedkommende får tilstrekkelig informert beslutningsgrunnlag for sine vurderinger i forbindelse med innføring av verktøy for talegjenkjenning. (Typisk utfylt DPIA, ROS)</w:t>
            </w:r>
          </w:p>
        </w:tc>
        <w:tc>
          <w:tcPr>
            <w:tcW w:w="1008" w:type="dxa"/>
          </w:tcPr>
          <w:p w14:paraId="011EEAEB" w14:textId="77777777" w:rsidR="00121A0B" w:rsidRPr="001F420B" w:rsidRDefault="00121A0B">
            <w:pPr>
              <w:jc w:val="both"/>
              <w:rPr>
                <w:rFonts w:asciiTheme="majorHAnsi" w:hAnsiTheme="majorHAnsi"/>
                <w:sz w:val="16"/>
                <w:szCs w:val="16"/>
              </w:rPr>
            </w:pPr>
          </w:p>
        </w:tc>
        <w:tc>
          <w:tcPr>
            <w:tcW w:w="1116" w:type="dxa"/>
          </w:tcPr>
          <w:p w14:paraId="10A6AED1" w14:textId="77777777" w:rsidR="00121A0B" w:rsidRPr="001F420B" w:rsidRDefault="00121A0B">
            <w:pPr>
              <w:jc w:val="both"/>
              <w:rPr>
                <w:rFonts w:asciiTheme="majorHAnsi" w:hAnsiTheme="majorHAnsi"/>
                <w:sz w:val="16"/>
                <w:szCs w:val="16"/>
              </w:rPr>
            </w:pPr>
          </w:p>
        </w:tc>
        <w:tc>
          <w:tcPr>
            <w:tcW w:w="1107" w:type="dxa"/>
          </w:tcPr>
          <w:p w14:paraId="11AB11C0" w14:textId="77777777" w:rsidR="00121A0B" w:rsidRPr="001F420B" w:rsidRDefault="00121A0B">
            <w:pPr>
              <w:jc w:val="both"/>
              <w:rPr>
                <w:rFonts w:asciiTheme="majorHAnsi" w:hAnsiTheme="majorHAnsi"/>
                <w:sz w:val="16"/>
                <w:szCs w:val="16"/>
              </w:rPr>
            </w:pPr>
          </w:p>
        </w:tc>
        <w:tc>
          <w:tcPr>
            <w:tcW w:w="1617" w:type="dxa"/>
          </w:tcPr>
          <w:p w14:paraId="02150936" w14:textId="77777777" w:rsidR="00121A0B" w:rsidRPr="001F420B" w:rsidRDefault="00121A0B">
            <w:pPr>
              <w:jc w:val="both"/>
              <w:rPr>
                <w:rFonts w:asciiTheme="majorHAnsi" w:hAnsiTheme="majorHAnsi"/>
                <w:sz w:val="16"/>
                <w:szCs w:val="16"/>
              </w:rPr>
            </w:pPr>
          </w:p>
        </w:tc>
      </w:tr>
      <w:tr w:rsidR="00121A0B" w:rsidRPr="00CF41A9" w14:paraId="27F64217" w14:textId="0792BEB6" w:rsidTr="00121A0B">
        <w:tc>
          <w:tcPr>
            <w:tcW w:w="570" w:type="dxa"/>
          </w:tcPr>
          <w:p w14:paraId="0841C385"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R17, R18</w:t>
            </w:r>
          </w:p>
        </w:tc>
        <w:tc>
          <w:tcPr>
            <w:tcW w:w="645" w:type="dxa"/>
          </w:tcPr>
          <w:p w14:paraId="5DF67AF7" w14:textId="77777777" w:rsidR="00121A0B" w:rsidRPr="001F420B" w:rsidRDefault="00121A0B">
            <w:pPr>
              <w:rPr>
                <w:rFonts w:asciiTheme="majorHAnsi" w:hAnsiTheme="majorHAnsi"/>
                <w:b/>
                <w:sz w:val="16"/>
                <w:szCs w:val="16"/>
              </w:rPr>
            </w:pPr>
            <w:r w:rsidRPr="001F420B">
              <w:rPr>
                <w:rFonts w:asciiTheme="majorHAnsi" w:hAnsiTheme="majorHAnsi"/>
                <w:b/>
                <w:sz w:val="16"/>
                <w:szCs w:val="16"/>
              </w:rPr>
              <w:t>T11.2</w:t>
            </w:r>
          </w:p>
        </w:tc>
        <w:tc>
          <w:tcPr>
            <w:tcW w:w="6889" w:type="dxa"/>
          </w:tcPr>
          <w:p w14:paraId="53D831AB" w14:textId="77777777" w:rsidR="00121A0B" w:rsidRPr="001F420B" w:rsidRDefault="00121A0B">
            <w:pPr>
              <w:jc w:val="both"/>
              <w:rPr>
                <w:rFonts w:asciiTheme="majorHAnsi" w:hAnsiTheme="majorHAnsi"/>
                <w:sz w:val="16"/>
                <w:szCs w:val="16"/>
              </w:rPr>
            </w:pPr>
            <w:r w:rsidRPr="001F420B">
              <w:rPr>
                <w:rFonts w:asciiTheme="majorHAnsi" w:hAnsiTheme="majorHAnsi"/>
                <w:sz w:val="16"/>
                <w:szCs w:val="16"/>
              </w:rPr>
              <w:t xml:space="preserve">Påse at det er avklart og dokumentert hvilken fordeling av roller og ansvar det er internt i kommunen for alle oppgaver og tiltak som er nødvendig for bruk av slikt verktøy, herunder de utbedringstiltak som er adressert i dette utkastet til DPIA. Det vil som regel være hensiktsmessig å bruke allerede etablerte fordeling av roller og ansvar fremfor å etablere noe helt eget for dette formålet. Det må påses at de som tildeles roller og ansvar gjøres kjent med eget ansvar. </w:t>
            </w:r>
          </w:p>
        </w:tc>
        <w:tc>
          <w:tcPr>
            <w:tcW w:w="1008" w:type="dxa"/>
          </w:tcPr>
          <w:p w14:paraId="177BB76B" w14:textId="77777777" w:rsidR="00121A0B" w:rsidRPr="001F420B" w:rsidRDefault="00121A0B">
            <w:pPr>
              <w:jc w:val="both"/>
              <w:rPr>
                <w:rFonts w:asciiTheme="majorHAnsi" w:hAnsiTheme="majorHAnsi"/>
                <w:sz w:val="16"/>
                <w:szCs w:val="16"/>
              </w:rPr>
            </w:pPr>
          </w:p>
        </w:tc>
        <w:tc>
          <w:tcPr>
            <w:tcW w:w="1116" w:type="dxa"/>
          </w:tcPr>
          <w:p w14:paraId="1BF91390" w14:textId="77777777" w:rsidR="00121A0B" w:rsidRPr="001F420B" w:rsidRDefault="00121A0B">
            <w:pPr>
              <w:jc w:val="both"/>
              <w:rPr>
                <w:rFonts w:asciiTheme="majorHAnsi" w:hAnsiTheme="majorHAnsi"/>
                <w:sz w:val="16"/>
                <w:szCs w:val="16"/>
              </w:rPr>
            </w:pPr>
          </w:p>
        </w:tc>
        <w:tc>
          <w:tcPr>
            <w:tcW w:w="1107" w:type="dxa"/>
          </w:tcPr>
          <w:p w14:paraId="55FF5C0F" w14:textId="77777777" w:rsidR="00121A0B" w:rsidRPr="001F420B" w:rsidRDefault="00121A0B">
            <w:pPr>
              <w:jc w:val="both"/>
              <w:rPr>
                <w:rFonts w:asciiTheme="majorHAnsi" w:hAnsiTheme="majorHAnsi"/>
                <w:sz w:val="16"/>
                <w:szCs w:val="16"/>
              </w:rPr>
            </w:pPr>
          </w:p>
        </w:tc>
        <w:tc>
          <w:tcPr>
            <w:tcW w:w="1617" w:type="dxa"/>
          </w:tcPr>
          <w:p w14:paraId="23AAFF85" w14:textId="77777777" w:rsidR="00121A0B" w:rsidRPr="001F420B" w:rsidRDefault="00121A0B">
            <w:pPr>
              <w:jc w:val="both"/>
              <w:rPr>
                <w:rFonts w:asciiTheme="majorHAnsi" w:hAnsiTheme="majorHAnsi"/>
                <w:sz w:val="16"/>
                <w:szCs w:val="16"/>
              </w:rPr>
            </w:pPr>
          </w:p>
        </w:tc>
      </w:tr>
    </w:tbl>
    <w:p w14:paraId="55E7E8D4" w14:textId="77777777" w:rsidR="00F00F40" w:rsidRPr="00F00F40" w:rsidRDefault="00F00F40" w:rsidP="00543D71">
      <w:pPr>
        <w:tabs>
          <w:tab w:val="left" w:pos="6735"/>
        </w:tabs>
        <w:rPr>
          <w:lang w:val="nb-NO"/>
        </w:rPr>
      </w:pPr>
    </w:p>
    <w:sectPr w:rsidR="00F00F40" w:rsidRPr="00F00F40" w:rsidSect="00B22211">
      <w:pgSz w:w="15842" w:h="12242"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EB533" w14:textId="77777777" w:rsidR="00B94B64" w:rsidRDefault="00B94B64">
      <w:pPr>
        <w:spacing w:after="0" w:line="240" w:lineRule="auto"/>
      </w:pPr>
      <w:r>
        <w:separator/>
      </w:r>
    </w:p>
  </w:endnote>
  <w:endnote w:type="continuationSeparator" w:id="0">
    <w:p w14:paraId="68CE99F7" w14:textId="77777777" w:rsidR="00B94B64" w:rsidRDefault="00B94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op Grotesk">
    <w:altName w:val="Calibri"/>
    <w:charset w:val="00"/>
    <w:family w:val="swiss"/>
    <w:pitch w:val="variable"/>
    <w:sig w:usb0="8000006F" w:usb1="5000000A" w:usb2="00000000" w:usb3="00000000" w:csb0="00000003" w:csb1="00000000"/>
  </w:font>
  <w:font w:name="MS Mincho">
    <w:panose1 w:val="02020609040205080304"/>
    <w:charset w:val="80"/>
    <w:family w:val="modern"/>
    <w:pitch w:val="fixed"/>
    <w:sig w:usb0="E00002FF" w:usb1="6AC7FDFB" w:usb2="08000012" w:usb3="00000000" w:csb0="0002009F" w:csb1="00000000"/>
  </w:font>
  <w:font w:name="EYInterstate Light">
    <w:altName w:val="Franklin Gothic Medium Cond"/>
    <w:charset w:val="00"/>
    <w:family w:val="auto"/>
    <w:pitch w:val="variable"/>
    <w:sig w:usb0="A00002AF" w:usb1="5000206A" w:usb2="00000000" w:usb3="00000000" w:csb0="0000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80AAC" w14:textId="424C8613" w:rsidR="00B22211" w:rsidRDefault="00B22211">
    <w:pPr>
      <w:pStyle w:val="Bunntekst"/>
    </w:pPr>
  </w:p>
  <w:p w14:paraId="1DD9E80D" w14:textId="77777777" w:rsidR="00B22211" w:rsidRDefault="00B22211">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65BE3" w14:textId="77777777" w:rsidR="00B94B64" w:rsidRDefault="00B94B64">
      <w:pPr>
        <w:spacing w:after="0" w:line="240" w:lineRule="auto"/>
      </w:pPr>
      <w:r>
        <w:separator/>
      </w:r>
    </w:p>
  </w:footnote>
  <w:footnote w:type="continuationSeparator" w:id="0">
    <w:p w14:paraId="23A00B29" w14:textId="77777777" w:rsidR="00B94B64" w:rsidRDefault="00B94B64">
      <w:pPr>
        <w:spacing w:after="0" w:line="240" w:lineRule="auto"/>
      </w:pPr>
      <w:r>
        <w:continuationSeparator/>
      </w:r>
    </w:p>
  </w:footnote>
  <w:footnote w:id="1">
    <w:p w14:paraId="19C0F5A7" w14:textId="7A4681C8" w:rsidR="004F5064" w:rsidRPr="000726EB" w:rsidRDefault="004F5064">
      <w:pPr>
        <w:pStyle w:val="Fotnotetekst"/>
        <w:rPr>
          <w:sz w:val="18"/>
          <w:szCs w:val="18"/>
        </w:rPr>
      </w:pPr>
      <w:r w:rsidRPr="000726EB">
        <w:rPr>
          <w:rStyle w:val="Fotnotereferanse"/>
          <w:sz w:val="18"/>
          <w:szCs w:val="18"/>
        </w:rPr>
        <w:footnoteRef/>
      </w:r>
      <w:r w:rsidRPr="000726EB">
        <w:rPr>
          <w:sz w:val="18"/>
          <w:szCs w:val="18"/>
        </w:rPr>
        <w:t xml:space="preserve"> Andre verktøy vil </w:t>
      </w:r>
      <w:r w:rsidR="00164A66">
        <w:rPr>
          <w:sz w:val="18"/>
          <w:szCs w:val="18"/>
        </w:rPr>
        <w:t xml:space="preserve">bl.a. </w:t>
      </w:r>
      <w:r w:rsidRPr="000726EB">
        <w:rPr>
          <w:sz w:val="18"/>
          <w:szCs w:val="18"/>
        </w:rPr>
        <w:t>kunne være ROS-vurdering</w:t>
      </w:r>
      <w:r w:rsidR="00164A66">
        <w:rPr>
          <w:sz w:val="18"/>
          <w:szCs w:val="18"/>
        </w:rPr>
        <w:t xml:space="preserve"> for </w:t>
      </w:r>
      <w:r w:rsidR="003B46B5">
        <w:rPr>
          <w:sz w:val="18"/>
          <w:szCs w:val="18"/>
        </w:rPr>
        <w:t>å identifisere be</w:t>
      </w:r>
      <w:r w:rsidR="005C6EE4">
        <w:rPr>
          <w:sz w:val="18"/>
          <w:szCs w:val="18"/>
        </w:rPr>
        <w:t>hov for tiltak for å sikre</w:t>
      </w:r>
      <w:r w:rsidR="003B46B5">
        <w:rPr>
          <w:sz w:val="18"/>
          <w:szCs w:val="18"/>
        </w:rPr>
        <w:t xml:space="preserve"> tilfredsstillende informasjonssikkerhet</w:t>
      </w:r>
      <w:r w:rsidR="005C6EE4">
        <w:rPr>
          <w:sz w:val="18"/>
          <w:szCs w:val="18"/>
        </w:rPr>
        <w:t>.</w:t>
      </w:r>
    </w:p>
  </w:footnote>
  <w:footnote w:id="2">
    <w:p w14:paraId="0C673459" w14:textId="254F6BFB" w:rsidR="00047688" w:rsidRPr="005F1AB3" w:rsidRDefault="00047688" w:rsidP="00047688">
      <w:pPr>
        <w:pStyle w:val="Fotnotetekst"/>
      </w:pPr>
      <w:r w:rsidRPr="000726EB">
        <w:rPr>
          <w:rStyle w:val="Fotnotereferanse"/>
          <w:sz w:val="18"/>
          <w:szCs w:val="18"/>
        </w:rPr>
        <w:footnoteRef/>
      </w:r>
      <w:r w:rsidRPr="000726EB">
        <w:rPr>
          <w:sz w:val="18"/>
          <w:szCs w:val="18"/>
        </w:rPr>
        <w:t xml:space="preserve"> Dette er kun delvis behandlet i </w:t>
      </w:r>
      <w:r w:rsidR="00253617">
        <w:rPr>
          <w:sz w:val="18"/>
          <w:szCs w:val="18"/>
        </w:rPr>
        <w:t xml:space="preserve">denne </w:t>
      </w:r>
      <w:r w:rsidRPr="000726EB">
        <w:rPr>
          <w:sz w:val="18"/>
          <w:szCs w:val="18"/>
        </w:rPr>
        <w:t>DPIA</w:t>
      </w:r>
      <w:r w:rsidR="00253617">
        <w:rPr>
          <w:sz w:val="18"/>
          <w:szCs w:val="18"/>
        </w:rPr>
        <w:t xml:space="preserve"> (tilgangsstyring og logging)</w:t>
      </w:r>
      <w:r w:rsidRPr="000726EB">
        <w:rPr>
          <w:sz w:val="18"/>
          <w:szCs w:val="18"/>
        </w:rPr>
        <w:t xml:space="preserve"> ettersom tem</w:t>
      </w:r>
      <w:r w:rsidR="00CE2A2E">
        <w:rPr>
          <w:sz w:val="18"/>
          <w:szCs w:val="18"/>
        </w:rPr>
        <w:t>a</w:t>
      </w:r>
      <w:r w:rsidRPr="000726EB">
        <w:rPr>
          <w:sz w:val="18"/>
          <w:szCs w:val="18"/>
        </w:rPr>
        <w:t xml:space="preserve">et ellers </w:t>
      </w:r>
      <w:r w:rsidR="00CE2A2E">
        <w:rPr>
          <w:sz w:val="18"/>
          <w:szCs w:val="18"/>
        </w:rPr>
        <w:t xml:space="preserve">skal </w:t>
      </w:r>
      <w:r w:rsidR="00253617">
        <w:rPr>
          <w:sz w:val="18"/>
          <w:szCs w:val="18"/>
        </w:rPr>
        <w:t>være</w:t>
      </w:r>
      <w:r w:rsidRPr="000726EB">
        <w:rPr>
          <w:sz w:val="18"/>
          <w:szCs w:val="18"/>
        </w:rPr>
        <w:t xml:space="preserve"> behandlet i </w:t>
      </w:r>
      <w:r w:rsidR="00253617">
        <w:rPr>
          <w:sz w:val="18"/>
          <w:szCs w:val="18"/>
        </w:rPr>
        <w:t xml:space="preserve">en </w:t>
      </w:r>
      <w:r w:rsidRPr="000726EB">
        <w:rPr>
          <w:sz w:val="18"/>
          <w:szCs w:val="18"/>
        </w:rPr>
        <w:t>ROS.</w:t>
      </w:r>
      <w:r>
        <w:t xml:space="preserve"> </w:t>
      </w:r>
    </w:p>
  </w:footnote>
  <w:footnote w:id="3">
    <w:p w14:paraId="5B849758" w14:textId="55AD0A32" w:rsidR="006F4DA4" w:rsidRPr="006F4DA4" w:rsidRDefault="006F4DA4">
      <w:pPr>
        <w:pStyle w:val="Fotnotetekst"/>
      </w:pPr>
      <w:r>
        <w:rPr>
          <w:rStyle w:val="Fotnotereferanse"/>
        </w:rPr>
        <w:footnoteRef/>
      </w:r>
      <w:r>
        <w:t xml:space="preserve"> </w:t>
      </w:r>
      <w:r w:rsidR="00AD517F" w:rsidRPr="007C5DCB">
        <w:rPr>
          <w:sz w:val="18"/>
          <w:szCs w:val="18"/>
        </w:rPr>
        <w:t xml:space="preserve">Det er journalnotat som omtales i denne DPIA. Det vil ikke være noe i veien for at det også utarbeides annen type dokumentasjon som henvisning, </w:t>
      </w:r>
      <w:r w:rsidR="00A41EFE" w:rsidRPr="007C5DCB">
        <w:rPr>
          <w:sz w:val="18"/>
          <w:szCs w:val="18"/>
        </w:rPr>
        <w:t>legeerklæring mv. gitt at de samme tiltakene er på plass.</w:t>
      </w:r>
      <w:r w:rsidR="00A41EFE">
        <w:t xml:space="preserve"> </w:t>
      </w:r>
    </w:p>
  </w:footnote>
  <w:footnote w:id="4">
    <w:p w14:paraId="02568A14" w14:textId="0D2F572C" w:rsidR="00D97B79" w:rsidRPr="00335884" w:rsidRDefault="00D97B79">
      <w:pPr>
        <w:pStyle w:val="Fotnotetekst"/>
        <w:rPr>
          <w:sz w:val="18"/>
          <w:szCs w:val="18"/>
        </w:rPr>
      </w:pPr>
      <w:r w:rsidRPr="00335884">
        <w:rPr>
          <w:sz w:val="18"/>
          <w:szCs w:val="18"/>
        </w:rPr>
        <w:footnoteRef/>
      </w:r>
      <w:r w:rsidRPr="00335884">
        <w:rPr>
          <w:sz w:val="18"/>
          <w:szCs w:val="18"/>
        </w:rPr>
        <w:t xml:space="preserve"> </w:t>
      </w:r>
      <w:r w:rsidR="00B84392">
        <w:rPr>
          <w:sz w:val="18"/>
          <w:szCs w:val="18"/>
        </w:rPr>
        <w:t xml:space="preserve">Medisinsk-teknisk utstyr </w:t>
      </w:r>
      <w:r w:rsidR="00D7032B">
        <w:rPr>
          <w:sz w:val="18"/>
          <w:szCs w:val="18"/>
        </w:rPr>
        <w:t xml:space="preserve">kan </w:t>
      </w:r>
      <w:r w:rsidR="00B84392">
        <w:rPr>
          <w:sz w:val="18"/>
          <w:szCs w:val="18"/>
        </w:rPr>
        <w:t>kreve</w:t>
      </w:r>
      <w:r w:rsidR="00CF43DF">
        <w:rPr>
          <w:sz w:val="18"/>
          <w:szCs w:val="18"/>
        </w:rPr>
        <w:t xml:space="preserve"> </w:t>
      </w:r>
      <w:r w:rsidR="005D114D">
        <w:rPr>
          <w:sz w:val="18"/>
          <w:szCs w:val="18"/>
        </w:rPr>
        <w:t xml:space="preserve">godkjenning og </w:t>
      </w:r>
      <w:r w:rsidR="00515AA8">
        <w:rPr>
          <w:sz w:val="18"/>
          <w:szCs w:val="18"/>
        </w:rPr>
        <w:t>CE-</w:t>
      </w:r>
      <w:r w:rsidR="00CF43DF">
        <w:rPr>
          <w:sz w:val="18"/>
          <w:szCs w:val="18"/>
        </w:rPr>
        <w:t xml:space="preserve">merking </w:t>
      </w:r>
    </w:p>
  </w:footnote>
  <w:footnote w:id="5">
    <w:p w14:paraId="66C16190" w14:textId="3B71D1E7" w:rsidR="00A72244" w:rsidRPr="00335884" w:rsidRDefault="00A72244">
      <w:pPr>
        <w:pStyle w:val="Fotnotetekst"/>
        <w:rPr>
          <w:sz w:val="18"/>
          <w:szCs w:val="18"/>
        </w:rPr>
      </w:pPr>
      <w:r w:rsidRPr="00335884">
        <w:rPr>
          <w:sz w:val="18"/>
          <w:szCs w:val="18"/>
        </w:rPr>
        <w:footnoteRef/>
      </w:r>
      <w:r w:rsidRPr="00335884">
        <w:rPr>
          <w:sz w:val="18"/>
          <w:szCs w:val="18"/>
        </w:rPr>
        <w:t xml:space="preserve"> </w:t>
      </w:r>
      <w:hyperlink r:id="rId1" w:history="1">
        <w:r w:rsidR="00335884" w:rsidRPr="00335884">
          <w:rPr>
            <w:rStyle w:val="Hyperkobling"/>
            <w:sz w:val="18"/>
            <w:szCs w:val="18"/>
          </w:rPr>
          <w:t>https://www.dmp.no/</w:t>
        </w:r>
      </w:hyperlink>
      <w:r w:rsidR="00335884" w:rsidRPr="00335884">
        <w:rPr>
          <w:sz w:val="18"/>
          <w:szCs w:val="18"/>
        </w:rPr>
        <w:t xml:space="preserve"> </w:t>
      </w:r>
    </w:p>
  </w:footnote>
  <w:footnote w:id="6">
    <w:p w14:paraId="4FBBBC5A" w14:textId="6252E928" w:rsidR="00FA7A5B" w:rsidRPr="0099145B" w:rsidRDefault="00FA7A5B" w:rsidP="00FA7A5B">
      <w:pPr>
        <w:pStyle w:val="Fotnotetekst"/>
        <w:rPr>
          <w:sz w:val="18"/>
          <w:szCs w:val="18"/>
        </w:rPr>
      </w:pPr>
      <w:r w:rsidRPr="0099145B">
        <w:rPr>
          <w:rStyle w:val="Fotnotereferanse"/>
          <w:sz w:val="18"/>
          <w:szCs w:val="18"/>
        </w:rPr>
        <w:footnoteRef/>
      </w:r>
      <w:r w:rsidRPr="0099145B">
        <w:rPr>
          <w:sz w:val="18"/>
          <w:szCs w:val="18"/>
        </w:rPr>
        <w:t xml:space="preserve"> </w:t>
      </w:r>
      <w:r w:rsidR="00E80256">
        <w:rPr>
          <w:sz w:val="18"/>
          <w:szCs w:val="18"/>
        </w:rPr>
        <w:t>Særlige kategorier</w:t>
      </w:r>
      <w:r w:rsidRPr="0099145B">
        <w:rPr>
          <w:sz w:val="18"/>
          <w:szCs w:val="18"/>
        </w:rPr>
        <w:t xml:space="preserve"> er ekstra sensitive personopplysninger som har et strengere vern etter pvf. Art. 9. Omfatter blant annet helseopplysninger, opplysninger om rasemessig eller etnisk opprinnelse, politisk oppfatning, religion eller livssyn, fagforeningsmedlemskap samt opplysninger om seksuell orientering eller seksualliv. </w:t>
      </w:r>
    </w:p>
  </w:footnote>
  <w:footnote w:id="7">
    <w:p w14:paraId="0220F9EE" w14:textId="29B8EA77" w:rsidR="00D7277F" w:rsidRPr="009E294C" w:rsidRDefault="00D7277F">
      <w:pPr>
        <w:pStyle w:val="Fotnotetekst"/>
        <w:rPr>
          <w:sz w:val="18"/>
          <w:szCs w:val="18"/>
        </w:rPr>
      </w:pPr>
      <w:r w:rsidRPr="00CF2677">
        <w:rPr>
          <w:rStyle w:val="Fotnotereferanse"/>
          <w:sz w:val="18"/>
          <w:szCs w:val="18"/>
        </w:rPr>
        <w:footnoteRef/>
      </w:r>
      <w:r w:rsidRPr="00CF2677">
        <w:rPr>
          <w:sz w:val="18"/>
          <w:szCs w:val="18"/>
        </w:rPr>
        <w:t xml:space="preserve"> </w:t>
      </w:r>
      <w:r w:rsidRPr="00CF2677">
        <w:rPr>
          <w:color w:val="000000" w:themeColor="text1"/>
          <w:sz w:val="18"/>
          <w:szCs w:val="18"/>
        </w:rPr>
        <w:t xml:space="preserve">Det gis under punkt 3.4. en nærmere redegjørelse av rettslige rammer for behandling av slike opplysninger. </w:t>
      </w:r>
    </w:p>
  </w:footnote>
  <w:footnote w:id="8">
    <w:p w14:paraId="2A20A06B" w14:textId="2EB06282" w:rsidR="000C5004" w:rsidRPr="00110CAE" w:rsidRDefault="000C5004">
      <w:pPr>
        <w:pStyle w:val="Fotnotetekst"/>
        <w:rPr>
          <w:sz w:val="18"/>
          <w:szCs w:val="18"/>
        </w:rPr>
      </w:pPr>
      <w:r w:rsidRPr="00110CAE">
        <w:rPr>
          <w:rStyle w:val="Fotnotereferanse"/>
          <w:sz w:val="18"/>
          <w:szCs w:val="18"/>
        </w:rPr>
        <w:footnoteRef/>
      </w:r>
      <w:r w:rsidRPr="00110CAE">
        <w:rPr>
          <w:sz w:val="18"/>
          <w:szCs w:val="18"/>
        </w:rPr>
        <w:t xml:space="preserve"> </w:t>
      </w:r>
      <w:r w:rsidRPr="00110CAE">
        <w:rPr>
          <w:color w:val="000000" w:themeColor="text1"/>
          <w:sz w:val="18"/>
          <w:szCs w:val="18"/>
        </w:rPr>
        <w:t>For vurdering av n</w:t>
      </w:r>
      <w:r w:rsidRPr="00110CAE">
        <w:rPr>
          <w:rFonts w:hint="cs"/>
          <w:color w:val="000000" w:themeColor="text1"/>
          <w:sz w:val="18"/>
          <w:szCs w:val="18"/>
        </w:rPr>
        <w:t>ø</w:t>
      </w:r>
      <w:r w:rsidRPr="00110CAE">
        <w:rPr>
          <w:color w:val="000000" w:themeColor="text1"/>
          <w:sz w:val="18"/>
          <w:szCs w:val="18"/>
        </w:rPr>
        <w:t xml:space="preserve">dvendighet, se pkt. 3.5. </w:t>
      </w:r>
    </w:p>
  </w:footnote>
  <w:footnote w:id="9">
    <w:p w14:paraId="43514B70" w14:textId="0F2A324A" w:rsidR="00D36377" w:rsidRPr="002B7CE5" w:rsidRDefault="00D36377">
      <w:pPr>
        <w:pStyle w:val="Fotnotetekst"/>
        <w:rPr>
          <w:sz w:val="18"/>
          <w:szCs w:val="18"/>
        </w:rPr>
      </w:pPr>
      <w:r w:rsidRPr="002B7CE5">
        <w:rPr>
          <w:rStyle w:val="Fotnotereferanse"/>
          <w:sz w:val="18"/>
          <w:szCs w:val="18"/>
        </w:rPr>
        <w:footnoteRef/>
      </w:r>
      <w:r w:rsidRPr="002B7CE5">
        <w:rPr>
          <w:sz w:val="18"/>
          <w:szCs w:val="18"/>
        </w:rPr>
        <w:t xml:space="preserve"> Et passende rettslig grunnlag vil her også kunne være pvf. Art. 6 (1)(c).</w:t>
      </w:r>
    </w:p>
  </w:footnote>
  <w:footnote w:id="10">
    <w:p w14:paraId="62308D77" w14:textId="3DB941CD" w:rsidR="00394C67" w:rsidRPr="000E0767" w:rsidRDefault="00394C67" w:rsidP="00394C67">
      <w:pPr>
        <w:pStyle w:val="Fotnotetekst"/>
      </w:pPr>
      <w:r w:rsidRPr="00110CAE">
        <w:rPr>
          <w:rStyle w:val="Fotnotereferanse"/>
          <w:sz w:val="18"/>
          <w:szCs w:val="18"/>
        </w:rPr>
        <w:footnoteRef/>
      </w:r>
      <w:r w:rsidRPr="00110CAE">
        <w:rPr>
          <w:sz w:val="18"/>
          <w:szCs w:val="18"/>
        </w:rPr>
        <w:t xml:space="preserve"> Prop. 154 L (2024-2025) </w:t>
      </w:r>
      <w:r w:rsidR="006E0F6F" w:rsidRPr="00110CAE">
        <w:rPr>
          <w:sz w:val="18"/>
          <w:szCs w:val="18"/>
        </w:rPr>
        <w:t>om endringer i helsepersonelloven og pasientjournalloven mv. (taushetsplikt og tilgjengeliggj</w:t>
      </w:r>
      <w:r w:rsidR="006E0F6F" w:rsidRPr="00110CAE">
        <w:rPr>
          <w:rFonts w:hint="cs"/>
          <w:sz w:val="18"/>
          <w:szCs w:val="18"/>
        </w:rPr>
        <w:t>ø</w:t>
      </w:r>
      <w:r w:rsidR="006E0F6F" w:rsidRPr="00110CAE">
        <w:rPr>
          <w:sz w:val="18"/>
          <w:szCs w:val="18"/>
        </w:rPr>
        <w:t xml:space="preserve">ring av pasientopplysninger), </w:t>
      </w:r>
      <w:r w:rsidRPr="00110CAE">
        <w:rPr>
          <w:sz w:val="18"/>
          <w:szCs w:val="18"/>
        </w:rPr>
        <w:t>s. 7.</w:t>
      </w:r>
      <w:r w:rsidRPr="000E0767">
        <w:t xml:space="preserve"> </w:t>
      </w:r>
    </w:p>
  </w:footnote>
  <w:footnote w:id="11">
    <w:p w14:paraId="5A39F059" w14:textId="1811998A" w:rsidR="006D2594" w:rsidRPr="00EC3856" w:rsidRDefault="006D2594">
      <w:pPr>
        <w:pStyle w:val="Fotnotetekst"/>
        <w:rPr>
          <w:sz w:val="18"/>
          <w:szCs w:val="18"/>
        </w:rPr>
      </w:pPr>
      <w:r w:rsidRPr="00EC3856">
        <w:rPr>
          <w:rStyle w:val="Fotnotereferanse"/>
          <w:sz w:val="18"/>
          <w:szCs w:val="18"/>
        </w:rPr>
        <w:footnoteRef/>
      </w:r>
      <w:r w:rsidRPr="00EC3856">
        <w:rPr>
          <w:sz w:val="18"/>
          <w:szCs w:val="18"/>
        </w:rPr>
        <w:t xml:space="preserve"> Det vises her også til Helsedirektoratets betraktninger knyttet til bruk av samtykke i tale</w:t>
      </w:r>
      <w:r w:rsidR="002F6757">
        <w:rPr>
          <w:sz w:val="18"/>
          <w:szCs w:val="18"/>
        </w:rPr>
        <w:t>gjenkjenning</w:t>
      </w:r>
      <w:r w:rsidR="00B4175A">
        <w:rPr>
          <w:sz w:val="18"/>
          <w:szCs w:val="18"/>
        </w:rPr>
        <w:t>s</w:t>
      </w:r>
      <w:r w:rsidRPr="00EC3856">
        <w:rPr>
          <w:sz w:val="18"/>
          <w:szCs w:val="18"/>
        </w:rPr>
        <w:t xml:space="preserve">løsninger: </w:t>
      </w:r>
      <w:hyperlink r:id="rId2" w:history="1">
        <w:r w:rsidRPr="00EC3856">
          <w:rPr>
            <w:rStyle w:val="Hyperkobling"/>
            <w:sz w:val="18"/>
            <w:szCs w:val="18"/>
          </w:rPr>
          <w:t>Må pasienten samtykke til bruk? - Helsedirektoratet</w:t>
        </w:r>
      </w:hyperlink>
      <w:r w:rsidR="00A86CAB">
        <w:t xml:space="preserve">. </w:t>
      </w:r>
      <w:r w:rsidR="00A86CAB" w:rsidRPr="006C1C7F">
        <w:rPr>
          <w:sz w:val="18"/>
          <w:szCs w:val="18"/>
        </w:rPr>
        <w:t xml:space="preserve">Anbefalingen er likevel </w:t>
      </w:r>
      <w:r w:rsidR="006C1C7F" w:rsidRPr="006C1C7F">
        <w:rPr>
          <w:sz w:val="18"/>
          <w:szCs w:val="18"/>
        </w:rPr>
        <w:t>at om</w:t>
      </w:r>
      <w:r w:rsidR="006C1C7F">
        <w:t xml:space="preserve"> </w:t>
      </w:r>
      <w:r w:rsidR="00A86CAB" w:rsidRPr="006C1C7F">
        <w:rPr>
          <w:sz w:val="18"/>
          <w:szCs w:val="18"/>
        </w:rPr>
        <w:t>en pasient ikke ønsker at tale</w:t>
      </w:r>
      <w:r w:rsidR="005756E9">
        <w:rPr>
          <w:sz w:val="18"/>
          <w:szCs w:val="18"/>
        </w:rPr>
        <w:t>gjenkjenning</w:t>
      </w:r>
      <w:r w:rsidR="00A86CAB" w:rsidRPr="006C1C7F">
        <w:rPr>
          <w:sz w:val="18"/>
          <w:szCs w:val="18"/>
        </w:rPr>
        <w:t xml:space="preserve"> brukes, bør helsepersonellet ta hensyn til dette og føre journal på vanlig måte uten assistanse fra KI.</w:t>
      </w:r>
    </w:p>
  </w:footnote>
  <w:footnote w:id="12">
    <w:p w14:paraId="3C4A512F" w14:textId="7425F7A9" w:rsidR="005D4349" w:rsidRDefault="005D4349" w:rsidP="00A83C68">
      <w:pPr>
        <w:pStyle w:val="Fotnotetekst"/>
      </w:pPr>
      <w:r>
        <w:rPr>
          <w:rStyle w:val="Fotnotereferanse"/>
          <w:sz w:val="16"/>
          <w:szCs w:val="16"/>
        </w:rPr>
        <w:t>[5]</w:t>
      </w:r>
      <w:r>
        <w:t xml:space="preserve"> </w:t>
      </w:r>
      <w:r w:rsidR="00E61E70">
        <w:t>Det presiseres for ordens skyld at dette i</w:t>
      </w:r>
      <w:r>
        <w:t xml:space="preserve">kke </w:t>
      </w:r>
      <w:r w:rsidR="00E61E70">
        <w:t xml:space="preserve">er en </w:t>
      </w:r>
      <w:r>
        <w:t xml:space="preserve">uttømmende liste.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319C"/>
    <w:multiLevelType w:val="multilevel"/>
    <w:tmpl w:val="C7603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C74AD"/>
    <w:multiLevelType w:val="hybridMultilevel"/>
    <w:tmpl w:val="23F0132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6825D53"/>
    <w:multiLevelType w:val="multilevel"/>
    <w:tmpl w:val="DC2C48B8"/>
    <w:lvl w:ilvl="0">
      <w:start w:val="1"/>
      <w:numFmt w:val="decimal"/>
      <w:lvlText w:val="%1."/>
      <w:lvlJc w:val="left"/>
      <w:pPr>
        <w:ind w:left="360" w:hanging="360"/>
      </w:pPr>
      <w:rPr>
        <w:rFonts w:hint="default"/>
        <w:b w:val="0"/>
        <w:bCs w:val="0"/>
      </w:rPr>
    </w:lvl>
    <w:lvl w:ilvl="1">
      <w:start w:val="1"/>
      <w:numFmt w:val="decimal"/>
      <w:isLgl/>
      <w:lvlText w:val="%1.%2."/>
      <w:lvlJc w:val="left"/>
      <w:pPr>
        <w:ind w:left="720" w:hanging="720"/>
      </w:pPr>
      <w:rPr>
        <w:rFonts w:hint="default"/>
        <w:color w:val="002060"/>
        <w:sz w:val="26"/>
        <w:szCs w:val="26"/>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 w15:restartNumberingAfterBreak="0">
    <w:nsid w:val="07BD1B96"/>
    <w:multiLevelType w:val="hybridMultilevel"/>
    <w:tmpl w:val="1AB018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7FB6A7D"/>
    <w:multiLevelType w:val="hybridMultilevel"/>
    <w:tmpl w:val="B98A8E5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080E2479"/>
    <w:multiLevelType w:val="multilevel"/>
    <w:tmpl w:val="D3725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B52EA3"/>
    <w:multiLevelType w:val="hybridMultilevel"/>
    <w:tmpl w:val="9E98BDF8"/>
    <w:lvl w:ilvl="0" w:tplc="7C809FBE">
      <w:start w:val="1"/>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09302DF6"/>
    <w:multiLevelType w:val="hybridMultilevel"/>
    <w:tmpl w:val="07F4563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0A424675"/>
    <w:multiLevelType w:val="multilevel"/>
    <w:tmpl w:val="69FA3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5C0B3C"/>
    <w:multiLevelType w:val="hybridMultilevel"/>
    <w:tmpl w:val="3EB03F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0BC5394D"/>
    <w:multiLevelType w:val="hybridMultilevel"/>
    <w:tmpl w:val="F76A4A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0CA41A20"/>
    <w:multiLevelType w:val="hybridMultilevel"/>
    <w:tmpl w:val="E6CA7D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0CBF2DCC"/>
    <w:multiLevelType w:val="multilevel"/>
    <w:tmpl w:val="4B30C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5767E1"/>
    <w:multiLevelType w:val="hybridMultilevel"/>
    <w:tmpl w:val="E75AFE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101703A3"/>
    <w:multiLevelType w:val="hybridMultilevel"/>
    <w:tmpl w:val="6BC04698"/>
    <w:lvl w:ilvl="0" w:tplc="E988CDA8">
      <w:numFmt w:val="bullet"/>
      <w:lvlText w:val="-"/>
      <w:lvlJc w:val="left"/>
      <w:pPr>
        <w:ind w:left="360" w:hanging="360"/>
      </w:pPr>
      <w:rPr>
        <w:rFonts w:ascii="Calibri" w:eastAsia="Times New Roman" w:hAnsi="Calibri"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11325E4E"/>
    <w:multiLevelType w:val="hybridMultilevel"/>
    <w:tmpl w:val="61429262"/>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6" w15:restartNumberingAfterBreak="0">
    <w:nsid w:val="113A1E9C"/>
    <w:multiLevelType w:val="hybridMultilevel"/>
    <w:tmpl w:val="E3EEDE30"/>
    <w:lvl w:ilvl="0" w:tplc="95626338">
      <w:start w:val="1"/>
      <w:numFmt w:val="bullet"/>
      <w:lvlText w:val=""/>
      <w:lvlJc w:val="left"/>
      <w:pPr>
        <w:ind w:left="720" w:hanging="360"/>
      </w:pPr>
      <w:rPr>
        <w:rFonts w:ascii="Symbol" w:hAnsi="Symbol"/>
      </w:rPr>
    </w:lvl>
    <w:lvl w:ilvl="1" w:tplc="B21210A2">
      <w:start w:val="1"/>
      <w:numFmt w:val="bullet"/>
      <w:lvlText w:val=""/>
      <w:lvlJc w:val="left"/>
      <w:pPr>
        <w:ind w:left="720" w:hanging="360"/>
      </w:pPr>
      <w:rPr>
        <w:rFonts w:ascii="Symbol" w:hAnsi="Symbol"/>
      </w:rPr>
    </w:lvl>
    <w:lvl w:ilvl="2" w:tplc="7E981936">
      <w:start w:val="1"/>
      <w:numFmt w:val="bullet"/>
      <w:lvlText w:val=""/>
      <w:lvlJc w:val="left"/>
      <w:pPr>
        <w:ind w:left="720" w:hanging="360"/>
      </w:pPr>
      <w:rPr>
        <w:rFonts w:ascii="Symbol" w:hAnsi="Symbol"/>
      </w:rPr>
    </w:lvl>
    <w:lvl w:ilvl="3" w:tplc="B5AC3C7E">
      <w:start w:val="1"/>
      <w:numFmt w:val="bullet"/>
      <w:lvlText w:val=""/>
      <w:lvlJc w:val="left"/>
      <w:pPr>
        <w:ind w:left="720" w:hanging="360"/>
      </w:pPr>
      <w:rPr>
        <w:rFonts w:ascii="Symbol" w:hAnsi="Symbol"/>
      </w:rPr>
    </w:lvl>
    <w:lvl w:ilvl="4" w:tplc="F82E9976">
      <w:start w:val="1"/>
      <w:numFmt w:val="bullet"/>
      <w:lvlText w:val=""/>
      <w:lvlJc w:val="left"/>
      <w:pPr>
        <w:ind w:left="720" w:hanging="360"/>
      </w:pPr>
      <w:rPr>
        <w:rFonts w:ascii="Symbol" w:hAnsi="Symbol"/>
      </w:rPr>
    </w:lvl>
    <w:lvl w:ilvl="5" w:tplc="DEFC11D2">
      <w:start w:val="1"/>
      <w:numFmt w:val="bullet"/>
      <w:lvlText w:val=""/>
      <w:lvlJc w:val="left"/>
      <w:pPr>
        <w:ind w:left="720" w:hanging="360"/>
      </w:pPr>
      <w:rPr>
        <w:rFonts w:ascii="Symbol" w:hAnsi="Symbol"/>
      </w:rPr>
    </w:lvl>
    <w:lvl w:ilvl="6" w:tplc="FBFED9D2">
      <w:start w:val="1"/>
      <w:numFmt w:val="bullet"/>
      <w:lvlText w:val=""/>
      <w:lvlJc w:val="left"/>
      <w:pPr>
        <w:ind w:left="720" w:hanging="360"/>
      </w:pPr>
      <w:rPr>
        <w:rFonts w:ascii="Symbol" w:hAnsi="Symbol"/>
      </w:rPr>
    </w:lvl>
    <w:lvl w:ilvl="7" w:tplc="0B8C3416">
      <w:start w:val="1"/>
      <w:numFmt w:val="bullet"/>
      <w:lvlText w:val=""/>
      <w:lvlJc w:val="left"/>
      <w:pPr>
        <w:ind w:left="720" w:hanging="360"/>
      </w:pPr>
      <w:rPr>
        <w:rFonts w:ascii="Symbol" w:hAnsi="Symbol"/>
      </w:rPr>
    </w:lvl>
    <w:lvl w:ilvl="8" w:tplc="82C89A00">
      <w:start w:val="1"/>
      <w:numFmt w:val="bullet"/>
      <w:lvlText w:val=""/>
      <w:lvlJc w:val="left"/>
      <w:pPr>
        <w:ind w:left="720" w:hanging="360"/>
      </w:pPr>
      <w:rPr>
        <w:rFonts w:ascii="Symbol" w:hAnsi="Symbol"/>
      </w:rPr>
    </w:lvl>
  </w:abstractNum>
  <w:abstractNum w:abstractNumId="17" w15:restartNumberingAfterBreak="0">
    <w:nsid w:val="11E94FDB"/>
    <w:multiLevelType w:val="multilevel"/>
    <w:tmpl w:val="72AA4BC2"/>
    <w:lvl w:ilvl="0">
      <w:start w:val="3"/>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12810A09"/>
    <w:multiLevelType w:val="multilevel"/>
    <w:tmpl w:val="C6FE8E1E"/>
    <w:lvl w:ilvl="0">
      <w:start w:val="13"/>
      <w:numFmt w:val="bullet"/>
      <w:lvlText w:val="-"/>
      <w:lvlJc w:val="left"/>
      <w:pPr>
        <w:tabs>
          <w:tab w:val="num" w:pos="720"/>
        </w:tabs>
        <w:ind w:left="720" w:hanging="360"/>
      </w:pPr>
      <w:rPr>
        <w:rFonts w:ascii="Coop Grotesk" w:eastAsiaTheme="minorEastAsia" w:hAnsi="Coop Grotesk"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2B5609A"/>
    <w:multiLevelType w:val="hybridMultilevel"/>
    <w:tmpl w:val="B45EEB7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13317508"/>
    <w:multiLevelType w:val="hybridMultilevel"/>
    <w:tmpl w:val="239A57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14035917"/>
    <w:multiLevelType w:val="multilevel"/>
    <w:tmpl w:val="FC5AA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42C0E0B"/>
    <w:multiLevelType w:val="multilevel"/>
    <w:tmpl w:val="BB58D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4536533"/>
    <w:multiLevelType w:val="hybridMultilevel"/>
    <w:tmpl w:val="36CEE17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4" w15:restartNumberingAfterBreak="0">
    <w:nsid w:val="1462324E"/>
    <w:multiLevelType w:val="multilevel"/>
    <w:tmpl w:val="40E03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6B42BA8"/>
    <w:multiLevelType w:val="hybridMultilevel"/>
    <w:tmpl w:val="1F4E62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18105280"/>
    <w:multiLevelType w:val="hybridMultilevel"/>
    <w:tmpl w:val="9F6ED1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1826207D"/>
    <w:multiLevelType w:val="hybridMultilevel"/>
    <w:tmpl w:val="1D1AF80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8" w15:restartNumberingAfterBreak="0">
    <w:nsid w:val="18E07868"/>
    <w:multiLevelType w:val="hybridMultilevel"/>
    <w:tmpl w:val="FA867CE6"/>
    <w:lvl w:ilvl="0" w:tplc="ED16FDBA">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190A3D1E"/>
    <w:multiLevelType w:val="hybridMultilevel"/>
    <w:tmpl w:val="C3D420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1A101A48"/>
    <w:multiLevelType w:val="hybridMultilevel"/>
    <w:tmpl w:val="D7461D82"/>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15:restartNumberingAfterBreak="0">
    <w:nsid w:val="1B9C6CB0"/>
    <w:multiLevelType w:val="hybridMultilevel"/>
    <w:tmpl w:val="D1E4BE0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1CE77B85"/>
    <w:multiLevelType w:val="multilevel"/>
    <w:tmpl w:val="CD94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D421D41"/>
    <w:multiLevelType w:val="multilevel"/>
    <w:tmpl w:val="E6F25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F2A4E64"/>
    <w:multiLevelType w:val="hybridMultilevel"/>
    <w:tmpl w:val="D8DE7072"/>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5" w15:restartNumberingAfterBreak="0">
    <w:nsid w:val="20DB2BF4"/>
    <w:multiLevelType w:val="multilevel"/>
    <w:tmpl w:val="D7E64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579423C"/>
    <w:multiLevelType w:val="multilevel"/>
    <w:tmpl w:val="4D645A30"/>
    <w:lvl w:ilvl="0">
      <w:start w:val="3"/>
      <w:numFmt w:val="decimal"/>
      <w:lvlText w:val="%1"/>
      <w:lvlJc w:val="left"/>
      <w:pPr>
        <w:ind w:left="590" w:hanging="5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273A1E8D"/>
    <w:multiLevelType w:val="hybridMultilevel"/>
    <w:tmpl w:val="0DF00806"/>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8" w15:restartNumberingAfterBreak="0">
    <w:nsid w:val="28CB31B9"/>
    <w:multiLevelType w:val="hybridMultilevel"/>
    <w:tmpl w:val="B114D8B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29C17D69"/>
    <w:multiLevelType w:val="hybridMultilevel"/>
    <w:tmpl w:val="B290EC14"/>
    <w:lvl w:ilvl="0" w:tplc="0414000F">
      <w:start w:val="4"/>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0" w15:restartNumberingAfterBreak="0">
    <w:nsid w:val="2B23214C"/>
    <w:multiLevelType w:val="hybridMultilevel"/>
    <w:tmpl w:val="19264B9C"/>
    <w:lvl w:ilvl="0" w:tplc="4806649C">
      <w:numFmt w:val="bullet"/>
      <w:lvlText w:val="-"/>
      <w:lvlJc w:val="left"/>
      <w:pPr>
        <w:ind w:left="360" w:hanging="360"/>
      </w:pPr>
      <w:rPr>
        <w:rFonts w:ascii="Aptos" w:eastAsiaTheme="minorHAnsi" w:hAnsi="Aptos" w:cstheme="minorBid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1" w15:restartNumberingAfterBreak="0">
    <w:nsid w:val="2B744454"/>
    <w:multiLevelType w:val="hybridMultilevel"/>
    <w:tmpl w:val="E034E70E"/>
    <w:lvl w:ilvl="0" w:tplc="60D8B0D8">
      <w:numFmt w:val="bullet"/>
      <w:lvlText w:val="-"/>
      <w:lvlJc w:val="left"/>
      <w:pPr>
        <w:ind w:left="720" w:hanging="360"/>
      </w:pPr>
      <w:rPr>
        <w:rFonts w:ascii="Aptos" w:eastAsiaTheme="minorEastAsia"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2B796DBC"/>
    <w:multiLevelType w:val="hybridMultilevel"/>
    <w:tmpl w:val="F0AED7B0"/>
    <w:lvl w:ilvl="0" w:tplc="2C225B5A">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3" w15:restartNumberingAfterBreak="0">
    <w:nsid w:val="2C027F75"/>
    <w:multiLevelType w:val="hybridMultilevel"/>
    <w:tmpl w:val="E4B215DE"/>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4" w15:restartNumberingAfterBreak="0">
    <w:nsid w:val="2D4313F5"/>
    <w:multiLevelType w:val="hybridMultilevel"/>
    <w:tmpl w:val="A56A8564"/>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5" w15:restartNumberingAfterBreak="0">
    <w:nsid w:val="2EE65E07"/>
    <w:multiLevelType w:val="hybridMultilevel"/>
    <w:tmpl w:val="FB6AA4CE"/>
    <w:lvl w:ilvl="0" w:tplc="DD42A918">
      <w:start w:val="1"/>
      <w:numFmt w:val="bullet"/>
      <w:lvlText w:val=""/>
      <w:lvlJc w:val="left"/>
      <w:pPr>
        <w:ind w:left="1440" w:hanging="360"/>
      </w:pPr>
      <w:rPr>
        <w:rFonts w:ascii="Symbol" w:hAnsi="Symbol"/>
      </w:rPr>
    </w:lvl>
    <w:lvl w:ilvl="1" w:tplc="84262D54">
      <w:start w:val="1"/>
      <w:numFmt w:val="bullet"/>
      <w:lvlText w:val=""/>
      <w:lvlJc w:val="left"/>
      <w:pPr>
        <w:ind w:left="1440" w:hanging="360"/>
      </w:pPr>
      <w:rPr>
        <w:rFonts w:ascii="Symbol" w:hAnsi="Symbol"/>
      </w:rPr>
    </w:lvl>
    <w:lvl w:ilvl="2" w:tplc="53728FF2">
      <w:start w:val="1"/>
      <w:numFmt w:val="bullet"/>
      <w:lvlText w:val=""/>
      <w:lvlJc w:val="left"/>
      <w:pPr>
        <w:ind w:left="1440" w:hanging="360"/>
      </w:pPr>
      <w:rPr>
        <w:rFonts w:ascii="Symbol" w:hAnsi="Symbol"/>
      </w:rPr>
    </w:lvl>
    <w:lvl w:ilvl="3" w:tplc="E1062A20">
      <w:start w:val="1"/>
      <w:numFmt w:val="bullet"/>
      <w:lvlText w:val=""/>
      <w:lvlJc w:val="left"/>
      <w:pPr>
        <w:ind w:left="1440" w:hanging="360"/>
      </w:pPr>
      <w:rPr>
        <w:rFonts w:ascii="Symbol" w:hAnsi="Symbol"/>
      </w:rPr>
    </w:lvl>
    <w:lvl w:ilvl="4" w:tplc="694CFB98">
      <w:start w:val="1"/>
      <w:numFmt w:val="bullet"/>
      <w:lvlText w:val=""/>
      <w:lvlJc w:val="left"/>
      <w:pPr>
        <w:ind w:left="1440" w:hanging="360"/>
      </w:pPr>
      <w:rPr>
        <w:rFonts w:ascii="Symbol" w:hAnsi="Symbol"/>
      </w:rPr>
    </w:lvl>
    <w:lvl w:ilvl="5" w:tplc="9A26538C">
      <w:start w:val="1"/>
      <w:numFmt w:val="bullet"/>
      <w:lvlText w:val=""/>
      <w:lvlJc w:val="left"/>
      <w:pPr>
        <w:ind w:left="1440" w:hanging="360"/>
      </w:pPr>
      <w:rPr>
        <w:rFonts w:ascii="Symbol" w:hAnsi="Symbol"/>
      </w:rPr>
    </w:lvl>
    <w:lvl w:ilvl="6" w:tplc="AB2AD970">
      <w:start w:val="1"/>
      <w:numFmt w:val="bullet"/>
      <w:lvlText w:val=""/>
      <w:lvlJc w:val="left"/>
      <w:pPr>
        <w:ind w:left="1440" w:hanging="360"/>
      </w:pPr>
      <w:rPr>
        <w:rFonts w:ascii="Symbol" w:hAnsi="Symbol"/>
      </w:rPr>
    </w:lvl>
    <w:lvl w:ilvl="7" w:tplc="1548C8FA">
      <w:start w:val="1"/>
      <w:numFmt w:val="bullet"/>
      <w:lvlText w:val=""/>
      <w:lvlJc w:val="left"/>
      <w:pPr>
        <w:ind w:left="1440" w:hanging="360"/>
      </w:pPr>
      <w:rPr>
        <w:rFonts w:ascii="Symbol" w:hAnsi="Symbol"/>
      </w:rPr>
    </w:lvl>
    <w:lvl w:ilvl="8" w:tplc="944CBBD6">
      <w:start w:val="1"/>
      <w:numFmt w:val="bullet"/>
      <w:lvlText w:val=""/>
      <w:lvlJc w:val="left"/>
      <w:pPr>
        <w:ind w:left="1440" w:hanging="360"/>
      </w:pPr>
      <w:rPr>
        <w:rFonts w:ascii="Symbol" w:hAnsi="Symbol"/>
      </w:rPr>
    </w:lvl>
  </w:abstractNum>
  <w:abstractNum w:abstractNumId="46" w15:restartNumberingAfterBreak="0">
    <w:nsid w:val="309A3A8B"/>
    <w:multiLevelType w:val="hybridMultilevel"/>
    <w:tmpl w:val="689EDA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7" w15:restartNumberingAfterBreak="0">
    <w:nsid w:val="31041D4A"/>
    <w:multiLevelType w:val="multilevel"/>
    <w:tmpl w:val="8E0850AC"/>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312D5372"/>
    <w:multiLevelType w:val="hybridMultilevel"/>
    <w:tmpl w:val="BBCAD518"/>
    <w:lvl w:ilvl="0" w:tplc="0414000F">
      <w:start w:val="4"/>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9" w15:restartNumberingAfterBreak="0">
    <w:nsid w:val="31497269"/>
    <w:multiLevelType w:val="hybridMultilevel"/>
    <w:tmpl w:val="9482EBBC"/>
    <w:lvl w:ilvl="0" w:tplc="0414000F">
      <w:start w:val="1"/>
      <w:numFmt w:val="decimal"/>
      <w:lvlText w:val="%1."/>
      <w:lvlJc w:val="left"/>
      <w:pPr>
        <w:ind w:left="720" w:hanging="360"/>
      </w:pPr>
      <w:rPr>
        <w:rFonts w:hint="default"/>
        <w:sz w:val="2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0" w15:restartNumberingAfterBreak="0">
    <w:nsid w:val="316B0EC1"/>
    <w:multiLevelType w:val="hybridMultilevel"/>
    <w:tmpl w:val="7CA2C7DC"/>
    <w:lvl w:ilvl="0" w:tplc="0414000F">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51" w15:restartNumberingAfterBreak="0">
    <w:nsid w:val="32900D46"/>
    <w:multiLevelType w:val="multilevel"/>
    <w:tmpl w:val="CF988198"/>
    <w:lvl w:ilvl="0">
      <w:start w:val="1"/>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33283B20"/>
    <w:multiLevelType w:val="hybridMultilevel"/>
    <w:tmpl w:val="F604A41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3" w15:restartNumberingAfterBreak="0">
    <w:nsid w:val="332D04B4"/>
    <w:multiLevelType w:val="multilevel"/>
    <w:tmpl w:val="26EE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3B01467"/>
    <w:multiLevelType w:val="hybridMultilevel"/>
    <w:tmpl w:val="4FF82D40"/>
    <w:lvl w:ilvl="0" w:tplc="0414000F">
      <w:start w:val="1"/>
      <w:numFmt w:val="decimal"/>
      <w:lvlText w:val="%1."/>
      <w:lvlJc w:val="left"/>
      <w:pPr>
        <w:ind w:left="6" w:hanging="360"/>
      </w:pPr>
      <w:rPr>
        <w:rFonts w:hint="default"/>
      </w:rPr>
    </w:lvl>
    <w:lvl w:ilvl="1" w:tplc="04140019" w:tentative="1">
      <w:start w:val="1"/>
      <w:numFmt w:val="lowerLetter"/>
      <w:lvlText w:val="%2."/>
      <w:lvlJc w:val="left"/>
      <w:pPr>
        <w:ind w:left="726" w:hanging="360"/>
      </w:pPr>
    </w:lvl>
    <w:lvl w:ilvl="2" w:tplc="0414001B" w:tentative="1">
      <w:start w:val="1"/>
      <w:numFmt w:val="lowerRoman"/>
      <w:lvlText w:val="%3."/>
      <w:lvlJc w:val="right"/>
      <w:pPr>
        <w:ind w:left="1446" w:hanging="180"/>
      </w:pPr>
    </w:lvl>
    <w:lvl w:ilvl="3" w:tplc="0414000F" w:tentative="1">
      <w:start w:val="1"/>
      <w:numFmt w:val="decimal"/>
      <w:lvlText w:val="%4."/>
      <w:lvlJc w:val="left"/>
      <w:pPr>
        <w:ind w:left="2166" w:hanging="360"/>
      </w:pPr>
    </w:lvl>
    <w:lvl w:ilvl="4" w:tplc="04140019" w:tentative="1">
      <w:start w:val="1"/>
      <w:numFmt w:val="lowerLetter"/>
      <w:lvlText w:val="%5."/>
      <w:lvlJc w:val="left"/>
      <w:pPr>
        <w:ind w:left="2886" w:hanging="360"/>
      </w:pPr>
    </w:lvl>
    <w:lvl w:ilvl="5" w:tplc="0414001B" w:tentative="1">
      <w:start w:val="1"/>
      <w:numFmt w:val="lowerRoman"/>
      <w:lvlText w:val="%6."/>
      <w:lvlJc w:val="right"/>
      <w:pPr>
        <w:ind w:left="3606" w:hanging="180"/>
      </w:pPr>
    </w:lvl>
    <w:lvl w:ilvl="6" w:tplc="0414000F" w:tentative="1">
      <w:start w:val="1"/>
      <w:numFmt w:val="decimal"/>
      <w:lvlText w:val="%7."/>
      <w:lvlJc w:val="left"/>
      <w:pPr>
        <w:ind w:left="4326" w:hanging="360"/>
      </w:pPr>
    </w:lvl>
    <w:lvl w:ilvl="7" w:tplc="04140019" w:tentative="1">
      <w:start w:val="1"/>
      <w:numFmt w:val="lowerLetter"/>
      <w:lvlText w:val="%8."/>
      <w:lvlJc w:val="left"/>
      <w:pPr>
        <w:ind w:left="5046" w:hanging="360"/>
      </w:pPr>
    </w:lvl>
    <w:lvl w:ilvl="8" w:tplc="0414001B" w:tentative="1">
      <w:start w:val="1"/>
      <w:numFmt w:val="lowerRoman"/>
      <w:lvlText w:val="%9."/>
      <w:lvlJc w:val="right"/>
      <w:pPr>
        <w:ind w:left="5766" w:hanging="180"/>
      </w:pPr>
    </w:lvl>
  </w:abstractNum>
  <w:abstractNum w:abstractNumId="55" w15:restartNumberingAfterBreak="0">
    <w:nsid w:val="33E476FE"/>
    <w:multiLevelType w:val="hybridMultilevel"/>
    <w:tmpl w:val="9CBC689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6" w15:restartNumberingAfterBreak="0">
    <w:nsid w:val="34DA59D2"/>
    <w:multiLevelType w:val="hybridMultilevel"/>
    <w:tmpl w:val="2E06044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7" w15:restartNumberingAfterBreak="0">
    <w:nsid w:val="34DC260A"/>
    <w:multiLevelType w:val="hybridMultilevel"/>
    <w:tmpl w:val="010094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8" w15:restartNumberingAfterBreak="0">
    <w:nsid w:val="362F5D33"/>
    <w:multiLevelType w:val="hybridMultilevel"/>
    <w:tmpl w:val="C76AA018"/>
    <w:lvl w:ilvl="0" w:tplc="7C809FBE">
      <w:start w:val="1"/>
      <w:numFmt w:val="bullet"/>
      <w:lvlText w:val="-"/>
      <w:lvlJc w:val="left"/>
      <w:pPr>
        <w:ind w:left="360" w:hanging="360"/>
      </w:pPr>
      <w:rPr>
        <w:rFonts w:ascii="Aptos" w:eastAsiaTheme="minorHAnsi" w:hAnsi="Aptos" w:cstheme="minorBidi"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9" w15:restartNumberingAfterBreak="0">
    <w:nsid w:val="3B4A4869"/>
    <w:multiLevelType w:val="multilevel"/>
    <w:tmpl w:val="2A1A7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B5A2B22"/>
    <w:multiLevelType w:val="hybridMultilevel"/>
    <w:tmpl w:val="FE5CC814"/>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61" w15:restartNumberingAfterBreak="0">
    <w:nsid w:val="3CE7280F"/>
    <w:multiLevelType w:val="hybridMultilevel"/>
    <w:tmpl w:val="0A7C802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2" w15:restartNumberingAfterBreak="0">
    <w:nsid w:val="40D271B8"/>
    <w:multiLevelType w:val="hybridMultilevel"/>
    <w:tmpl w:val="F9F00CD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3" w15:restartNumberingAfterBreak="0">
    <w:nsid w:val="43781526"/>
    <w:multiLevelType w:val="hybridMultilevel"/>
    <w:tmpl w:val="F3848E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4" w15:restartNumberingAfterBreak="0">
    <w:nsid w:val="43BF3A9F"/>
    <w:multiLevelType w:val="hybridMultilevel"/>
    <w:tmpl w:val="3610616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5" w15:restartNumberingAfterBreak="0">
    <w:nsid w:val="449665F7"/>
    <w:multiLevelType w:val="hybridMultilevel"/>
    <w:tmpl w:val="E2EC2F6C"/>
    <w:lvl w:ilvl="0" w:tplc="0414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6" w15:restartNumberingAfterBreak="0">
    <w:nsid w:val="46601829"/>
    <w:multiLevelType w:val="hybridMultilevel"/>
    <w:tmpl w:val="D9AA06AE"/>
    <w:lvl w:ilvl="0" w:tplc="A740BB10">
      <w:numFmt w:val="bullet"/>
      <w:lvlText w:val="•"/>
      <w:lvlJc w:val="left"/>
      <w:pPr>
        <w:ind w:left="1080" w:hanging="720"/>
      </w:pPr>
      <w:rPr>
        <w:rFonts w:ascii="EYInterstate Light" w:eastAsiaTheme="minorEastAsia" w:hAnsi="EYInterstate Light"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7" w15:restartNumberingAfterBreak="0">
    <w:nsid w:val="4700087C"/>
    <w:multiLevelType w:val="hybridMultilevel"/>
    <w:tmpl w:val="5F6894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8" w15:restartNumberingAfterBreak="0">
    <w:nsid w:val="477229CD"/>
    <w:multiLevelType w:val="hybridMultilevel"/>
    <w:tmpl w:val="A06272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9" w15:restartNumberingAfterBreak="0">
    <w:nsid w:val="483B343A"/>
    <w:multiLevelType w:val="multilevel"/>
    <w:tmpl w:val="A1804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9660B65"/>
    <w:multiLevelType w:val="hybridMultilevel"/>
    <w:tmpl w:val="B5E8F25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1" w15:restartNumberingAfterBreak="0">
    <w:nsid w:val="4C6E5235"/>
    <w:multiLevelType w:val="hybridMultilevel"/>
    <w:tmpl w:val="070CAC8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2" w15:restartNumberingAfterBreak="0">
    <w:nsid w:val="4DA33E76"/>
    <w:multiLevelType w:val="hybridMultilevel"/>
    <w:tmpl w:val="FFAABAC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3" w15:restartNumberingAfterBreak="0">
    <w:nsid w:val="4DC672A4"/>
    <w:multiLevelType w:val="hybridMultilevel"/>
    <w:tmpl w:val="B8D6934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4" w15:restartNumberingAfterBreak="0">
    <w:nsid w:val="508D08B0"/>
    <w:multiLevelType w:val="hybridMultilevel"/>
    <w:tmpl w:val="62EC727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5" w15:restartNumberingAfterBreak="0">
    <w:nsid w:val="509F242E"/>
    <w:multiLevelType w:val="multilevel"/>
    <w:tmpl w:val="8E0850AC"/>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50BA3B17"/>
    <w:multiLevelType w:val="hybridMultilevel"/>
    <w:tmpl w:val="4B600632"/>
    <w:lvl w:ilvl="0" w:tplc="467210EA">
      <w:start w:val="3"/>
      <w:numFmt w:val="bullet"/>
      <w:lvlText w:val="-"/>
      <w:lvlJc w:val="left"/>
      <w:pPr>
        <w:ind w:left="720" w:hanging="360"/>
      </w:pPr>
      <w:rPr>
        <w:rFonts w:ascii="Aptos" w:eastAsiaTheme="minorEastAsia"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7" w15:restartNumberingAfterBreak="0">
    <w:nsid w:val="5475556C"/>
    <w:multiLevelType w:val="hybridMultilevel"/>
    <w:tmpl w:val="CDFE3F0E"/>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78" w15:restartNumberingAfterBreak="0">
    <w:nsid w:val="54A172D9"/>
    <w:multiLevelType w:val="hybridMultilevel"/>
    <w:tmpl w:val="C14E861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9" w15:restartNumberingAfterBreak="0">
    <w:nsid w:val="55916215"/>
    <w:multiLevelType w:val="multilevel"/>
    <w:tmpl w:val="177A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7CD28A3"/>
    <w:multiLevelType w:val="hybridMultilevel"/>
    <w:tmpl w:val="5FF847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1" w15:restartNumberingAfterBreak="0">
    <w:nsid w:val="5806224F"/>
    <w:multiLevelType w:val="hybridMultilevel"/>
    <w:tmpl w:val="4FF82D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58FC0FAF"/>
    <w:multiLevelType w:val="multilevel"/>
    <w:tmpl w:val="A4D4D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9624CC4"/>
    <w:multiLevelType w:val="hybridMultilevel"/>
    <w:tmpl w:val="82822E8E"/>
    <w:lvl w:ilvl="0" w:tplc="0414000F">
      <w:start w:val="4"/>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4" w15:restartNumberingAfterBreak="0">
    <w:nsid w:val="5AE55494"/>
    <w:multiLevelType w:val="hybridMultilevel"/>
    <w:tmpl w:val="172EB4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5" w15:restartNumberingAfterBreak="0">
    <w:nsid w:val="5B151111"/>
    <w:multiLevelType w:val="hybridMultilevel"/>
    <w:tmpl w:val="BAA4D9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6" w15:restartNumberingAfterBreak="0">
    <w:nsid w:val="5C80620A"/>
    <w:multiLevelType w:val="hybridMultilevel"/>
    <w:tmpl w:val="0F30F916"/>
    <w:lvl w:ilvl="0" w:tplc="E988CDA8">
      <w:numFmt w:val="bullet"/>
      <w:lvlText w:val="-"/>
      <w:lvlJc w:val="left"/>
      <w:pPr>
        <w:ind w:left="720" w:hanging="360"/>
      </w:pPr>
      <w:rPr>
        <w:rFonts w:ascii="Calibri" w:eastAsia="Times New Roman" w:hAnsi="Calibri"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87" w15:restartNumberingAfterBreak="0">
    <w:nsid w:val="5CC417B8"/>
    <w:multiLevelType w:val="hybridMultilevel"/>
    <w:tmpl w:val="54DA91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8" w15:restartNumberingAfterBreak="0">
    <w:nsid w:val="5E604B05"/>
    <w:multiLevelType w:val="hybridMultilevel"/>
    <w:tmpl w:val="A25062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9" w15:restartNumberingAfterBreak="0">
    <w:nsid w:val="5E827904"/>
    <w:multiLevelType w:val="hybridMultilevel"/>
    <w:tmpl w:val="B4FA60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0" w15:restartNumberingAfterBreak="0">
    <w:nsid w:val="61EF6718"/>
    <w:multiLevelType w:val="hybridMultilevel"/>
    <w:tmpl w:val="C052B460"/>
    <w:lvl w:ilvl="0" w:tplc="0414000F">
      <w:start w:val="1"/>
      <w:numFmt w:val="decimal"/>
      <w:lvlText w:val="%1."/>
      <w:lvlJc w:val="left"/>
      <w:pPr>
        <w:ind w:left="720" w:hanging="360"/>
      </w:pPr>
      <w:rPr>
        <w:rFonts w:hint="default"/>
        <w:b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1" w15:restartNumberingAfterBreak="0">
    <w:nsid w:val="63AF064F"/>
    <w:multiLevelType w:val="hybridMultilevel"/>
    <w:tmpl w:val="69CC1628"/>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92" w15:restartNumberingAfterBreak="0">
    <w:nsid w:val="64195D7E"/>
    <w:multiLevelType w:val="hybridMultilevel"/>
    <w:tmpl w:val="CA00143A"/>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93" w15:restartNumberingAfterBreak="0">
    <w:nsid w:val="641A179E"/>
    <w:multiLevelType w:val="multilevel"/>
    <w:tmpl w:val="21647302"/>
    <w:lvl w:ilvl="0">
      <w:start w:val="4"/>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94" w15:restartNumberingAfterBreak="0">
    <w:nsid w:val="65937FAE"/>
    <w:multiLevelType w:val="hybridMultilevel"/>
    <w:tmpl w:val="00727DD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5" w15:restartNumberingAfterBreak="0">
    <w:nsid w:val="68BA63ED"/>
    <w:multiLevelType w:val="hybridMultilevel"/>
    <w:tmpl w:val="7A4E9A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6" w15:restartNumberingAfterBreak="0">
    <w:nsid w:val="69C27267"/>
    <w:multiLevelType w:val="hybridMultilevel"/>
    <w:tmpl w:val="6262DF6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7" w15:restartNumberingAfterBreak="0">
    <w:nsid w:val="6C542A7D"/>
    <w:multiLevelType w:val="hybridMultilevel"/>
    <w:tmpl w:val="825A1F08"/>
    <w:lvl w:ilvl="0" w:tplc="E7763DE2">
      <w:start w:val="6"/>
      <w:numFmt w:val="bullet"/>
      <w:lvlText w:val="-"/>
      <w:lvlJc w:val="left"/>
      <w:pPr>
        <w:ind w:left="360" w:hanging="360"/>
      </w:pPr>
      <w:rPr>
        <w:rFonts w:ascii="Aptos" w:eastAsiaTheme="minorHAnsi" w:hAnsi="Aptos" w:cstheme="minorBid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8" w15:restartNumberingAfterBreak="0">
    <w:nsid w:val="6CC06276"/>
    <w:multiLevelType w:val="hybridMultilevel"/>
    <w:tmpl w:val="35CC33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9" w15:restartNumberingAfterBreak="0">
    <w:nsid w:val="6E8B11EC"/>
    <w:multiLevelType w:val="hybridMultilevel"/>
    <w:tmpl w:val="336E4C2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0" w15:restartNumberingAfterBreak="0">
    <w:nsid w:val="70E55C6A"/>
    <w:multiLevelType w:val="hybridMultilevel"/>
    <w:tmpl w:val="2D28C71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1" w15:restartNumberingAfterBreak="0">
    <w:nsid w:val="723235B7"/>
    <w:multiLevelType w:val="multilevel"/>
    <w:tmpl w:val="EFC88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B803C95"/>
    <w:multiLevelType w:val="multilevel"/>
    <w:tmpl w:val="A6F8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C8000C6"/>
    <w:multiLevelType w:val="hybridMultilevel"/>
    <w:tmpl w:val="A2E014E4"/>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04" w15:restartNumberingAfterBreak="0">
    <w:nsid w:val="7C9771C3"/>
    <w:multiLevelType w:val="hybridMultilevel"/>
    <w:tmpl w:val="240668E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5" w15:restartNumberingAfterBreak="0">
    <w:nsid w:val="7D5F692A"/>
    <w:multiLevelType w:val="multilevel"/>
    <w:tmpl w:val="8EA26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F0A097E"/>
    <w:multiLevelType w:val="hybridMultilevel"/>
    <w:tmpl w:val="D104416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1519733575">
    <w:abstractNumId w:val="41"/>
  </w:num>
  <w:num w:numId="2" w16cid:durableId="780955593">
    <w:abstractNumId w:val="0"/>
  </w:num>
  <w:num w:numId="3" w16cid:durableId="1018628558">
    <w:abstractNumId w:val="87"/>
  </w:num>
  <w:num w:numId="4" w16cid:durableId="152109814">
    <w:abstractNumId w:val="72"/>
  </w:num>
  <w:num w:numId="5" w16cid:durableId="780298689">
    <w:abstractNumId w:val="48"/>
  </w:num>
  <w:num w:numId="6" w16cid:durableId="1855877335">
    <w:abstractNumId w:val="93"/>
  </w:num>
  <w:num w:numId="7" w16cid:durableId="618538034">
    <w:abstractNumId w:val="58"/>
  </w:num>
  <w:num w:numId="8" w16cid:durableId="2114737902">
    <w:abstractNumId w:val="40"/>
  </w:num>
  <w:num w:numId="9" w16cid:durableId="503126663">
    <w:abstractNumId w:val="19"/>
  </w:num>
  <w:num w:numId="10" w16cid:durableId="1470174763">
    <w:abstractNumId w:val="57"/>
  </w:num>
  <w:num w:numId="11" w16cid:durableId="376392624">
    <w:abstractNumId w:val="80"/>
  </w:num>
  <w:num w:numId="12" w16cid:durableId="1434977068">
    <w:abstractNumId w:val="98"/>
  </w:num>
  <w:num w:numId="13" w16cid:durableId="2024891130">
    <w:abstractNumId w:val="84"/>
  </w:num>
  <w:num w:numId="14" w16cid:durableId="651568031">
    <w:abstractNumId w:val="96"/>
  </w:num>
  <w:num w:numId="15" w16cid:durableId="1900626959">
    <w:abstractNumId w:val="17"/>
  </w:num>
  <w:num w:numId="16" w16cid:durableId="2140220761">
    <w:abstractNumId w:val="39"/>
  </w:num>
  <w:num w:numId="17" w16cid:durableId="818574505">
    <w:abstractNumId w:val="83"/>
  </w:num>
  <w:num w:numId="18" w16cid:durableId="916129779">
    <w:abstractNumId w:val="50"/>
  </w:num>
  <w:num w:numId="19" w16cid:durableId="1390836671">
    <w:abstractNumId w:val="42"/>
  </w:num>
  <w:num w:numId="20" w16cid:durableId="104421161">
    <w:abstractNumId w:val="59"/>
  </w:num>
  <w:num w:numId="21" w16cid:durableId="1663923964">
    <w:abstractNumId w:val="5"/>
  </w:num>
  <w:num w:numId="22" w16cid:durableId="1283539135">
    <w:abstractNumId w:val="36"/>
  </w:num>
  <w:num w:numId="23" w16cid:durableId="666439317">
    <w:abstractNumId w:val="82"/>
  </w:num>
  <w:num w:numId="24" w16cid:durableId="86777878">
    <w:abstractNumId w:val="12"/>
  </w:num>
  <w:num w:numId="25" w16cid:durableId="1242524745">
    <w:abstractNumId w:val="102"/>
  </w:num>
  <w:num w:numId="26" w16cid:durableId="1948347026">
    <w:abstractNumId w:val="105"/>
  </w:num>
  <w:num w:numId="27" w16cid:durableId="152524334">
    <w:abstractNumId w:val="95"/>
  </w:num>
  <w:num w:numId="28" w16cid:durableId="2088140681">
    <w:abstractNumId w:val="13"/>
  </w:num>
  <w:num w:numId="29" w16cid:durableId="682977434">
    <w:abstractNumId w:val="47"/>
  </w:num>
  <w:num w:numId="30" w16cid:durableId="740565854">
    <w:abstractNumId w:val="1"/>
  </w:num>
  <w:num w:numId="31" w16cid:durableId="531915276">
    <w:abstractNumId w:val="76"/>
  </w:num>
  <w:num w:numId="32" w16cid:durableId="2007630025">
    <w:abstractNumId w:val="2"/>
  </w:num>
  <w:num w:numId="33" w16cid:durableId="693120487">
    <w:abstractNumId w:val="75"/>
  </w:num>
  <w:num w:numId="34" w16cid:durableId="375473557">
    <w:abstractNumId w:val="51"/>
  </w:num>
  <w:num w:numId="35" w16cid:durableId="1635716098">
    <w:abstractNumId w:val="79"/>
  </w:num>
  <w:num w:numId="36" w16cid:durableId="1497647103">
    <w:abstractNumId w:val="24"/>
  </w:num>
  <w:num w:numId="37" w16cid:durableId="872113468">
    <w:abstractNumId w:val="101"/>
  </w:num>
  <w:num w:numId="38" w16cid:durableId="916791453">
    <w:abstractNumId w:val="53"/>
  </w:num>
  <w:num w:numId="39" w16cid:durableId="354813985">
    <w:abstractNumId w:val="6"/>
  </w:num>
  <w:num w:numId="40" w16cid:durableId="1230312878">
    <w:abstractNumId w:val="21"/>
  </w:num>
  <w:num w:numId="41" w16cid:durableId="789009461">
    <w:abstractNumId w:val="74"/>
  </w:num>
  <w:num w:numId="42" w16cid:durableId="1025789730">
    <w:abstractNumId w:val="31"/>
  </w:num>
  <w:num w:numId="43" w16cid:durableId="1883208389">
    <w:abstractNumId w:val="26"/>
  </w:num>
  <w:num w:numId="44" w16cid:durableId="996344594">
    <w:abstractNumId w:val="9"/>
  </w:num>
  <w:num w:numId="45" w16cid:durableId="1681394506">
    <w:abstractNumId w:val="68"/>
  </w:num>
  <w:num w:numId="46" w16cid:durableId="1974020907">
    <w:abstractNumId w:val="89"/>
  </w:num>
  <w:num w:numId="47" w16cid:durableId="847477773">
    <w:abstractNumId w:val="67"/>
  </w:num>
  <w:num w:numId="48" w16cid:durableId="925697449">
    <w:abstractNumId w:val="63"/>
  </w:num>
  <w:num w:numId="49" w16cid:durableId="210651976">
    <w:abstractNumId w:val="73"/>
  </w:num>
  <w:num w:numId="50" w16cid:durableId="741217260">
    <w:abstractNumId w:val="3"/>
  </w:num>
  <w:num w:numId="51" w16cid:durableId="653533490">
    <w:abstractNumId w:val="64"/>
  </w:num>
  <w:num w:numId="52" w16cid:durableId="1856841598">
    <w:abstractNumId w:val="66"/>
  </w:num>
  <w:num w:numId="53" w16cid:durableId="949046250">
    <w:abstractNumId w:val="25"/>
  </w:num>
  <w:num w:numId="54" w16cid:durableId="2101094908">
    <w:abstractNumId w:val="85"/>
  </w:num>
  <w:num w:numId="55" w16cid:durableId="2069719096">
    <w:abstractNumId w:val="11"/>
  </w:num>
  <w:num w:numId="56" w16cid:durableId="37365111">
    <w:abstractNumId w:val="103"/>
  </w:num>
  <w:num w:numId="57" w16cid:durableId="628707881">
    <w:abstractNumId w:val="44"/>
  </w:num>
  <w:num w:numId="58" w16cid:durableId="2106149393">
    <w:abstractNumId w:val="37"/>
  </w:num>
  <w:num w:numId="59" w16cid:durableId="48306100">
    <w:abstractNumId w:val="15"/>
  </w:num>
  <w:num w:numId="60" w16cid:durableId="1865484290">
    <w:abstractNumId w:val="77"/>
  </w:num>
  <w:num w:numId="61" w16cid:durableId="642925757">
    <w:abstractNumId w:val="60"/>
  </w:num>
  <w:num w:numId="62" w16cid:durableId="886910259">
    <w:abstractNumId w:val="43"/>
  </w:num>
  <w:num w:numId="63" w16cid:durableId="1262564424">
    <w:abstractNumId w:val="91"/>
  </w:num>
  <w:num w:numId="64" w16cid:durableId="510528591">
    <w:abstractNumId w:val="92"/>
  </w:num>
  <w:num w:numId="65" w16cid:durableId="2079814980">
    <w:abstractNumId w:val="20"/>
  </w:num>
  <w:num w:numId="66" w16cid:durableId="1607157968">
    <w:abstractNumId w:val="10"/>
  </w:num>
  <w:num w:numId="67" w16cid:durableId="1444614010">
    <w:abstractNumId w:val="38"/>
  </w:num>
  <w:num w:numId="68" w16cid:durableId="1872256539">
    <w:abstractNumId w:val="4"/>
  </w:num>
  <w:num w:numId="69" w16cid:durableId="1383289840">
    <w:abstractNumId w:val="88"/>
  </w:num>
  <w:num w:numId="70" w16cid:durableId="6098148">
    <w:abstractNumId w:val="54"/>
  </w:num>
  <w:num w:numId="71" w16cid:durableId="1793473463">
    <w:abstractNumId w:val="81"/>
  </w:num>
  <w:num w:numId="72" w16cid:durableId="915356187">
    <w:abstractNumId w:val="86"/>
  </w:num>
  <w:num w:numId="73" w16cid:durableId="1004747037">
    <w:abstractNumId w:val="45"/>
  </w:num>
  <w:num w:numId="74" w16cid:durableId="1157038421">
    <w:abstractNumId w:val="16"/>
  </w:num>
  <w:num w:numId="75" w16cid:durableId="1138062346">
    <w:abstractNumId w:val="30"/>
  </w:num>
  <w:num w:numId="76" w16cid:durableId="177697589">
    <w:abstractNumId w:val="32"/>
  </w:num>
  <w:num w:numId="77" w16cid:durableId="1335768522">
    <w:abstractNumId w:val="71"/>
  </w:num>
  <w:num w:numId="78" w16cid:durableId="27145118">
    <w:abstractNumId w:val="100"/>
  </w:num>
  <w:num w:numId="79" w16cid:durableId="734157415">
    <w:abstractNumId w:val="94"/>
  </w:num>
  <w:num w:numId="80" w16cid:durableId="451482014">
    <w:abstractNumId w:val="106"/>
  </w:num>
  <w:num w:numId="81" w16cid:durableId="1557349510">
    <w:abstractNumId w:val="23"/>
  </w:num>
  <w:num w:numId="82" w16cid:durableId="376008883">
    <w:abstractNumId w:val="8"/>
  </w:num>
  <w:num w:numId="83" w16cid:durableId="435835551">
    <w:abstractNumId w:val="18"/>
  </w:num>
  <w:num w:numId="84" w16cid:durableId="1761680041">
    <w:abstractNumId w:val="97"/>
  </w:num>
  <w:num w:numId="85" w16cid:durableId="1878202328">
    <w:abstractNumId w:val="33"/>
  </w:num>
  <w:num w:numId="86" w16cid:durableId="2031176666">
    <w:abstractNumId w:val="22"/>
  </w:num>
  <w:num w:numId="87" w16cid:durableId="1717699266">
    <w:abstractNumId w:val="34"/>
  </w:num>
  <w:num w:numId="88" w16cid:durableId="1584872625">
    <w:abstractNumId w:val="56"/>
  </w:num>
  <w:num w:numId="89" w16cid:durableId="1673488375">
    <w:abstractNumId w:val="49"/>
  </w:num>
  <w:num w:numId="90" w16cid:durableId="80761109">
    <w:abstractNumId w:val="35"/>
  </w:num>
  <w:num w:numId="91" w16cid:durableId="1557011340">
    <w:abstractNumId w:val="90"/>
  </w:num>
  <w:num w:numId="92" w16cid:durableId="1598169720">
    <w:abstractNumId w:val="99"/>
  </w:num>
  <w:num w:numId="93" w16cid:durableId="1954438288">
    <w:abstractNumId w:val="28"/>
  </w:num>
  <w:num w:numId="94" w16cid:durableId="983584664">
    <w:abstractNumId w:val="70"/>
  </w:num>
  <w:num w:numId="95" w16cid:durableId="1409957935">
    <w:abstractNumId w:val="104"/>
  </w:num>
  <w:num w:numId="96" w16cid:durableId="2034182684">
    <w:abstractNumId w:val="55"/>
  </w:num>
  <w:num w:numId="97" w16cid:durableId="763040503">
    <w:abstractNumId w:val="62"/>
  </w:num>
  <w:num w:numId="98" w16cid:durableId="1683819241">
    <w:abstractNumId w:val="52"/>
  </w:num>
  <w:num w:numId="99" w16cid:durableId="45031858">
    <w:abstractNumId w:val="78"/>
  </w:num>
  <w:num w:numId="100" w16cid:durableId="264384220">
    <w:abstractNumId w:val="69"/>
  </w:num>
  <w:num w:numId="101" w16cid:durableId="1502506108">
    <w:abstractNumId w:val="29"/>
  </w:num>
  <w:num w:numId="102" w16cid:durableId="1014190283">
    <w:abstractNumId w:val="46"/>
  </w:num>
  <w:num w:numId="103" w16cid:durableId="27416661">
    <w:abstractNumId w:val="14"/>
  </w:num>
  <w:num w:numId="104" w16cid:durableId="1298535686">
    <w:abstractNumId w:val="61"/>
  </w:num>
  <w:num w:numId="105" w16cid:durableId="12877011">
    <w:abstractNumId w:val="65"/>
  </w:num>
  <w:num w:numId="106" w16cid:durableId="1129587770">
    <w:abstractNumId w:val="7"/>
  </w:num>
  <w:num w:numId="107" w16cid:durableId="1607540007">
    <w:abstractNumId w:val="27"/>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B63B8BB"/>
    <w:rsid w:val="00000004"/>
    <w:rsid w:val="000006F8"/>
    <w:rsid w:val="00000BA6"/>
    <w:rsid w:val="00000D50"/>
    <w:rsid w:val="00000D8A"/>
    <w:rsid w:val="00000EA6"/>
    <w:rsid w:val="00000F69"/>
    <w:rsid w:val="000020DE"/>
    <w:rsid w:val="000025B4"/>
    <w:rsid w:val="0000265D"/>
    <w:rsid w:val="0000288C"/>
    <w:rsid w:val="000029F4"/>
    <w:rsid w:val="00002AE6"/>
    <w:rsid w:val="00002E1F"/>
    <w:rsid w:val="00002F74"/>
    <w:rsid w:val="00002F83"/>
    <w:rsid w:val="0000318F"/>
    <w:rsid w:val="000031DB"/>
    <w:rsid w:val="00003209"/>
    <w:rsid w:val="000035F2"/>
    <w:rsid w:val="0000368A"/>
    <w:rsid w:val="00003861"/>
    <w:rsid w:val="00003F04"/>
    <w:rsid w:val="0000412C"/>
    <w:rsid w:val="00004187"/>
    <w:rsid w:val="000044D7"/>
    <w:rsid w:val="00004605"/>
    <w:rsid w:val="0000464F"/>
    <w:rsid w:val="0000481F"/>
    <w:rsid w:val="00005180"/>
    <w:rsid w:val="000054A5"/>
    <w:rsid w:val="00005B2B"/>
    <w:rsid w:val="00005F1C"/>
    <w:rsid w:val="0000681F"/>
    <w:rsid w:val="0000686C"/>
    <w:rsid w:val="00006F9C"/>
    <w:rsid w:val="0000712A"/>
    <w:rsid w:val="00007191"/>
    <w:rsid w:val="00007402"/>
    <w:rsid w:val="0000745E"/>
    <w:rsid w:val="00007A7D"/>
    <w:rsid w:val="00007B24"/>
    <w:rsid w:val="00007CDB"/>
    <w:rsid w:val="00010247"/>
    <w:rsid w:val="000105C7"/>
    <w:rsid w:val="00010604"/>
    <w:rsid w:val="0001066E"/>
    <w:rsid w:val="00010930"/>
    <w:rsid w:val="00010AB7"/>
    <w:rsid w:val="00010AFE"/>
    <w:rsid w:val="00010D49"/>
    <w:rsid w:val="00010F25"/>
    <w:rsid w:val="00011021"/>
    <w:rsid w:val="000113FE"/>
    <w:rsid w:val="00011D2E"/>
    <w:rsid w:val="0001228B"/>
    <w:rsid w:val="000128DA"/>
    <w:rsid w:val="00013120"/>
    <w:rsid w:val="000132D4"/>
    <w:rsid w:val="0001354D"/>
    <w:rsid w:val="0001377C"/>
    <w:rsid w:val="000137CC"/>
    <w:rsid w:val="00014049"/>
    <w:rsid w:val="0001407C"/>
    <w:rsid w:val="00014162"/>
    <w:rsid w:val="00014350"/>
    <w:rsid w:val="00014C85"/>
    <w:rsid w:val="00014D01"/>
    <w:rsid w:val="00014DE1"/>
    <w:rsid w:val="00014E4F"/>
    <w:rsid w:val="000154B5"/>
    <w:rsid w:val="000156A1"/>
    <w:rsid w:val="000159A9"/>
    <w:rsid w:val="00015DD2"/>
    <w:rsid w:val="00015E9B"/>
    <w:rsid w:val="000167FB"/>
    <w:rsid w:val="00016D30"/>
    <w:rsid w:val="000170EB"/>
    <w:rsid w:val="00017A8F"/>
    <w:rsid w:val="00017E41"/>
    <w:rsid w:val="00017E63"/>
    <w:rsid w:val="000200C5"/>
    <w:rsid w:val="0002034B"/>
    <w:rsid w:val="00020519"/>
    <w:rsid w:val="0002067E"/>
    <w:rsid w:val="00020EC2"/>
    <w:rsid w:val="000211F5"/>
    <w:rsid w:val="000213AF"/>
    <w:rsid w:val="00021AF8"/>
    <w:rsid w:val="00021CA7"/>
    <w:rsid w:val="000222AE"/>
    <w:rsid w:val="000222CD"/>
    <w:rsid w:val="00022648"/>
    <w:rsid w:val="0002269C"/>
    <w:rsid w:val="00022701"/>
    <w:rsid w:val="00022B64"/>
    <w:rsid w:val="00022F8B"/>
    <w:rsid w:val="00023201"/>
    <w:rsid w:val="00023C58"/>
    <w:rsid w:val="00023D01"/>
    <w:rsid w:val="00024426"/>
    <w:rsid w:val="000244FF"/>
    <w:rsid w:val="00024D96"/>
    <w:rsid w:val="00024EE7"/>
    <w:rsid w:val="00024FA3"/>
    <w:rsid w:val="00025291"/>
    <w:rsid w:val="000253EF"/>
    <w:rsid w:val="0002545F"/>
    <w:rsid w:val="00025517"/>
    <w:rsid w:val="000258E7"/>
    <w:rsid w:val="00025A07"/>
    <w:rsid w:val="00025DA1"/>
    <w:rsid w:val="0002621E"/>
    <w:rsid w:val="00026842"/>
    <w:rsid w:val="00026ABB"/>
    <w:rsid w:val="00026B88"/>
    <w:rsid w:val="00026BFA"/>
    <w:rsid w:val="00026EF3"/>
    <w:rsid w:val="00027103"/>
    <w:rsid w:val="000273E8"/>
    <w:rsid w:val="000275D6"/>
    <w:rsid w:val="000279FB"/>
    <w:rsid w:val="00027A12"/>
    <w:rsid w:val="000302F8"/>
    <w:rsid w:val="0003054E"/>
    <w:rsid w:val="000305DB"/>
    <w:rsid w:val="000306EF"/>
    <w:rsid w:val="00030716"/>
    <w:rsid w:val="00030B0C"/>
    <w:rsid w:val="00030BF9"/>
    <w:rsid w:val="00031189"/>
    <w:rsid w:val="000313EE"/>
    <w:rsid w:val="0003157F"/>
    <w:rsid w:val="00031585"/>
    <w:rsid w:val="000319F1"/>
    <w:rsid w:val="00031A23"/>
    <w:rsid w:val="00031BA0"/>
    <w:rsid w:val="00032187"/>
    <w:rsid w:val="0003234B"/>
    <w:rsid w:val="000323A5"/>
    <w:rsid w:val="000326E4"/>
    <w:rsid w:val="000328D0"/>
    <w:rsid w:val="00032E0E"/>
    <w:rsid w:val="00033379"/>
    <w:rsid w:val="000346F9"/>
    <w:rsid w:val="00034891"/>
    <w:rsid w:val="0003489C"/>
    <w:rsid w:val="00034982"/>
    <w:rsid w:val="00034B61"/>
    <w:rsid w:val="00034CDA"/>
    <w:rsid w:val="00034DE7"/>
    <w:rsid w:val="00034E57"/>
    <w:rsid w:val="00035503"/>
    <w:rsid w:val="00035A82"/>
    <w:rsid w:val="00035F6C"/>
    <w:rsid w:val="00036666"/>
    <w:rsid w:val="00036768"/>
    <w:rsid w:val="000368D7"/>
    <w:rsid w:val="00036D03"/>
    <w:rsid w:val="00036DE1"/>
    <w:rsid w:val="00036E84"/>
    <w:rsid w:val="000370BB"/>
    <w:rsid w:val="000376DE"/>
    <w:rsid w:val="00037936"/>
    <w:rsid w:val="00037C1F"/>
    <w:rsid w:val="00037EEF"/>
    <w:rsid w:val="00040259"/>
    <w:rsid w:val="00040809"/>
    <w:rsid w:val="0004097F"/>
    <w:rsid w:val="00040A87"/>
    <w:rsid w:val="00040AEF"/>
    <w:rsid w:val="00040BB2"/>
    <w:rsid w:val="000412AE"/>
    <w:rsid w:val="00041F33"/>
    <w:rsid w:val="00042186"/>
    <w:rsid w:val="0004219F"/>
    <w:rsid w:val="000427AE"/>
    <w:rsid w:val="00042834"/>
    <w:rsid w:val="00042DB5"/>
    <w:rsid w:val="0004348B"/>
    <w:rsid w:val="00043D8A"/>
    <w:rsid w:val="00044279"/>
    <w:rsid w:val="00044749"/>
    <w:rsid w:val="000449C4"/>
    <w:rsid w:val="0004541C"/>
    <w:rsid w:val="000455CB"/>
    <w:rsid w:val="0004573D"/>
    <w:rsid w:val="000459A4"/>
    <w:rsid w:val="000459E0"/>
    <w:rsid w:val="0004607E"/>
    <w:rsid w:val="00046501"/>
    <w:rsid w:val="00046BF1"/>
    <w:rsid w:val="0004700A"/>
    <w:rsid w:val="00047688"/>
    <w:rsid w:val="000478AE"/>
    <w:rsid w:val="00047A7B"/>
    <w:rsid w:val="00047AD7"/>
    <w:rsid w:val="00047FF4"/>
    <w:rsid w:val="000503AF"/>
    <w:rsid w:val="000503BC"/>
    <w:rsid w:val="0005051F"/>
    <w:rsid w:val="00050847"/>
    <w:rsid w:val="000509BB"/>
    <w:rsid w:val="00050BDD"/>
    <w:rsid w:val="00050CDA"/>
    <w:rsid w:val="00051277"/>
    <w:rsid w:val="00051349"/>
    <w:rsid w:val="000515BB"/>
    <w:rsid w:val="000515FD"/>
    <w:rsid w:val="00051CD1"/>
    <w:rsid w:val="00051DB5"/>
    <w:rsid w:val="00052478"/>
    <w:rsid w:val="000524FB"/>
    <w:rsid w:val="0005277F"/>
    <w:rsid w:val="00052932"/>
    <w:rsid w:val="000529B6"/>
    <w:rsid w:val="00052A58"/>
    <w:rsid w:val="00052BAD"/>
    <w:rsid w:val="00053077"/>
    <w:rsid w:val="00053083"/>
    <w:rsid w:val="00053630"/>
    <w:rsid w:val="000539A1"/>
    <w:rsid w:val="00053D9C"/>
    <w:rsid w:val="000542F6"/>
    <w:rsid w:val="000545FC"/>
    <w:rsid w:val="000547F2"/>
    <w:rsid w:val="00054A51"/>
    <w:rsid w:val="00054F3E"/>
    <w:rsid w:val="00054F44"/>
    <w:rsid w:val="000550A2"/>
    <w:rsid w:val="0005512E"/>
    <w:rsid w:val="00055349"/>
    <w:rsid w:val="0005568A"/>
    <w:rsid w:val="0005595A"/>
    <w:rsid w:val="00055B50"/>
    <w:rsid w:val="00055C08"/>
    <w:rsid w:val="000560CC"/>
    <w:rsid w:val="000561C4"/>
    <w:rsid w:val="000563F6"/>
    <w:rsid w:val="0005676F"/>
    <w:rsid w:val="000568C5"/>
    <w:rsid w:val="00056E43"/>
    <w:rsid w:val="00057017"/>
    <w:rsid w:val="000575F4"/>
    <w:rsid w:val="00057615"/>
    <w:rsid w:val="0005785B"/>
    <w:rsid w:val="00057C1F"/>
    <w:rsid w:val="000604BA"/>
    <w:rsid w:val="0006060D"/>
    <w:rsid w:val="00060752"/>
    <w:rsid w:val="00060781"/>
    <w:rsid w:val="000609E6"/>
    <w:rsid w:val="00060EF6"/>
    <w:rsid w:val="00061755"/>
    <w:rsid w:val="000617AC"/>
    <w:rsid w:val="0006186A"/>
    <w:rsid w:val="00061883"/>
    <w:rsid w:val="000619FF"/>
    <w:rsid w:val="00061ECB"/>
    <w:rsid w:val="00062134"/>
    <w:rsid w:val="0006216D"/>
    <w:rsid w:val="0006226E"/>
    <w:rsid w:val="000623C3"/>
    <w:rsid w:val="0006246D"/>
    <w:rsid w:val="000626DE"/>
    <w:rsid w:val="00062A94"/>
    <w:rsid w:val="00062C77"/>
    <w:rsid w:val="00062D8B"/>
    <w:rsid w:val="00062EA8"/>
    <w:rsid w:val="00063250"/>
    <w:rsid w:val="000634F1"/>
    <w:rsid w:val="00063BDC"/>
    <w:rsid w:val="00063D1B"/>
    <w:rsid w:val="00064504"/>
    <w:rsid w:val="00064714"/>
    <w:rsid w:val="00064825"/>
    <w:rsid w:val="0006482D"/>
    <w:rsid w:val="00064A7C"/>
    <w:rsid w:val="00064E1D"/>
    <w:rsid w:val="00065213"/>
    <w:rsid w:val="000652DC"/>
    <w:rsid w:val="000652F0"/>
    <w:rsid w:val="0006537C"/>
    <w:rsid w:val="00065790"/>
    <w:rsid w:val="00065E7B"/>
    <w:rsid w:val="00065FB4"/>
    <w:rsid w:val="0006605D"/>
    <w:rsid w:val="00066248"/>
    <w:rsid w:val="000666D5"/>
    <w:rsid w:val="00066C80"/>
    <w:rsid w:val="00066EFF"/>
    <w:rsid w:val="00067203"/>
    <w:rsid w:val="000673C2"/>
    <w:rsid w:val="000676B9"/>
    <w:rsid w:val="00067852"/>
    <w:rsid w:val="000678F4"/>
    <w:rsid w:val="00067A43"/>
    <w:rsid w:val="00067BA9"/>
    <w:rsid w:val="00067D40"/>
    <w:rsid w:val="00070271"/>
    <w:rsid w:val="00070339"/>
    <w:rsid w:val="000706AC"/>
    <w:rsid w:val="000707A0"/>
    <w:rsid w:val="00070902"/>
    <w:rsid w:val="0007091C"/>
    <w:rsid w:val="00070934"/>
    <w:rsid w:val="00070C35"/>
    <w:rsid w:val="00070F12"/>
    <w:rsid w:val="000712BE"/>
    <w:rsid w:val="00071E05"/>
    <w:rsid w:val="00071FB7"/>
    <w:rsid w:val="00072232"/>
    <w:rsid w:val="00072665"/>
    <w:rsid w:val="00072672"/>
    <w:rsid w:val="000726EB"/>
    <w:rsid w:val="00072960"/>
    <w:rsid w:val="00072D75"/>
    <w:rsid w:val="000731D2"/>
    <w:rsid w:val="000736BB"/>
    <w:rsid w:val="000738A0"/>
    <w:rsid w:val="00073983"/>
    <w:rsid w:val="000739F7"/>
    <w:rsid w:val="00074206"/>
    <w:rsid w:val="0007421C"/>
    <w:rsid w:val="00074452"/>
    <w:rsid w:val="00074704"/>
    <w:rsid w:val="00074A70"/>
    <w:rsid w:val="00075002"/>
    <w:rsid w:val="000757EF"/>
    <w:rsid w:val="00075951"/>
    <w:rsid w:val="00075A5E"/>
    <w:rsid w:val="00075A98"/>
    <w:rsid w:val="00075DD3"/>
    <w:rsid w:val="00075E28"/>
    <w:rsid w:val="00076282"/>
    <w:rsid w:val="00076376"/>
    <w:rsid w:val="00076755"/>
    <w:rsid w:val="000768F9"/>
    <w:rsid w:val="00076E37"/>
    <w:rsid w:val="00076FB7"/>
    <w:rsid w:val="0007729B"/>
    <w:rsid w:val="00077359"/>
    <w:rsid w:val="00077464"/>
    <w:rsid w:val="00077580"/>
    <w:rsid w:val="000775DC"/>
    <w:rsid w:val="0007798B"/>
    <w:rsid w:val="00077ADB"/>
    <w:rsid w:val="00077FE5"/>
    <w:rsid w:val="000800A1"/>
    <w:rsid w:val="00080130"/>
    <w:rsid w:val="00080A90"/>
    <w:rsid w:val="00080B5E"/>
    <w:rsid w:val="00081B46"/>
    <w:rsid w:val="00081EB3"/>
    <w:rsid w:val="000821E9"/>
    <w:rsid w:val="00082332"/>
    <w:rsid w:val="000826AC"/>
    <w:rsid w:val="00082831"/>
    <w:rsid w:val="000828B6"/>
    <w:rsid w:val="00082AA3"/>
    <w:rsid w:val="00082CEE"/>
    <w:rsid w:val="00082DB0"/>
    <w:rsid w:val="00082F58"/>
    <w:rsid w:val="00083577"/>
    <w:rsid w:val="0008424B"/>
    <w:rsid w:val="0008439F"/>
    <w:rsid w:val="00084648"/>
    <w:rsid w:val="000847BF"/>
    <w:rsid w:val="00085443"/>
    <w:rsid w:val="00085483"/>
    <w:rsid w:val="0008582E"/>
    <w:rsid w:val="0008597D"/>
    <w:rsid w:val="00085FD3"/>
    <w:rsid w:val="00085FE4"/>
    <w:rsid w:val="00086134"/>
    <w:rsid w:val="000864D8"/>
    <w:rsid w:val="00086F1B"/>
    <w:rsid w:val="00087044"/>
    <w:rsid w:val="000871E0"/>
    <w:rsid w:val="00087370"/>
    <w:rsid w:val="000874D7"/>
    <w:rsid w:val="00087A22"/>
    <w:rsid w:val="00087D0E"/>
    <w:rsid w:val="00087DA4"/>
    <w:rsid w:val="00090069"/>
    <w:rsid w:val="000900D7"/>
    <w:rsid w:val="00090133"/>
    <w:rsid w:val="0009027B"/>
    <w:rsid w:val="000905E6"/>
    <w:rsid w:val="00090730"/>
    <w:rsid w:val="000907EF"/>
    <w:rsid w:val="00090A75"/>
    <w:rsid w:val="00090F53"/>
    <w:rsid w:val="00090F8D"/>
    <w:rsid w:val="00091089"/>
    <w:rsid w:val="000910E9"/>
    <w:rsid w:val="00091190"/>
    <w:rsid w:val="0009175A"/>
    <w:rsid w:val="00091867"/>
    <w:rsid w:val="0009192A"/>
    <w:rsid w:val="00091AA9"/>
    <w:rsid w:val="00092004"/>
    <w:rsid w:val="0009211D"/>
    <w:rsid w:val="000921C5"/>
    <w:rsid w:val="00092225"/>
    <w:rsid w:val="00092484"/>
    <w:rsid w:val="0009284B"/>
    <w:rsid w:val="000928C2"/>
    <w:rsid w:val="00092EC7"/>
    <w:rsid w:val="00092ED3"/>
    <w:rsid w:val="00093366"/>
    <w:rsid w:val="000933C5"/>
    <w:rsid w:val="00093CE7"/>
    <w:rsid w:val="00093D0E"/>
    <w:rsid w:val="00093E29"/>
    <w:rsid w:val="00094067"/>
    <w:rsid w:val="0009434D"/>
    <w:rsid w:val="000947C6"/>
    <w:rsid w:val="00094894"/>
    <w:rsid w:val="000948FC"/>
    <w:rsid w:val="00094A9F"/>
    <w:rsid w:val="00094B5E"/>
    <w:rsid w:val="00094D1D"/>
    <w:rsid w:val="00094F1D"/>
    <w:rsid w:val="00094F5F"/>
    <w:rsid w:val="00095042"/>
    <w:rsid w:val="000951C9"/>
    <w:rsid w:val="00095288"/>
    <w:rsid w:val="000952AD"/>
    <w:rsid w:val="00095608"/>
    <w:rsid w:val="00095616"/>
    <w:rsid w:val="00095629"/>
    <w:rsid w:val="000958BC"/>
    <w:rsid w:val="00095AD7"/>
    <w:rsid w:val="00095BD5"/>
    <w:rsid w:val="00095DD4"/>
    <w:rsid w:val="00095EA3"/>
    <w:rsid w:val="00095F48"/>
    <w:rsid w:val="00095FA6"/>
    <w:rsid w:val="00096077"/>
    <w:rsid w:val="0009647E"/>
    <w:rsid w:val="00096494"/>
    <w:rsid w:val="00096681"/>
    <w:rsid w:val="00096E79"/>
    <w:rsid w:val="000972EA"/>
    <w:rsid w:val="00097476"/>
    <w:rsid w:val="00097868"/>
    <w:rsid w:val="000A03A5"/>
    <w:rsid w:val="000A04C5"/>
    <w:rsid w:val="000A09F6"/>
    <w:rsid w:val="000A0B2D"/>
    <w:rsid w:val="000A14CF"/>
    <w:rsid w:val="000A17D6"/>
    <w:rsid w:val="000A1D3C"/>
    <w:rsid w:val="000A1FBB"/>
    <w:rsid w:val="000A1FF4"/>
    <w:rsid w:val="000A20E8"/>
    <w:rsid w:val="000A24FD"/>
    <w:rsid w:val="000A2A6E"/>
    <w:rsid w:val="000A2B6A"/>
    <w:rsid w:val="000A2D09"/>
    <w:rsid w:val="000A2DF0"/>
    <w:rsid w:val="000A2E03"/>
    <w:rsid w:val="000A32C4"/>
    <w:rsid w:val="000A35D7"/>
    <w:rsid w:val="000A365B"/>
    <w:rsid w:val="000A37AC"/>
    <w:rsid w:val="000A3E06"/>
    <w:rsid w:val="000A4078"/>
    <w:rsid w:val="000A4149"/>
    <w:rsid w:val="000A41CC"/>
    <w:rsid w:val="000A48ED"/>
    <w:rsid w:val="000A50D2"/>
    <w:rsid w:val="000A51B6"/>
    <w:rsid w:val="000A5217"/>
    <w:rsid w:val="000A527C"/>
    <w:rsid w:val="000A54EB"/>
    <w:rsid w:val="000A5921"/>
    <w:rsid w:val="000A5989"/>
    <w:rsid w:val="000A5E4A"/>
    <w:rsid w:val="000A6187"/>
    <w:rsid w:val="000A641A"/>
    <w:rsid w:val="000A682F"/>
    <w:rsid w:val="000A68AD"/>
    <w:rsid w:val="000A6A32"/>
    <w:rsid w:val="000A6A46"/>
    <w:rsid w:val="000A6EB5"/>
    <w:rsid w:val="000A714D"/>
    <w:rsid w:val="000A7963"/>
    <w:rsid w:val="000A7BB7"/>
    <w:rsid w:val="000A7CF9"/>
    <w:rsid w:val="000A7F9E"/>
    <w:rsid w:val="000B0122"/>
    <w:rsid w:val="000B046D"/>
    <w:rsid w:val="000B068B"/>
    <w:rsid w:val="000B0B3F"/>
    <w:rsid w:val="000B0D99"/>
    <w:rsid w:val="000B0DE9"/>
    <w:rsid w:val="000B125F"/>
    <w:rsid w:val="000B1690"/>
    <w:rsid w:val="000B1A6E"/>
    <w:rsid w:val="000B1BFF"/>
    <w:rsid w:val="000B1CCC"/>
    <w:rsid w:val="000B2127"/>
    <w:rsid w:val="000B25BD"/>
    <w:rsid w:val="000B2710"/>
    <w:rsid w:val="000B2850"/>
    <w:rsid w:val="000B2865"/>
    <w:rsid w:val="000B29BE"/>
    <w:rsid w:val="000B321D"/>
    <w:rsid w:val="000B3B8A"/>
    <w:rsid w:val="000B3C64"/>
    <w:rsid w:val="000B3CD8"/>
    <w:rsid w:val="000B3F95"/>
    <w:rsid w:val="000B434F"/>
    <w:rsid w:val="000B4BE3"/>
    <w:rsid w:val="000B5299"/>
    <w:rsid w:val="000B5541"/>
    <w:rsid w:val="000B560E"/>
    <w:rsid w:val="000B58A7"/>
    <w:rsid w:val="000B5C0B"/>
    <w:rsid w:val="000B5C36"/>
    <w:rsid w:val="000B5D87"/>
    <w:rsid w:val="000B5E3B"/>
    <w:rsid w:val="000B6299"/>
    <w:rsid w:val="000B655B"/>
    <w:rsid w:val="000B66BD"/>
    <w:rsid w:val="000B6F42"/>
    <w:rsid w:val="000B711A"/>
    <w:rsid w:val="000B7465"/>
    <w:rsid w:val="000B7498"/>
    <w:rsid w:val="000B7750"/>
    <w:rsid w:val="000B7A0B"/>
    <w:rsid w:val="000B7CFC"/>
    <w:rsid w:val="000B7D03"/>
    <w:rsid w:val="000B7EEB"/>
    <w:rsid w:val="000C0173"/>
    <w:rsid w:val="000C08F5"/>
    <w:rsid w:val="000C0946"/>
    <w:rsid w:val="000C0A54"/>
    <w:rsid w:val="000C0FC6"/>
    <w:rsid w:val="000C1038"/>
    <w:rsid w:val="000C11CB"/>
    <w:rsid w:val="000C1A39"/>
    <w:rsid w:val="000C1B32"/>
    <w:rsid w:val="000C1C25"/>
    <w:rsid w:val="000C1C34"/>
    <w:rsid w:val="000C1E5E"/>
    <w:rsid w:val="000C20CA"/>
    <w:rsid w:val="000C22A0"/>
    <w:rsid w:val="000C2431"/>
    <w:rsid w:val="000C2460"/>
    <w:rsid w:val="000C29FE"/>
    <w:rsid w:val="000C2DDF"/>
    <w:rsid w:val="000C331B"/>
    <w:rsid w:val="000C3702"/>
    <w:rsid w:val="000C3753"/>
    <w:rsid w:val="000C3932"/>
    <w:rsid w:val="000C39AD"/>
    <w:rsid w:val="000C39D0"/>
    <w:rsid w:val="000C3B0C"/>
    <w:rsid w:val="000C3D40"/>
    <w:rsid w:val="000C407E"/>
    <w:rsid w:val="000C41D3"/>
    <w:rsid w:val="000C4643"/>
    <w:rsid w:val="000C4E0A"/>
    <w:rsid w:val="000C5004"/>
    <w:rsid w:val="000C5244"/>
    <w:rsid w:val="000C5427"/>
    <w:rsid w:val="000C5D70"/>
    <w:rsid w:val="000C68F2"/>
    <w:rsid w:val="000C6DF8"/>
    <w:rsid w:val="000C73E7"/>
    <w:rsid w:val="000C7B76"/>
    <w:rsid w:val="000C7BBC"/>
    <w:rsid w:val="000C7C4F"/>
    <w:rsid w:val="000D00FE"/>
    <w:rsid w:val="000D0100"/>
    <w:rsid w:val="000D0434"/>
    <w:rsid w:val="000D0CDE"/>
    <w:rsid w:val="000D0D5D"/>
    <w:rsid w:val="000D0E36"/>
    <w:rsid w:val="000D0F80"/>
    <w:rsid w:val="000D1335"/>
    <w:rsid w:val="000D1BC8"/>
    <w:rsid w:val="000D1E9C"/>
    <w:rsid w:val="000D21B9"/>
    <w:rsid w:val="000D27EE"/>
    <w:rsid w:val="000D2A11"/>
    <w:rsid w:val="000D2A3B"/>
    <w:rsid w:val="000D2C61"/>
    <w:rsid w:val="000D304F"/>
    <w:rsid w:val="000D39F6"/>
    <w:rsid w:val="000D3F23"/>
    <w:rsid w:val="000D4455"/>
    <w:rsid w:val="000D4646"/>
    <w:rsid w:val="000D4814"/>
    <w:rsid w:val="000D4C2E"/>
    <w:rsid w:val="000D4FF3"/>
    <w:rsid w:val="000D5575"/>
    <w:rsid w:val="000D6124"/>
    <w:rsid w:val="000D613B"/>
    <w:rsid w:val="000D6217"/>
    <w:rsid w:val="000D623C"/>
    <w:rsid w:val="000D6296"/>
    <w:rsid w:val="000D6798"/>
    <w:rsid w:val="000D6A6F"/>
    <w:rsid w:val="000D6E00"/>
    <w:rsid w:val="000D7000"/>
    <w:rsid w:val="000D773B"/>
    <w:rsid w:val="000D7A33"/>
    <w:rsid w:val="000D7ABE"/>
    <w:rsid w:val="000D7B98"/>
    <w:rsid w:val="000E003E"/>
    <w:rsid w:val="000E013D"/>
    <w:rsid w:val="000E0181"/>
    <w:rsid w:val="000E0767"/>
    <w:rsid w:val="000E09AB"/>
    <w:rsid w:val="000E0FE3"/>
    <w:rsid w:val="000E10BF"/>
    <w:rsid w:val="000E12ED"/>
    <w:rsid w:val="000E14EC"/>
    <w:rsid w:val="000E1624"/>
    <w:rsid w:val="000E16FF"/>
    <w:rsid w:val="000E1A73"/>
    <w:rsid w:val="000E1C29"/>
    <w:rsid w:val="000E1DD1"/>
    <w:rsid w:val="000E1F4E"/>
    <w:rsid w:val="000E1F8C"/>
    <w:rsid w:val="000E2032"/>
    <w:rsid w:val="000E2237"/>
    <w:rsid w:val="000E231F"/>
    <w:rsid w:val="000E235C"/>
    <w:rsid w:val="000E2377"/>
    <w:rsid w:val="000E2499"/>
    <w:rsid w:val="000E3372"/>
    <w:rsid w:val="000E379F"/>
    <w:rsid w:val="000E3886"/>
    <w:rsid w:val="000E39C8"/>
    <w:rsid w:val="000E3E07"/>
    <w:rsid w:val="000E3E8B"/>
    <w:rsid w:val="000E3ECC"/>
    <w:rsid w:val="000E45C8"/>
    <w:rsid w:val="000E460E"/>
    <w:rsid w:val="000E46D3"/>
    <w:rsid w:val="000E46E4"/>
    <w:rsid w:val="000E47E7"/>
    <w:rsid w:val="000E536E"/>
    <w:rsid w:val="000E57BD"/>
    <w:rsid w:val="000E5B5F"/>
    <w:rsid w:val="000E5DD6"/>
    <w:rsid w:val="000E6110"/>
    <w:rsid w:val="000E6592"/>
    <w:rsid w:val="000E6937"/>
    <w:rsid w:val="000E6C05"/>
    <w:rsid w:val="000E6D3C"/>
    <w:rsid w:val="000E6DA3"/>
    <w:rsid w:val="000E6F89"/>
    <w:rsid w:val="000E7940"/>
    <w:rsid w:val="000F003D"/>
    <w:rsid w:val="000F0098"/>
    <w:rsid w:val="000F028B"/>
    <w:rsid w:val="000F0477"/>
    <w:rsid w:val="000F0665"/>
    <w:rsid w:val="000F09A0"/>
    <w:rsid w:val="000F0A43"/>
    <w:rsid w:val="000F0C7F"/>
    <w:rsid w:val="000F0E9F"/>
    <w:rsid w:val="000F131E"/>
    <w:rsid w:val="000F16D6"/>
    <w:rsid w:val="000F199C"/>
    <w:rsid w:val="000F1E2E"/>
    <w:rsid w:val="000F1F0F"/>
    <w:rsid w:val="000F21AF"/>
    <w:rsid w:val="000F22B6"/>
    <w:rsid w:val="000F23ED"/>
    <w:rsid w:val="000F254F"/>
    <w:rsid w:val="000F26D5"/>
    <w:rsid w:val="000F279D"/>
    <w:rsid w:val="000F3B02"/>
    <w:rsid w:val="000F3F0E"/>
    <w:rsid w:val="000F404B"/>
    <w:rsid w:val="000F47E9"/>
    <w:rsid w:val="000F4D9B"/>
    <w:rsid w:val="000F4EF4"/>
    <w:rsid w:val="000F50DA"/>
    <w:rsid w:val="000F5479"/>
    <w:rsid w:val="000F56AA"/>
    <w:rsid w:val="000F60FC"/>
    <w:rsid w:val="000F6234"/>
    <w:rsid w:val="000F6245"/>
    <w:rsid w:val="000F659A"/>
    <w:rsid w:val="000F65A8"/>
    <w:rsid w:val="000F6908"/>
    <w:rsid w:val="000F6AA6"/>
    <w:rsid w:val="000F6E42"/>
    <w:rsid w:val="000F6F3E"/>
    <w:rsid w:val="000F72D5"/>
    <w:rsid w:val="000F7439"/>
    <w:rsid w:val="000F7B53"/>
    <w:rsid w:val="000F7C80"/>
    <w:rsid w:val="000F7CAE"/>
    <w:rsid w:val="001000A7"/>
    <w:rsid w:val="001004FE"/>
    <w:rsid w:val="001007C5"/>
    <w:rsid w:val="00100A32"/>
    <w:rsid w:val="00100AF4"/>
    <w:rsid w:val="00100B03"/>
    <w:rsid w:val="0010138F"/>
    <w:rsid w:val="001014B6"/>
    <w:rsid w:val="00101651"/>
    <w:rsid w:val="0010183F"/>
    <w:rsid w:val="00101A71"/>
    <w:rsid w:val="00101ACD"/>
    <w:rsid w:val="00101FB7"/>
    <w:rsid w:val="00102436"/>
    <w:rsid w:val="001025B4"/>
    <w:rsid w:val="00102719"/>
    <w:rsid w:val="00102744"/>
    <w:rsid w:val="001028BD"/>
    <w:rsid w:val="00102EFA"/>
    <w:rsid w:val="0010379A"/>
    <w:rsid w:val="00103809"/>
    <w:rsid w:val="001039FD"/>
    <w:rsid w:val="00103C52"/>
    <w:rsid w:val="00103CF6"/>
    <w:rsid w:val="001047E8"/>
    <w:rsid w:val="001047EA"/>
    <w:rsid w:val="00104C74"/>
    <w:rsid w:val="001062C9"/>
    <w:rsid w:val="0010648F"/>
    <w:rsid w:val="001065C6"/>
    <w:rsid w:val="001066FA"/>
    <w:rsid w:val="00106791"/>
    <w:rsid w:val="001068CD"/>
    <w:rsid w:val="0010775A"/>
    <w:rsid w:val="00107DE9"/>
    <w:rsid w:val="0011061D"/>
    <w:rsid w:val="001106AF"/>
    <w:rsid w:val="0011070F"/>
    <w:rsid w:val="00110CAE"/>
    <w:rsid w:val="00110DA8"/>
    <w:rsid w:val="00111041"/>
    <w:rsid w:val="001110A6"/>
    <w:rsid w:val="00111105"/>
    <w:rsid w:val="001111B6"/>
    <w:rsid w:val="00111243"/>
    <w:rsid w:val="00111351"/>
    <w:rsid w:val="00111C59"/>
    <w:rsid w:val="00112100"/>
    <w:rsid w:val="00112117"/>
    <w:rsid w:val="00112213"/>
    <w:rsid w:val="001122E6"/>
    <w:rsid w:val="0011237B"/>
    <w:rsid w:val="00112410"/>
    <w:rsid w:val="00112654"/>
    <w:rsid w:val="001129CE"/>
    <w:rsid w:val="00112A91"/>
    <w:rsid w:val="00112CB3"/>
    <w:rsid w:val="0011313D"/>
    <w:rsid w:val="001131BF"/>
    <w:rsid w:val="00113B63"/>
    <w:rsid w:val="00113BD1"/>
    <w:rsid w:val="001144C2"/>
    <w:rsid w:val="0011450C"/>
    <w:rsid w:val="0011479A"/>
    <w:rsid w:val="00115168"/>
    <w:rsid w:val="00115295"/>
    <w:rsid w:val="001157B6"/>
    <w:rsid w:val="00115856"/>
    <w:rsid w:val="001158DC"/>
    <w:rsid w:val="00115BA5"/>
    <w:rsid w:val="00115DBB"/>
    <w:rsid w:val="00115F10"/>
    <w:rsid w:val="00116213"/>
    <w:rsid w:val="001164B1"/>
    <w:rsid w:val="00116AD0"/>
    <w:rsid w:val="00116B40"/>
    <w:rsid w:val="00116B49"/>
    <w:rsid w:val="00116E82"/>
    <w:rsid w:val="001172C4"/>
    <w:rsid w:val="00117393"/>
    <w:rsid w:val="00117488"/>
    <w:rsid w:val="0011763A"/>
    <w:rsid w:val="001209A4"/>
    <w:rsid w:val="00120E30"/>
    <w:rsid w:val="00121003"/>
    <w:rsid w:val="0012157C"/>
    <w:rsid w:val="00121A0B"/>
    <w:rsid w:val="00121C32"/>
    <w:rsid w:val="00121CAE"/>
    <w:rsid w:val="00121D19"/>
    <w:rsid w:val="00121DE0"/>
    <w:rsid w:val="001224EB"/>
    <w:rsid w:val="001225FC"/>
    <w:rsid w:val="001225FD"/>
    <w:rsid w:val="001227C0"/>
    <w:rsid w:val="001227E1"/>
    <w:rsid w:val="001229FE"/>
    <w:rsid w:val="00122AB3"/>
    <w:rsid w:val="00122AC5"/>
    <w:rsid w:val="00122D5D"/>
    <w:rsid w:val="00122FBB"/>
    <w:rsid w:val="001236F5"/>
    <w:rsid w:val="00123791"/>
    <w:rsid w:val="00123920"/>
    <w:rsid w:val="001242F5"/>
    <w:rsid w:val="0012488A"/>
    <w:rsid w:val="00124AA0"/>
    <w:rsid w:val="00125037"/>
    <w:rsid w:val="001254CC"/>
    <w:rsid w:val="001255FE"/>
    <w:rsid w:val="00125DF4"/>
    <w:rsid w:val="00125ECF"/>
    <w:rsid w:val="00125EE8"/>
    <w:rsid w:val="0012603B"/>
    <w:rsid w:val="0012675B"/>
    <w:rsid w:val="0012681D"/>
    <w:rsid w:val="001268BD"/>
    <w:rsid w:val="00126C86"/>
    <w:rsid w:val="00126D82"/>
    <w:rsid w:val="00126DEB"/>
    <w:rsid w:val="00126E8C"/>
    <w:rsid w:val="00127846"/>
    <w:rsid w:val="00127C05"/>
    <w:rsid w:val="00130357"/>
    <w:rsid w:val="00130600"/>
    <w:rsid w:val="00130758"/>
    <w:rsid w:val="00130988"/>
    <w:rsid w:val="00130A16"/>
    <w:rsid w:val="00130AA9"/>
    <w:rsid w:val="00130DBB"/>
    <w:rsid w:val="00131124"/>
    <w:rsid w:val="001316BA"/>
    <w:rsid w:val="00131CFE"/>
    <w:rsid w:val="0013295A"/>
    <w:rsid w:val="00133017"/>
    <w:rsid w:val="0013360D"/>
    <w:rsid w:val="00133A55"/>
    <w:rsid w:val="00133A59"/>
    <w:rsid w:val="00133BC9"/>
    <w:rsid w:val="00133BF2"/>
    <w:rsid w:val="001343E4"/>
    <w:rsid w:val="001345D2"/>
    <w:rsid w:val="00134BBF"/>
    <w:rsid w:val="00134CAA"/>
    <w:rsid w:val="00134FFB"/>
    <w:rsid w:val="00135094"/>
    <w:rsid w:val="00135D09"/>
    <w:rsid w:val="00135F50"/>
    <w:rsid w:val="00136180"/>
    <w:rsid w:val="00136194"/>
    <w:rsid w:val="001369EA"/>
    <w:rsid w:val="00136C2E"/>
    <w:rsid w:val="00136FC3"/>
    <w:rsid w:val="00137190"/>
    <w:rsid w:val="0013758B"/>
    <w:rsid w:val="00137883"/>
    <w:rsid w:val="00137AF0"/>
    <w:rsid w:val="00137BED"/>
    <w:rsid w:val="00137D80"/>
    <w:rsid w:val="00140104"/>
    <w:rsid w:val="001402AF"/>
    <w:rsid w:val="00140A41"/>
    <w:rsid w:val="001413D4"/>
    <w:rsid w:val="001415B4"/>
    <w:rsid w:val="00141BB0"/>
    <w:rsid w:val="00141CD2"/>
    <w:rsid w:val="001426D6"/>
    <w:rsid w:val="00142777"/>
    <w:rsid w:val="0014285D"/>
    <w:rsid w:val="00142926"/>
    <w:rsid w:val="00142DF0"/>
    <w:rsid w:val="001431D0"/>
    <w:rsid w:val="00143A73"/>
    <w:rsid w:val="00143F2F"/>
    <w:rsid w:val="00144167"/>
    <w:rsid w:val="001449F4"/>
    <w:rsid w:val="001450EE"/>
    <w:rsid w:val="00145705"/>
    <w:rsid w:val="001457C2"/>
    <w:rsid w:val="00145F7B"/>
    <w:rsid w:val="00146321"/>
    <w:rsid w:val="00146E8D"/>
    <w:rsid w:val="00146EB2"/>
    <w:rsid w:val="00147789"/>
    <w:rsid w:val="00147ABC"/>
    <w:rsid w:val="00150276"/>
    <w:rsid w:val="001502C0"/>
    <w:rsid w:val="0015049C"/>
    <w:rsid w:val="00150820"/>
    <w:rsid w:val="00151178"/>
    <w:rsid w:val="001513C5"/>
    <w:rsid w:val="0015171E"/>
    <w:rsid w:val="00151C03"/>
    <w:rsid w:val="00151C83"/>
    <w:rsid w:val="00152126"/>
    <w:rsid w:val="001521BA"/>
    <w:rsid w:val="00152331"/>
    <w:rsid w:val="00152482"/>
    <w:rsid w:val="00152EA1"/>
    <w:rsid w:val="00153099"/>
    <w:rsid w:val="00153186"/>
    <w:rsid w:val="001535A4"/>
    <w:rsid w:val="0015362C"/>
    <w:rsid w:val="0015375F"/>
    <w:rsid w:val="00153779"/>
    <w:rsid w:val="0015395C"/>
    <w:rsid w:val="00153A28"/>
    <w:rsid w:val="00154522"/>
    <w:rsid w:val="0015474D"/>
    <w:rsid w:val="00155168"/>
    <w:rsid w:val="00155ABD"/>
    <w:rsid w:val="00155CBC"/>
    <w:rsid w:val="001560E5"/>
    <w:rsid w:val="0015625C"/>
    <w:rsid w:val="001562F0"/>
    <w:rsid w:val="0015693C"/>
    <w:rsid w:val="00156BE5"/>
    <w:rsid w:val="00156FB3"/>
    <w:rsid w:val="001570F2"/>
    <w:rsid w:val="00157341"/>
    <w:rsid w:val="0015784D"/>
    <w:rsid w:val="00157858"/>
    <w:rsid w:val="001579A0"/>
    <w:rsid w:val="00157DF5"/>
    <w:rsid w:val="00160390"/>
    <w:rsid w:val="001604C4"/>
    <w:rsid w:val="00160535"/>
    <w:rsid w:val="00160892"/>
    <w:rsid w:val="00160DFB"/>
    <w:rsid w:val="001611DD"/>
    <w:rsid w:val="0016174A"/>
    <w:rsid w:val="001618F0"/>
    <w:rsid w:val="00162163"/>
    <w:rsid w:val="00162417"/>
    <w:rsid w:val="00162453"/>
    <w:rsid w:val="00162974"/>
    <w:rsid w:val="00162C27"/>
    <w:rsid w:val="00162E7B"/>
    <w:rsid w:val="00162F78"/>
    <w:rsid w:val="001633CC"/>
    <w:rsid w:val="00163A52"/>
    <w:rsid w:val="00163C55"/>
    <w:rsid w:val="0016412E"/>
    <w:rsid w:val="00164231"/>
    <w:rsid w:val="00164A66"/>
    <w:rsid w:val="00164AB5"/>
    <w:rsid w:val="00165096"/>
    <w:rsid w:val="00165E16"/>
    <w:rsid w:val="00166728"/>
    <w:rsid w:val="001667A3"/>
    <w:rsid w:val="00166F91"/>
    <w:rsid w:val="001670BA"/>
    <w:rsid w:val="00167189"/>
    <w:rsid w:val="00167331"/>
    <w:rsid w:val="00167863"/>
    <w:rsid w:val="00167A04"/>
    <w:rsid w:val="00167B8C"/>
    <w:rsid w:val="00167DA4"/>
    <w:rsid w:val="0017046E"/>
    <w:rsid w:val="001707AE"/>
    <w:rsid w:val="0017095B"/>
    <w:rsid w:val="00171085"/>
    <w:rsid w:val="0017110E"/>
    <w:rsid w:val="0017150D"/>
    <w:rsid w:val="001715D8"/>
    <w:rsid w:val="00171B80"/>
    <w:rsid w:val="00171ECA"/>
    <w:rsid w:val="00172243"/>
    <w:rsid w:val="00172473"/>
    <w:rsid w:val="00172788"/>
    <w:rsid w:val="00172832"/>
    <w:rsid w:val="00172C06"/>
    <w:rsid w:val="00172E24"/>
    <w:rsid w:val="00172F4F"/>
    <w:rsid w:val="00172F6C"/>
    <w:rsid w:val="00173180"/>
    <w:rsid w:val="00173195"/>
    <w:rsid w:val="001732DD"/>
    <w:rsid w:val="00173337"/>
    <w:rsid w:val="00173691"/>
    <w:rsid w:val="00173993"/>
    <w:rsid w:val="00173A09"/>
    <w:rsid w:val="00173AF5"/>
    <w:rsid w:val="00173B95"/>
    <w:rsid w:val="00173F88"/>
    <w:rsid w:val="00174612"/>
    <w:rsid w:val="00174F09"/>
    <w:rsid w:val="001750E2"/>
    <w:rsid w:val="001757F2"/>
    <w:rsid w:val="001758BF"/>
    <w:rsid w:val="001759F1"/>
    <w:rsid w:val="00175D3E"/>
    <w:rsid w:val="00175FBA"/>
    <w:rsid w:val="00176578"/>
    <w:rsid w:val="00176815"/>
    <w:rsid w:val="001768A4"/>
    <w:rsid w:val="00176EA7"/>
    <w:rsid w:val="00176F24"/>
    <w:rsid w:val="00177005"/>
    <w:rsid w:val="00177006"/>
    <w:rsid w:val="0017726D"/>
    <w:rsid w:val="0017734B"/>
    <w:rsid w:val="001773AC"/>
    <w:rsid w:val="00177695"/>
    <w:rsid w:val="001777DB"/>
    <w:rsid w:val="00177AF5"/>
    <w:rsid w:val="00177CB0"/>
    <w:rsid w:val="00177D27"/>
    <w:rsid w:val="001801DD"/>
    <w:rsid w:val="0018020C"/>
    <w:rsid w:val="00180247"/>
    <w:rsid w:val="0018065A"/>
    <w:rsid w:val="001808D5"/>
    <w:rsid w:val="00180C37"/>
    <w:rsid w:val="00180E21"/>
    <w:rsid w:val="0018105B"/>
    <w:rsid w:val="001810E3"/>
    <w:rsid w:val="00181277"/>
    <w:rsid w:val="00181421"/>
    <w:rsid w:val="00181453"/>
    <w:rsid w:val="00181ABB"/>
    <w:rsid w:val="0018207E"/>
    <w:rsid w:val="00182378"/>
    <w:rsid w:val="00182516"/>
    <w:rsid w:val="0018253D"/>
    <w:rsid w:val="0018273E"/>
    <w:rsid w:val="00182B81"/>
    <w:rsid w:val="00183413"/>
    <w:rsid w:val="001837B0"/>
    <w:rsid w:val="00184852"/>
    <w:rsid w:val="0018499E"/>
    <w:rsid w:val="00184B5F"/>
    <w:rsid w:val="00184F21"/>
    <w:rsid w:val="00184FE2"/>
    <w:rsid w:val="0018558B"/>
    <w:rsid w:val="00185FC0"/>
    <w:rsid w:val="00186334"/>
    <w:rsid w:val="0018651C"/>
    <w:rsid w:val="001866C8"/>
    <w:rsid w:val="00186DD4"/>
    <w:rsid w:val="00186E8A"/>
    <w:rsid w:val="00187B27"/>
    <w:rsid w:val="0019011E"/>
    <w:rsid w:val="001903AB"/>
    <w:rsid w:val="0019059E"/>
    <w:rsid w:val="001907B9"/>
    <w:rsid w:val="001907D8"/>
    <w:rsid w:val="00190ED7"/>
    <w:rsid w:val="001912AA"/>
    <w:rsid w:val="001915BF"/>
    <w:rsid w:val="001916D3"/>
    <w:rsid w:val="0019182D"/>
    <w:rsid w:val="00192013"/>
    <w:rsid w:val="001920C1"/>
    <w:rsid w:val="00192225"/>
    <w:rsid w:val="0019224E"/>
    <w:rsid w:val="001929B4"/>
    <w:rsid w:val="0019304C"/>
    <w:rsid w:val="00193605"/>
    <w:rsid w:val="001938CD"/>
    <w:rsid w:val="00193E0C"/>
    <w:rsid w:val="00194366"/>
    <w:rsid w:val="0019462F"/>
    <w:rsid w:val="00194841"/>
    <w:rsid w:val="00194BC8"/>
    <w:rsid w:val="00194C8A"/>
    <w:rsid w:val="00194E08"/>
    <w:rsid w:val="0019518A"/>
    <w:rsid w:val="0019533B"/>
    <w:rsid w:val="00195363"/>
    <w:rsid w:val="001956E7"/>
    <w:rsid w:val="001957FC"/>
    <w:rsid w:val="001958EA"/>
    <w:rsid w:val="00195C9D"/>
    <w:rsid w:val="00195CBD"/>
    <w:rsid w:val="00195E7B"/>
    <w:rsid w:val="00195EC6"/>
    <w:rsid w:val="001968D2"/>
    <w:rsid w:val="0019694D"/>
    <w:rsid w:val="00196A0D"/>
    <w:rsid w:val="00196C17"/>
    <w:rsid w:val="00196DA6"/>
    <w:rsid w:val="001974A5"/>
    <w:rsid w:val="001976C4"/>
    <w:rsid w:val="0019786D"/>
    <w:rsid w:val="00197AB6"/>
    <w:rsid w:val="00197F96"/>
    <w:rsid w:val="001A0856"/>
    <w:rsid w:val="001A0A72"/>
    <w:rsid w:val="001A0E0E"/>
    <w:rsid w:val="001A12E9"/>
    <w:rsid w:val="001A195B"/>
    <w:rsid w:val="001A1A4C"/>
    <w:rsid w:val="001A2631"/>
    <w:rsid w:val="001A349A"/>
    <w:rsid w:val="001A34AC"/>
    <w:rsid w:val="001A3598"/>
    <w:rsid w:val="001A3B23"/>
    <w:rsid w:val="001A4196"/>
    <w:rsid w:val="001A4571"/>
    <w:rsid w:val="001A47B7"/>
    <w:rsid w:val="001A4D9E"/>
    <w:rsid w:val="001A4E42"/>
    <w:rsid w:val="001A4FAC"/>
    <w:rsid w:val="001A5124"/>
    <w:rsid w:val="001A5567"/>
    <w:rsid w:val="001A562A"/>
    <w:rsid w:val="001A57DA"/>
    <w:rsid w:val="001A5A25"/>
    <w:rsid w:val="001A5A37"/>
    <w:rsid w:val="001A5AAD"/>
    <w:rsid w:val="001A5AC5"/>
    <w:rsid w:val="001A5B4D"/>
    <w:rsid w:val="001A61D8"/>
    <w:rsid w:val="001A64C6"/>
    <w:rsid w:val="001A6720"/>
    <w:rsid w:val="001A6ADE"/>
    <w:rsid w:val="001A6B4D"/>
    <w:rsid w:val="001A6BBF"/>
    <w:rsid w:val="001A753B"/>
    <w:rsid w:val="001A76A5"/>
    <w:rsid w:val="001A7938"/>
    <w:rsid w:val="001A79A1"/>
    <w:rsid w:val="001B0158"/>
    <w:rsid w:val="001B0681"/>
    <w:rsid w:val="001B094C"/>
    <w:rsid w:val="001B09E5"/>
    <w:rsid w:val="001B0A7E"/>
    <w:rsid w:val="001B11FE"/>
    <w:rsid w:val="001B1B4A"/>
    <w:rsid w:val="001B1DAE"/>
    <w:rsid w:val="001B2367"/>
    <w:rsid w:val="001B2376"/>
    <w:rsid w:val="001B243C"/>
    <w:rsid w:val="001B249C"/>
    <w:rsid w:val="001B2622"/>
    <w:rsid w:val="001B2E9E"/>
    <w:rsid w:val="001B2F4F"/>
    <w:rsid w:val="001B309A"/>
    <w:rsid w:val="001B3537"/>
    <w:rsid w:val="001B3595"/>
    <w:rsid w:val="001B3CD8"/>
    <w:rsid w:val="001B3DF7"/>
    <w:rsid w:val="001B3EC3"/>
    <w:rsid w:val="001B3EEB"/>
    <w:rsid w:val="001B429D"/>
    <w:rsid w:val="001B42EA"/>
    <w:rsid w:val="001B43F5"/>
    <w:rsid w:val="001B4A23"/>
    <w:rsid w:val="001B4EC0"/>
    <w:rsid w:val="001B5286"/>
    <w:rsid w:val="001B5532"/>
    <w:rsid w:val="001B5596"/>
    <w:rsid w:val="001B55E6"/>
    <w:rsid w:val="001B5CB2"/>
    <w:rsid w:val="001B5E09"/>
    <w:rsid w:val="001B61A1"/>
    <w:rsid w:val="001B6522"/>
    <w:rsid w:val="001B6D95"/>
    <w:rsid w:val="001B6E28"/>
    <w:rsid w:val="001B70A2"/>
    <w:rsid w:val="001B729A"/>
    <w:rsid w:val="001B75EC"/>
    <w:rsid w:val="001B7D42"/>
    <w:rsid w:val="001C0183"/>
    <w:rsid w:val="001C0306"/>
    <w:rsid w:val="001C0565"/>
    <w:rsid w:val="001C063D"/>
    <w:rsid w:val="001C079D"/>
    <w:rsid w:val="001C0B31"/>
    <w:rsid w:val="001C0B7A"/>
    <w:rsid w:val="001C0F11"/>
    <w:rsid w:val="001C136C"/>
    <w:rsid w:val="001C1805"/>
    <w:rsid w:val="001C1859"/>
    <w:rsid w:val="001C1861"/>
    <w:rsid w:val="001C1BC6"/>
    <w:rsid w:val="001C1CA3"/>
    <w:rsid w:val="001C1DA8"/>
    <w:rsid w:val="001C1E43"/>
    <w:rsid w:val="001C1F2E"/>
    <w:rsid w:val="001C1F7C"/>
    <w:rsid w:val="001C27AF"/>
    <w:rsid w:val="001C2980"/>
    <w:rsid w:val="001C2B52"/>
    <w:rsid w:val="001C2E46"/>
    <w:rsid w:val="001C2E7C"/>
    <w:rsid w:val="001C32F2"/>
    <w:rsid w:val="001C361B"/>
    <w:rsid w:val="001C390E"/>
    <w:rsid w:val="001C3EB3"/>
    <w:rsid w:val="001C448E"/>
    <w:rsid w:val="001C465F"/>
    <w:rsid w:val="001C4685"/>
    <w:rsid w:val="001C4693"/>
    <w:rsid w:val="001C4745"/>
    <w:rsid w:val="001C4B11"/>
    <w:rsid w:val="001C5B77"/>
    <w:rsid w:val="001C5B93"/>
    <w:rsid w:val="001C5ED5"/>
    <w:rsid w:val="001C60DE"/>
    <w:rsid w:val="001C62F1"/>
    <w:rsid w:val="001C68C3"/>
    <w:rsid w:val="001C6CC7"/>
    <w:rsid w:val="001C6E0D"/>
    <w:rsid w:val="001C7145"/>
    <w:rsid w:val="001C7C7A"/>
    <w:rsid w:val="001C7EA6"/>
    <w:rsid w:val="001D050B"/>
    <w:rsid w:val="001D06AE"/>
    <w:rsid w:val="001D0BD9"/>
    <w:rsid w:val="001D17BF"/>
    <w:rsid w:val="001D17D7"/>
    <w:rsid w:val="001D180E"/>
    <w:rsid w:val="001D1E6A"/>
    <w:rsid w:val="001D20C1"/>
    <w:rsid w:val="001D20E0"/>
    <w:rsid w:val="001D22C6"/>
    <w:rsid w:val="001D22EF"/>
    <w:rsid w:val="001D2882"/>
    <w:rsid w:val="001D28D7"/>
    <w:rsid w:val="001D2B07"/>
    <w:rsid w:val="001D2DD1"/>
    <w:rsid w:val="001D3142"/>
    <w:rsid w:val="001D3743"/>
    <w:rsid w:val="001D3C97"/>
    <w:rsid w:val="001D444C"/>
    <w:rsid w:val="001D4602"/>
    <w:rsid w:val="001D466C"/>
    <w:rsid w:val="001D46F9"/>
    <w:rsid w:val="001D4752"/>
    <w:rsid w:val="001D4CF7"/>
    <w:rsid w:val="001D4D39"/>
    <w:rsid w:val="001D511F"/>
    <w:rsid w:val="001D5178"/>
    <w:rsid w:val="001D59DC"/>
    <w:rsid w:val="001D5C09"/>
    <w:rsid w:val="001D5E02"/>
    <w:rsid w:val="001D5E73"/>
    <w:rsid w:val="001D60A4"/>
    <w:rsid w:val="001D619C"/>
    <w:rsid w:val="001D61EC"/>
    <w:rsid w:val="001D625E"/>
    <w:rsid w:val="001D6294"/>
    <w:rsid w:val="001D6AE9"/>
    <w:rsid w:val="001D701D"/>
    <w:rsid w:val="001D71B5"/>
    <w:rsid w:val="001D7AC4"/>
    <w:rsid w:val="001D7E96"/>
    <w:rsid w:val="001E0221"/>
    <w:rsid w:val="001E025A"/>
    <w:rsid w:val="001E04A3"/>
    <w:rsid w:val="001E04A5"/>
    <w:rsid w:val="001E05ED"/>
    <w:rsid w:val="001E0839"/>
    <w:rsid w:val="001E09B5"/>
    <w:rsid w:val="001E0B83"/>
    <w:rsid w:val="001E0DAF"/>
    <w:rsid w:val="001E0DD9"/>
    <w:rsid w:val="001E11A6"/>
    <w:rsid w:val="001E1351"/>
    <w:rsid w:val="001E174A"/>
    <w:rsid w:val="001E18DC"/>
    <w:rsid w:val="001E18EC"/>
    <w:rsid w:val="001E1B44"/>
    <w:rsid w:val="001E1B57"/>
    <w:rsid w:val="001E1F4B"/>
    <w:rsid w:val="001E25B8"/>
    <w:rsid w:val="001E2995"/>
    <w:rsid w:val="001E2CAC"/>
    <w:rsid w:val="001E2E6A"/>
    <w:rsid w:val="001E327E"/>
    <w:rsid w:val="001E3325"/>
    <w:rsid w:val="001E343E"/>
    <w:rsid w:val="001E3903"/>
    <w:rsid w:val="001E3941"/>
    <w:rsid w:val="001E3BD0"/>
    <w:rsid w:val="001E40B1"/>
    <w:rsid w:val="001E417F"/>
    <w:rsid w:val="001E42A8"/>
    <w:rsid w:val="001E450F"/>
    <w:rsid w:val="001E4585"/>
    <w:rsid w:val="001E4D7E"/>
    <w:rsid w:val="001E4DC1"/>
    <w:rsid w:val="001E4F0E"/>
    <w:rsid w:val="001E50BC"/>
    <w:rsid w:val="001E534F"/>
    <w:rsid w:val="001E54B7"/>
    <w:rsid w:val="001E596F"/>
    <w:rsid w:val="001E5A51"/>
    <w:rsid w:val="001E5B78"/>
    <w:rsid w:val="001E5DE3"/>
    <w:rsid w:val="001E61AA"/>
    <w:rsid w:val="001E6351"/>
    <w:rsid w:val="001E6448"/>
    <w:rsid w:val="001E64B7"/>
    <w:rsid w:val="001E6537"/>
    <w:rsid w:val="001E691A"/>
    <w:rsid w:val="001E6DE7"/>
    <w:rsid w:val="001E6FF9"/>
    <w:rsid w:val="001E7BBA"/>
    <w:rsid w:val="001E7C80"/>
    <w:rsid w:val="001E7C81"/>
    <w:rsid w:val="001F02A6"/>
    <w:rsid w:val="001F055C"/>
    <w:rsid w:val="001F05E9"/>
    <w:rsid w:val="001F0677"/>
    <w:rsid w:val="001F07A5"/>
    <w:rsid w:val="001F09B2"/>
    <w:rsid w:val="001F0AFC"/>
    <w:rsid w:val="001F0B20"/>
    <w:rsid w:val="001F0E5C"/>
    <w:rsid w:val="001F147D"/>
    <w:rsid w:val="001F1A9B"/>
    <w:rsid w:val="001F1CF4"/>
    <w:rsid w:val="001F1EF8"/>
    <w:rsid w:val="001F2200"/>
    <w:rsid w:val="001F2877"/>
    <w:rsid w:val="001F2C9C"/>
    <w:rsid w:val="001F2F15"/>
    <w:rsid w:val="001F3866"/>
    <w:rsid w:val="001F3AFD"/>
    <w:rsid w:val="001F3E56"/>
    <w:rsid w:val="001F420B"/>
    <w:rsid w:val="001F42E8"/>
    <w:rsid w:val="001F42FC"/>
    <w:rsid w:val="001F494D"/>
    <w:rsid w:val="001F4BE1"/>
    <w:rsid w:val="001F4CEE"/>
    <w:rsid w:val="001F53EC"/>
    <w:rsid w:val="001F54E9"/>
    <w:rsid w:val="001F564D"/>
    <w:rsid w:val="001F56E1"/>
    <w:rsid w:val="001F5FDD"/>
    <w:rsid w:val="001F61F3"/>
    <w:rsid w:val="001F623E"/>
    <w:rsid w:val="001F6551"/>
    <w:rsid w:val="001F6D24"/>
    <w:rsid w:val="001F6F6A"/>
    <w:rsid w:val="001F700F"/>
    <w:rsid w:val="001F72B6"/>
    <w:rsid w:val="001F73C1"/>
    <w:rsid w:val="001F784F"/>
    <w:rsid w:val="001F7AAA"/>
    <w:rsid w:val="002003B3"/>
    <w:rsid w:val="00200A47"/>
    <w:rsid w:val="00200AF6"/>
    <w:rsid w:val="00201741"/>
    <w:rsid w:val="00201D48"/>
    <w:rsid w:val="00202386"/>
    <w:rsid w:val="002026DF"/>
    <w:rsid w:val="002029AE"/>
    <w:rsid w:val="00202B15"/>
    <w:rsid w:val="00202C33"/>
    <w:rsid w:val="00202C83"/>
    <w:rsid w:val="00202E08"/>
    <w:rsid w:val="0020300D"/>
    <w:rsid w:val="002036FC"/>
    <w:rsid w:val="00203752"/>
    <w:rsid w:val="00203F3C"/>
    <w:rsid w:val="002042B6"/>
    <w:rsid w:val="002044B2"/>
    <w:rsid w:val="0020450B"/>
    <w:rsid w:val="002047D1"/>
    <w:rsid w:val="002048F1"/>
    <w:rsid w:val="002049A7"/>
    <w:rsid w:val="00204A6E"/>
    <w:rsid w:val="00204BFF"/>
    <w:rsid w:val="00204C37"/>
    <w:rsid w:val="00204FD9"/>
    <w:rsid w:val="0020511F"/>
    <w:rsid w:val="00205366"/>
    <w:rsid w:val="00205A91"/>
    <w:rsid w:val="00205BD0"/>
    <w:rsid w:val="00205E2B"/>
    <w:rsid w:val="00206499"/>
    <w:rsid w:val="00206AAD"/>
    <w:rsid w:val="00206B79"/>
    <w:rsid w:val="00206BD7"/>
    <w:rsid w:val="00206C6F"/>
    <w:rsid w:val="00206D63"/>
    <w:rsid w:val="00206DEB"/>
    <w:rsid w:val="00206E88"/>
    <w:rsid w:val="00206F6B"/>
    <w:rsid w:val="00207562"/>
    <w:rsid w:val="00207748"/>
    <w:rsid w:val="0020778C"/>
    <w:rsid w:val="002077A5"/>
    <w:rsid w:val="002077E2"/>
    <w:rsid w:val="0020788D"/>
    <w:rsid w:val="00207BE3"/>
    <w:rsid w:val="002101C9"/>
    <w:rsid w:val="002107B3"/>
    <w:rsid w:val="00210890"/>
    <w:rsid w:val="00210C19"/>
    <w:rsid w:val="002111EA"/>
    <w:rsid w:val="002112A3"/>
    <w:rsid w:val="0021162E"/>
    <w:rsid w:val="00211758"/>
    <w:rsid w:val="0021186A"/>
    <w:rsid w:val="00211C74"/>
    <w:rsid w:val="002122D2"/>
    <w:rsid w:val="002124C4"/>
    <w:rsid w:val="00212525"/>
    <w:rsid w:val="002125E8"/>
    <w:rsid w:val="00212687"/>
    <w:rsid w:val="0021294C"/>
    <w:rsid w:val="00212DC0"/>
    <w:rsid w:val="00212E73"/>
    <w:rsid w:val="00212ED3"/>
    <w:rsid w:val="00212FE0"/>
    <w:rsid w:val="00213138"/>
    <w:rsid w:val="002136A6"/>
    <w:rsid w:val="002138DC"/>
    <w:rsid w:val="00213B34"/>
    <w:rsid w:val="00214046"/>
    <w:rsid w:val="002140A6"/>
    <w:rsid w:val="002144EF"/>
    <w:rsid w:val="002149BA"/>
    <w:rsid w:val="00214DE5"/>
    <w:rsid w:val="00215559"/>
    <w:rsid w:val="0021556A"/>
    <w:rsid w:val="00215A78"/>
    <w:rsid w:val="00215D3A"/>
    <w:rsid w:val="0021616E"/>
    <w:rsid w:val="00216320"/>
    <w:rsid w:val="002166C5"/>
    <w:rsid w:val="002167D8"/>
    <w:rsid w:val="00216D9B"/>
    <w:rsid w:val="00216E29"/>
    <w:rsid w:val="00216E9F"/>
    <w:rsid w:val="00217376"/>
    <w:rsid w:val="0021741C"/>
    <w:rsid w:val="0021750A"/>
    <w:rsid w:val="00217800"/>
    <w:rsid w:val="00217E2B"/>
    <w:rsid w:val="002200E3"/>
    <w:rsid w:val="0022065B"/>
    <w:rsid w:val="002206DC"/>
    <w:rsid w:val="00220998"/>
    <w:rsid w:val="00220BA5"/>
    <w:rsid w:val="002212AC"/>
    <w:rsid w:val="00221DDD"/>
    <w:rsid w:val="00221FF5"/>
    <w:rsid w:val="00222086"/>
    <w:rsid w:val="002228FD"/>
    <w:rsid w:val="00222BC1"/>
    <w:rsid w:val="00222CFC"/>
    <w:rsid w:val="002232A0"/>
    <w:rsid w:val="002250F6"/>
    <w:rsid w:val="0022528E"/>
    <w:rsid w:val="002254C3"/>
    <w:rsid w:val="00225551"/>
    <w:rsid w:val="00225693"/>
    <w:rsid w:val="00225806"/>
    <w:rsid w:val="00225AF4"/>
    <w:rsid w:val="00225AF9"/>
    <w:rsid w:val="00225B1A"/>
    <w:rsid w:val="00225D40"/>
    <w:rsid w:val="00225DD6"/>
    <w:rsid w:val="00225E30"/>
    <w:rsid w:val="00226386"/>
    <w:rsid w:val="002264C3"/>
    <w:rsid w:val="00226725"/>
    <w:rsid w:val="00226867"/>
    <w:rsid w:val="00226AAA"/>
    <w:rsid w:val="00226EB1"/>
    <w:rsid w:val="0022709E"/>
    <w:rsid w:val="00227184"/>
    <w:rsid w:val="002277F9"/>
    <w:rsid w:val="00227D31"/>
    <w:rsid w:val="00230274"/>
    <w:rsid w:val="002305C6"/>
    <w:rsid w:val="00230A06"/>
    <w:rsid w:val="00230B22"/>
    <w:rsid w:val="00231264"/>
    <w:rsid w:val="0023164B"/>
    <w:rsid w:val="002316FA"/>
    <w:rsid w:val="00231701"/>
    <w:rsid w:val="00231C35"/>
    <w:rsid w:val="00231E54"/>
    <w:rsid w:val="0023212A"/>
    <w:rsid w:val="0023221B"/>
    <w:rsid w:val="0023244B"/>
    <w:rsid w:val="002328E6"/>
    <w:rsid w:val="00232E09"/>
    <w:rsid w:val="00232F85"/>
    <w:rsid w:val="0023404F"/>
    <w:rsid w:val="002341BC"/>
    <w:rsid w:val="00234529"/>
    <w:rsid w:val="00234A85"/>
    <w:rsid w:val="00235080"/>
    <w:rsid w:val="0023510E"/>
    <w:rsid w:val="00235326"/>
    <w:rsid w:val="002358DE"/>
    <w:rsid w:val="00235E9A"/>
    <w:rsid w:val="00235EAC"/>
    <w:rsid w:val="0023634E"/>
    <w:rsid w:val="00236530"/>
    <w:rsid w:val="002365A8"/>
    <w:rsid w:val="00236789"/>
    <w:rsid w:val="00236D9D"/>
    <w:rsid w:val="00236EFD"/>
    <w:rsid w:val="0023700E"/>
    <w:rsid w:val="00237489"/>
    <w:rsid w:val="00237B11"/>
    <w:rsid w:val="00237D13"/>
    <w:rsid w:val="00240227"/>
    <w:rsid w:val="00240793"/>
    <w:rsid w:val="002407C8"/>
    <w:rsid w:val="002409A6"/>
    <w:rsid w:val="00240ABE"/>
    <w:rsid w:val="00240D80"/>
    <w:rsid w:val="00240FC3"/>
    <w:rsid w:val="00241133"/>
    <w:rsid w:val="00241761"/>
    <w:rsid w:val="002417E4"/>
    <w:rsid w:val="00241F7D"/>
    <w:rsid w:val="00242340"/>
    <w:rsid w:val="002423AE"/>
    <w:rsid w:val="00243476"/>
    <w:rsid w:val="00243503"/>
    <w:rsid w:val="0024366A"/>
    <w:rsid w:val="002436F6"/>
    <w:rsid w:val="002437E4"/>
    <w:rsid w:val="002439F9"/>
    <w:rsid w:val="00243B3F"/>
    <w:rsid w:val="00243B62"/>
    <w:rsid w:val="0024445C"/>
    <w:rsid w:val="002446BD"/>
    <w:rsid w:val="00244814"/>
    <w:rsid w:val="00244816"/>
    <w:rsid w:val="00244B70"/>
    <w:rsid w:val="00244C25"/>
    <w:rsid w:val="00244DDC"/>
    <w:rsid w:val="00244FF8"/>
    <w:rsid w:val="00245138"/>
    <w:rsid w:val="00245F25"/>
    <w:rsid w:val="00245FD8"/>
    <w:rsid w:val="002462E0"/>
    <w:rsid w:val="002467E1"/>
    <w:rsid w:val="00246C26"/>
    <w:rsid w:val="00246D59"/>
    <w:rsid w:val="00246E75"/>
    <w:rsid w:val="002470A6"/>
    <w:rsid w:val="00247193"/>
    <w:rsid w:val="002476AE"/>
    <w:rsid w:val="002500D1"/>
    <w:rsid w:val="002502E7"/>
    <w:rsid w:val="00250309"/>
    <w:rsid w:val="00250614"/>
    <w:rsid w:val="00250DA3"/>
    <w:rsid w:val="0025107F"/>
    <w:rsid w:val="002510A5"/>
    <w:rsid w:val="002510EA"/>
    <w:rsid w:val="0025151A"/>
    <w:rsid w:val="002517EB"/>
    <w:rsid w:val="002519B7"/>
    <w:rsid w:val="00252478"/>
    <w:rsid w:val="0025251B"/>
    <w:rsid w:val="002525CE"/>
    <w:rsid w:val="002529AA"/>
    <w:rsid w:val="002529D1"/>
    <w:rsid w:val="00252A08"/>
    <w:rsid w:val="002531AB"/>
    <w:rsid w:val="00253617"/>
    <w:rsid w:val="00253648"/>
    <w:rsid w:val="002536D9"/>
    <w:rsid w:val="002538F0"/>
    <w:rsid w:val="00253A65"/>
    <w:rsid w:val="00253DD2"/>
    <w:rsid w:val="002540CE"/>
    <w:rsid w:val="002544DD"/>
    <w:rsid w:val="0025495A"/>
    <w:rsid w:val="00254A71"/>
    <w:rsid w:val="00254AF3"/>
    <w:rsid w:val="00254E6E"/>
    <w:rsid w:val="0025521A"/>
    <w:rsid w:val="002557CC"/>
    <w:rsid w:val="00255F94"/>
    <w:rsid w:val="00255FD7"/>
    <w:rsid w:val="00256055"/>
    <w:rsid w:val="00256132"/>
    <w:rsid w:val="0025613D"/>
    <w:rsid w:val="0025625F"/>
    <w:rsid w:val="002562BE"/>
    <w:rsid w:val="00256480"/>
    <w:rsid w:val="0025659E"/>
    <w:rsid w:val="002579F6"/>
    <w:rsid w:val="00257A05"/>
    <w:rsid w:val="00257A33"/>
    <w:rsid w:val="00257AF3"/>
    <w:rsid w:val="002601C5"/>
    <w:rsid w:val="00260255"/>
    <w:rsid w:val="002602EC"/>
    <w:rsid w:val="002605B3"/>
    <w:rsid w:val="002605D9"/>
    <w:rsid w:val="00260C09"/>
    <w:rsid w:val="00260D3B"/>
    <w:rsid w:val="002610A0"/>
    <w:rsid w:val="00261220"/>
    <w:rsid w:val="0026187A"/>
    <w:rsid w:val="00261D34"/>
    <w:rsid w:val="00261DBD"/>
    <w:rsid w:val="002621B2"/>
    <w:rsid w:val="0026229C"/>
    <w:rsid w:val="0026239D"/>
    <w:rsid w:val="00262683"/>
    <w:rsid w:val="00262B1B"/>
    <w:rsid w:val="00262C4E"/>
    <w:rsid w:val="00262E5B"/>
    <w:rsid w:val="0026337D"/>
    <w:rsid w:val="0026372D"/>
    <w:rsid w:val="00263774"/>
    <w:rsid w:val="0026458A"/>
    <w:rsid w:val="00264855"/>
    <w:rsid w:val="0026495E"/>
    <w:rsid w:val="00264ACA"/>
    <w:rsid w:val="00264AE2"/>
    <w:rsid w:val="002650F0"/>
    <w:rsid w:val="002654F1"/>
    <w:rsid w:val="00265693"/>
    <w:rsid w:val="00265B25"/>
    <w:rsid w:val="00265B94"/>
    <w:rsid w:val="00265E68"/>
    <w:rsid w:val="002660FE"/>
    <w:rsid w:val="00266279"/>
    <w:rsid w:val="002667BB"/>
    <w:rsid w:val="00266844"/>
    <w:rsid w:val="00266B0C"/>
    <w:rsid w:val="00266C19"/>
    <w:rsid w:val="00266C2F"/>
    <w:rsid w:val="00266E06"/>
    <w:rsid w:val="00267542"/>
    <w:rsid w:val="00267621"/>
    <w:rsid w:val="002676CD"/>
    <w:rsid w:val="002677AB"/>
    <w:rsid w:val="00267E10"/>
    <w:rsid w:val="00267EA0"/>
    <w:rsid w:val="00270132"/>
    <w:rsid w:val="002702BF"/>
    <w:rsid w:val="00270B64"/>
    <w:rsid w:val="002711C7"/>
    <w:rsid w:val="00271306"/>
    <w:rsid w:val="00271664"/>
    <w:rsid w:val="0027181F"/>
    <w:rsid w:val="00271877"/>
    <w:rsid w:val="002718A8"/>
    <w:rsid w:val="00271B03"/>
    <w:rsid w:val="00271C73"/>
    <w:rsid w:val="00271D63"/>
    <w:rsid w:val="00272201"/>
    <w:rsid w:val="00272268"/>
    <w:rsid w:val="002722E9"/>
    <w:rsid w:val="002724CF"/>
    <w:rsid w:val="00272507"/>
    <w:rsid w:val="002726B7"/>
    <w:rsid w:val="0027297B"/>
    <w:rsid w:val="00273001"/>
    <w:rsid w:val="002730EC"/>
    <w:rsid w:val="0027326E"/>
    <w:rsid w:val="002732C8"/>
    <w:rsid w:val="0027330C"/>
    <w:rsid w:val="00273512"/>
    <w:rsid w:val="0027376D"/>
    <w:rsid w:val="002737EE"/>
    <w:rsid w:val="0027399F"/>
    <w:rsid w:val="002746DF"/>
    <w:rsid w:val="00274DA3"/>
    <w:rsid w:val="00274F77"/>
    <w:rsid w:val="002752C9"/>
    <w:rsid w:val="002755BC"/>
    <w:rsid w:val="0027564E"/>
    <w:rsid w:val="002757E8"/>
    <w:rsid w:val="00275AAC"/>
    <w:rsid w:val="00275AAD"/>
    <w:rsid w:val="00275EE4"/>
    <w:rsid w:val="00276157"/>
    <w:rsid w:val="002761BA"/>
    <w:rsid w:val="002766BB"/>
    <w:rsid w:val="00276A68"/>
    <w:rsid w:val="00276BF2"/>
    <w:rsid w:val="00276CDF"/>
    <w:rsid w:val="00277489"/>
    <w:rsid w:val="00277939"/>
    <w:rsid w:val="00277A9A"/>
    <w:rsid w:val="00277AE7"/>
    <w:rsid w:val="00277B5B"/>
    <w:rsid w:val="00277E58"/>
    <w:rsid w:val="00277E59"/>
    <w:rsid w:val="00280077"/>
    <w:rsid w:val="00280C17"/>
    <w:rsid w:val="00280E64"/>
    <w:rsid w:val="00280E6D"/>
    <w:rsid w:val="00281364"/>
    <w:rsid w:val="00281578"/>
    <w:rsid w:val="00281604"/>
    <w:rsid w:val="002818CB"/>
    <w:rsid w:val="002819BE"/>
    <w:rsid w:val="00281A61"/>
    <w:rsid w:val="00281AC7"/>
    <w:rsid w:val="00281E17"/>
    <w:rsid w:val="00281FD5"/>
    <w:rsid w:val="00282001"/>
    <w:rsid w:val="00282009"/>
    <w:rsid w:val="002825D2"/>
    <w:rsid w:val="0028275C"/>
    <w:rsid w:val="00282792"/>
    <w:rsid w:val="00282E1C"/>
    <w:rsid w:val="00282ED9"/>
    <w:rsid w:val="0028330D"/>
    <w:rsid w:val="00283677"/>
    <w:rsid w:val="00283691"/>
    <w:rsid w:val="00283A17"/>
    <w:rsid w:val="00283CD9"/>
    <w:rsid w:val="00283F9B"/>
    <w:rsid w:val="0028405D"/>
    <w:rsid w:val="00284335"/>
    <w:rsid w:val="002845E2"/>
    <w:rsid w:val="002854A5"/>
    <w:rsid w:val="0028566A"/>
    <w:rsid w:val="00285998"/>
    <w:rsid w:val="00285DB2"/>
    <w:rsid w:val="002869D1"/>
    <w:rsid w:val="00286AC9"/>
    <w:rsid w:val="0028700B"/>
    <w:rsid w:val="002870CD"/>
    <w:rsid w:val="00287147"/>
    <w:rsid w:val="00287210"/>
    <w:rsid w:val="002875BB"/>
    <w:rsid w:val="002878EC"/>
    <w:rsid w:val="00287A9D"/>
    <w:rsid w:val="00287CC2"/>
    <w:rsid w:val="00287EC9"/>
    <w:rsid w:val="00290152"/>
    <w:rsid w:val="002903B3"/>
    <w:rsid w:val="00290550"/>
    <w:rsid w:val="00290775"/>
    <w:rsid w:val="00290C5E"/>
    <w:rsid w:val="00291172"/>
    <w:rsid w:val="002916DA"/>
    <w:rsid w:val="002916EB"/>
    <w:rsid w:val="00291BC7"/>
    <w:rsid w:val="00291C27"/>
    <w:rsid w:val="00292541"/>
    <w:rsid w:val="0029279D"/>
    <w:rsid w:val="002927CD"/>
    <w:rsid w:val="00292BFC"/>
    <w:rsid w:val="0029306B"/>
    <w:rsid w:val="0029322A"/>
    <w:rsid w:val="002933F1"/>
    <w:rsid w:val="002936E8"/>
    <w:rsid w:val="0029379E"/>
    <w:rsid w:val="00293B41"/>
    <w:rsid w:val="00293D63"/>
    <w:rsid w:val="00294251"/>
    <w:rsid w:val="00294906"/>
    <w:rsid w:val="00294DC0"/>
    <w:rsid w:val="00294FEC"/>
    <w:rsid w:val="0029541D"/>
    <w:rsid w:val="002954C6"/>
    <w:rsid w:val="002957BD"/>
    <w:rsid w:val="00295875"/>
    <w:rsid w:val="00295965"/>
    <w:rsid w:val="00295977"/>
    <w:rsid w:val="00295BFD"/>
    <w:rsid w:val="00295EDA"/>
    <w:rsid w:val="0029616A"/>
    <w:rsid w:val="00296259"/>
    <w:rsid w:val="002965D4"/>
    <w:rsid w:val="00296AD4"/>
    <w:rsid w:val="00296D0D"/>
    <w:rsid w:val="0029731D"/>
    <w:rsid w:val="0029742B"/>
    <w:rsid w:val="00297E51"/>
    <w:rsid w:val="002A0CC6"/>
    <w:rsid w:val="002A130E"/>
    <w:rsid w:val="002A15EA"/>
    <w:rsid w:val="002A1928"/>
    <w:rsid w:val="002A1A33"/>
    <w:rsid w:val="002A1B53"/>
    <w:rsid w:val="002A25C5"/>
    <w:rsid w:val="002A25CF"/>
    <w:rsid w:val="002A26DD"/>
    <w:rsid w:val="002A2ABC"/>
    <w:rsid w:val="002A2B2E"/>
    <w:rsid w:val="002A319A"/>
    <w:rsid w:val="002A3983"/>
    <w:rsid w:val="002A3D69"/>
    <w:rsid w:val="002A3F10"/>
    <w:rsid w:val="002A3F21"/>
    <w:rsid w:val="002A41DA"/>
    <w:rsid w:val="002A429F"/>
    <w:rsid w:val="002A43C5"/>
    <w:rsid w:val="002A4995"/>
    <w:rsid w:val="002A4BFB"/>
    <w:rsid w:val="002A4DF5"/>
    <w:rsid w:val="002A4E59"/>
    <w:rsid w:val="002A57E4"/>
    <w:rsid w:val="002A5C31"/>
    <w:rsid w:val="002A5C76"/>
    <w:rsid w:val="002A5DDB"/>
    <w:rsid w:val="002A607D"/>
    <w:rsid w:val="002A6682"/>
    <w:rsid w:val="002A6824"/>
    <w:rsid w:val="002A72F5"/>
    <w:rsid w:val="002A78DF"/>
    <w:rsid w:val="002A7F73"/>
    <w:rsid w:val="002B0147"/>
    <w:rsid w:val="002B01D1"/>
    <w:rsid w:val="002B0213"/>
    <w:rsid w:val="002B0355"/>
    <w:rsid w:val="002B04E1"/>
    <w:rsid w:val="002B077A"/>
    <w:rsid w:val="002B0BFF"/>
    <w:rsid w:val="002B0D26"/>
    <w:rsid w:val="002B0DD7"/>
    <w:rsid w:val="002B0F5B"/>
    <w:rsid w:val="002B10DD"/>
    <w:rsid w:val="002B11D3"/>
    <w:rsid w:val="002B1243"/>
    <w:rsid w:val="002B12A6"/>
    <w:rsid w:val="002B13C8"/>
    <w:rsid w:val="002B1638"/>
    <w:rsid w:val="002B1BA6"/>
    <w:rsid w:val="002B1D7D"/>
    <w:rsid w:val="002B1F95"/>
    <w:rsid w:val="002B20B8"/>
    <w:rsid w:val="002B22A8"/>
    <w:rsid w:val="002B2364"/>
    <w:rsid w:val="002B24A9"/>
    <w:rsid w:val="002B2805"/>
    <w:rsid w:val="002B2C69"/>
    <w:rsid w:val="002B30E5"/>
    <w:rsid w:val="002B31DC"/>
    <w:rsid w:val="002B3672"/>
    <w:rsid w:val="002B3B22"/>
    <w:rsid w:val="002B3C7C"/>
    <w:rsid w:val="002B45FF"/>
    <w:rsid w:val="002B4FD5"/>
    <w:rsid w:val="002B5197"/>
    <w:rsid w:val="002B5928"/>
    <w:rsid w:val="002B5985"/>
    <w:rsid w:val="002B632E"/>
    <w:rsid w:val="002B646E"/>
    <w:rsid w:val="002B6708"/>
    <w:rsid w:val="002B6DC7"/>
    <w:rsid w:val="002B6F0C"/>
    <w:rsid w:val="002B6F19"/>
    <w:rsid w:val="002B6F7F"/>
    <w:rsid w:val="002B7529"/>
    <w:rsid w:val="002B7591"/>
    <w:rsid w:val="002B7CE5"/>
    <w:rsid w:val="002B7D3C"/>
    <w:rsid w:val="002B7F34"/>
    <w:rsid w:val="002B7F8C"/>
    <w:rsid w:val="002C0290"/>
    <w:rsid w:val="002C065D"/>
    <w:rsid w:val="002C1184"/>
    <w:rsid w:val="002C172B"/>
    <w:rsid w:val="002C17FE"/>
    <w:rsid w:val="002C1E48"/>
    <w:rsid w:val="002C2190"/>
    <w:rsid w:val="002C25BB"/>
    <w:rsid w:val="002C2642"/>
    <w:rsid w:val="002C30D0"/>
    <w:rsid w:val="002C333C"/>
    <w:rsid w:val="002C33B2"/>
    <w:rsid w:val="002C3717"/>
    <w:rsid w:val="002C3F1E"/>
    <w:rsid w:val="002C3FB6"/>
    <w:rsid w:val="002C41AE"/>
    <w:rsid w:val="002C449C"/>
    <w:rsid w:val="002C462D"/>
    <w:rsid w:val="002C47C0"/>
    <w:rsid w:val="002C50DC"/>
    <w:rsid w:val="002C53D6"/>
    <w:rsid w:val="002C6131"/>
    <w:rsid w:val="002C6D52"/>
    <w:rsid w:val="002C7060"/>
    <w:rsid w:val="002C74EB"/>
    <w:rsid w:val="002C7595"/>
    <w:rsid w:val="002C76ED"/>
    <w:rsid w:val="002C79E6"/>
    <w:rsid w:val="002C7F0C"/>
    <w:rsid w:val="002D05B5"/>
    <w:rsid w:val="002D0B8F"/>
    <w:rsid w:val="002D0BE5"/>
    <w:rsid w:val="002D0E62"/>
    <w:rsid w:val="002D10AF"/>
    <w:rsid w:val="002D1367"/>
    <w:rsid w:val="002D13C3"/>
    <w:rsid w:val="002D144C"/>
    <w:rsid w:val="002D14DA"/>
    <w:rsid w:val="002D164D"/>
    <w:rsid w:val="002D1C84"/>
    <w:rsid w:val="002D1E29"/>
    <w:rsid w:val="002D1EC5"/>
    <w:rsid w:val="002D20B7"/>
    <w:rsid w:val="002D2182"/>
    <w:rsid w:val="002D225C"/>
    <w:rsid w:val="002D23E4"/>
    <w:rsid w:val="002D284E"/>
    <w:rsid w:val="002D2BAD"/>
    <w:rsid w:val="002D2FA3"/>
    <w:rsid w:val="002D30CE"/>
    <w:rsid w:val="002D3141"/>
    <w:rsid w:val="002D394D"/>
    <w:rsid w:val="002D3AFE"/>
    <w:rsid w:val="002D3BEF"/>
    <w:rsid w:val="002D3DF1"/>
    <w:rsid w:val="002D43E2"/>
    <w:rsid w:val="002D50D3"/>
    <w:rsid w:val="002D53B6"/>
    <w:rsid w:val="002D5438"/>
    <w:rsid w:val="002D561C"/>
    <w:rsid w:val="002D58EA"/>
    <w:rsid w:val="002D5A53"/>
    <w:rsid w:val="002D6215"/>
    <w:rsid w:val="002D6282"/>
    <w:rsid w:val="002D6378"/>
    <w:rsid w:val="002D64AD"/>
    <w:rsid w:val="002D6513"/>
    <w:rsid w:val="002D656E"/>
    <w:rsid w:val="002D674B"/>
    <w:rsid w:val="002D6897"/>
    <w:rsid w:val="002D696D"/>
    <w:rsid w:val="002D6DC7"/>
    <w:rsid w:val="002D73D3"/>
    <w:rsid w:val="002D7563"/>
    <w:rsid w:val="002D7E74"/>
    <w:rsid w:val="002E018A"/>
    <w:rsid w:val="002E0240"/>
    <w:rsid w:val="002E0358"/>
    <w:rsid w:val="002E03EC"/>
    <w:rsid w:val="002E0498"/>
    <w:rsid w:val="002E0A22"/>
    <w:rsid w:val="002E0B39"/>
    <w:rsid w:val="002E0FB1"/>
    <w:rsid w:val="002E102B"/>
    <w:rsid w:val="002E1329"/>
    <w:rsid w:val="002E1432"/>
    <w:rsid w:val="002E16C8"/>
    <w:rsid w:val="002E1D92"/>
    <w:rsid w:val="002E1E48"/>
    <w:rsid w:val="002E2F9E"/>
    <w:rsid w:val="002E303B"/>
    <w:rsid w:val="002E312F"/>
    <w:rsid w:val="002E3286"/>
    <w:rsid w:val="002E385A"/>
    <w:rsid w:val="002E3BD1"/>
    <w:rsid w:val="002E45EE"/>
    <w:rsid w:val="002E4C19"/>
    <w:rsid w:val="002E4D71"/>
    <w:rsid w:val="002E4DF8"/>
    <w:rsid w:val="002E4F47"/>
    <w:rsid w:val="002E5216"/>
    <w:rsid w:val="002E534D"/>
    <w:rsid w:val="002E55DB"/>
    <w:rsid w:val="002E5655"/>
    <w:rsid w:val="002E5884"/>
    <w:rsid w:val="002E647C"/>
    <w:rsid w:val="002E66AC"/>
    <w:rsid w:val="002E67DC"/>
    <w:rsid w:val="002E69B9"/>
    <w:rsid w:val="002E6F81"/>
    <w:rsid w:val="002E708F"/>
    <w:rsid w:val="002E72F5"/>
    <w:rsid w:val="002E78AC"/>
    <w:rsid w:val="002E790F"/>
    <w:rsid w:val="002E796F"/>
    <w:rsid w:val="002E7A2D"/>
    <w:rsid w:val="002E7D49"/>
    <w:rsid w:val="002E7EE1"/>
    <w:rsid w:val="002F00E1"/>
    <w:rsid w:val="002F026D"/>
    <w:rsid w:val="002F05A4"/>
    <w:rsid w:val="002F05AD"/>
    <w:rsid w:val="002F05FD"/>
    <w:rsid w:val="002F0626"/>
    <w:rsid w:val="002F07FF"/>
    <w:rsid w:val="002F0BDB"/>
    <w:rsid w:val="002F1684"/>
    <w:rsid w:val="002F187A"/>
    <w:rsid w:val="002F2596"/>
    <w:rsid w:val="002F29DD"/>
    <w:rsid w:val="002F2B21"/>
    <w:rsid w:val="002F2E39"/>
    <w:rsid w:val="002F2E45"/>
    <w:rsid w:val="002F3113"/>
    <w:rsid w:val="002F32B3"/>
    <w:rsid w:val="002F3508"/>
    <w:rsid w:val="002F387D"/>
    <w:rsid w:val="002F3897"/>
    <w:rsid w:val="002F3B19"/>
    <w:rsid w:val="002F3E2B"/>
    <w:rsid w:val="002F456E"/>
    <w:rsid w:val="002F4E2B"/>
    <w:rsid w:val="002F526F"/>
    <w:rsid w:val="002F57D9"/>
    <w:rsid w:val="002F586C"/>
    <w:rsid w:val="002F5892"/>
    <w:rsid w:val="002F5A3A"/>
    <w:rsid w:val="002F5AEA"/>
    <w:rsid w:val="002F5D1A"/>
    <w:rsid w:val="002F608B"/>
    <w:rsid w:val="002F6157"/>
    <w:rsid w:val="002F6294"/>
    <w:rsid w:val="002F6378"/>
    <w:rsid w:val="002F6575"/>
    <w:rsid w:val="002F6757"/>
    <w:rsid w:val="002F67D0"/>
    <w:rsid w:val="002F6CB7"/>
    <w:rsid w:val="002F7233"/>
    <w:rsid w:val="002F72C7"/>
    <w:rsid w:val="002F754E"/>
    <w:rsid w:val="002F78B6"/>
    <w:rsid w:val="002F7C65"/>
    <w:rsid w:val="00300056"/>
    <w:rsid w:val="003000B9"/>
    <w:rsid w:val="00300170"/>
    <w:rsid w:val="003001E5"/>
    <w:rsid w:val="003002D8"/>
    <w:rsid w:val="00300422"/>
    <w:rsid w:val="0030065D"/>
    <w:rsid w:val="00300678"/>
    <w:rsid w:val="003006AA"/>
    <w:rsid w:val="00300903"/>
    <w:rsid w:val="00300904"/>
    <w:rsid w:val="00300C3E"/>
    <w:rsid w:val="00300CF4"/>
    <w:rsid w:val="003011A5"/>
    <w:rsid w:val="003018B8"/>
    <w:rsid w:val="00302088"/>
    <w:rsid w:val="00302168"/>
    <w:rsid w:val="00302260"/>
    <w:rsid w:val="003029E6"/>
    <w:rsid w:val="00302CA7"/>
    <w:rsid w:val="00302E70"/>
    <w:rsid w:val="00302FE6"/>
    <w:rsid w:val="00303003"/>
    <w:rsid w:val="00303965"/>
    <w:rsid w:val="00303B7B"/>
    <w:rsid w:val="00303C14"/>
    <w:rsid w:val="00303D4D"/>
    <w:rsid w:val="00304ADB"/>
    <w:rsid w:val="00304D78"/>
    <w:rsid w:val="00304D9F"/>
    <w:rsid w:val="00305069"/>
    <w:rsid w:val="00305082"/>
    <w:rsid w:val="00305368"/>
    <w:rsid w:val="003053BF"/>
    <w:rsid w:val="0030576A"/>
    <w:rsid w:val="00305AC5"/>
    <w:rsid w:val="00305B5D"/>
    <w:rsid w:val="00305B6E"/>
    <w:rsid w:val="00305DE1"/>
    <w:rsid w:val="00305E1C"/>
    <w:rsid w:val="0030666D"/>
    <w:rsid w:val="003070D0"/>
    <w:rsid w:val="003075C2"/>
    <w:rsid w:val="00307C3A"/>
    <w:rsid w:val="0031011D"/>
    <w:rsid w:val="00310343"/>
    <w:rsid w:val="003103AA"/>
    <w:rsid w:val="00310444"/>
    <w:rsid w:val="00310457"/>
    <w:rsid w:val="0031051F"/>
    <w:rsid w:val="00310653"/>
    <w:rsid w:val="00310B0F"/>
    <w:rsid w:val="00310B42"/>
    <w:rsid w:val="00310E4D"/>
    <w:rsid w:val="00311523"/>
    <w:rsid w:val="00311654"/>
    <w:rsid w:val="0031171F"/>
    <w:rsid w:val="00311A72"/>
    <w:rsid w:val="00311A77"/>
    <w:rsid w:val="00312271"/>
    <w:rsid w:val="003123CA"/>
    <w:rsid w:val="00312706"/>
    <w:rsid w:val="0031271F"/>
    <w:rsid w:val="00312773"/>
    <w:rsid w:val="00312AED"/>
    <w:rsid w:val="00312F3A"/>
    <w:rsid w:val="0031360A"/>
    <w:rsid w:val="003136D5"/>
    <w:rsid w:val="00313DD2"/>
    <w:rsid w:val="00313F4C"/>
    <w:rsid w:val="0031485E"/>
    <w:rsid w:val="00314C5C"/>
    <w:rsid w:val="003153F6"/>
    <w:rsid w:val="003156FF"/>
    <w:rsid w:val="003157AF"/>
    <w:rsid w:val="0031584D"/>
    <w:rsid w:val="00315A6E"/>
    <w:rsid w:val="003161BD"/>
    <w:rsid w:val="00316287"/>
    <w:rsid w:val="003169A7"/>
    <w:rsid w:val="00316B10"/>
    <w:rsid w:val="00316C6A"/>
    <w:rsid w:val="00316DC9"/>
    <w:rsid w:val="003171F7"/>
    <w:rsid w:val="00317254"/>
    <w:rsid w:val="00317287"/>
    <w:rsid w:val="0031787A"/>
    <w:rsid w:val="00317A3F"/>
    <w:rsid w:val="00317AA6"/>
    <w:rsid w:val="00317B28"/>
    <w:rsid w:val="0032036B"/>
    <w:rsid w:val="003209FC"/>
    <w:rsid w:val="00320C5E"/>
    <w:rsid w:val="00320CD4"/>
    <w:rsid w:val="003214BE"/>
    <w:rsid w:val="003217F5"/>
    <w:rsid w:val="00321979"/>
    <w:rsid w:val="003219A3"/>
    <w:rsid w:val="00321A41"/>
    <w:rsid w:val="00321A72"/>
    <w:rsid w:val="00321E1B"/>
    <w:rsid w:val="00321EC2"/>
    <w:rsid w:val="003220DE"/>
    <w:rsid w:val="00322447"/>
    <w:rsid w:val="003224DD"/>
    <w:rsid w:val="003224ED"/>
    <w:rsid w:val="00322714"/>
    <w:rsid w:val="0032281C"/>
    <w:rsid w:val="00322894"/>
    <w:rsid w:val="003228BA"/>
    <w:rsid w:val="00322BCB"/>
    <w:rsid w:val="00322ED8"/>
    <w:rsid w:val="003230CF"/>
    <w:rsid w:val="0032330B"/>
    <w:rsid w:val="003233AC"/>
    <w:rsid w:val="00323453"/>
    <w:rsid w:val="00323933"/>
    <w:rsid w:val="00323D2B"/>
    <w:rsid w:val="00323E76"/>
    <w:rsid w:val="00324303"/>
    <w:rsid w:val="003244DB"/>
    <w:rsid w:val="003246D8"/>
    <w:rsid w:val="003247A3"/>
    <w:rsid w:val="00324ADF"/>
    <w:rsid w:val="00324B7D"/>
    <w:rsid w:val="00324CDC"/>
    <w:rsid w:val="0032513D"/>
    <w:rsid w:val="00325503"/>
    <w:rsid w:val="00325865"/>
    <w:rsid w:val="003258B1"/>
    <w:rsid w:val="003261F2"/>
    <w:rsid w:val="00326356"/>
    <w:rsid w:val="00326826"/>
    <w:rsid w:val="003271DC"/>
    <w:rsid w:val="00327A70"/>
    <w:rsid w:val="00327C50"/>
    <w:rsid w:val="00327C87"/>
    <w:rsid w:val="0033042C"/>
    <w:rsid w:val="003306C8"/>
    <w:rsid w:val="00330E78"/>
    <w:rsid w:val="00331329"/>
    <w:rsid w:val="003313E4"/>
    <w:rsid w:val="0033147A"/>
    <w:rsid w:val="00331666"/>
    <w:rsid w:val="00331C01"/>
    <w:rsid w:val="00331E40"/>
    <w:rsid w:val="00331FE4"/>
    <w:rsid w:val="00332021"/>
    <w:rsid w:val="0033236D"/>
    <w:rsid w:val="0033260F"/>
    <w:rsid w:val="0033316E"/>
    <w:rsid w:val="0033334F"/>
    <w:rsid w:val="0033339B"/>
    <w:rsid w:val="00333410"/>
    <w:rsid w:val="00333433"/>
    <w:rsid w:val="003334DB"/>
    <w:rsid w:val="00333678"/>
    <w:rsid w:val="00333719"/>
    <w:rsid w:val="00333962"/>
    <w:rsid w:val="00333D13"/>
    <w:rsid w:val="00333DA0"/>
    <w:rsid w:val="00333FB6"/>
    <w:rsid w:val="00334059"/>
    <w:rsid w:val="00334117"/>
    <w:rsid w:val="003342DB"/>
    <w:rsid w:val="0033431C"/>
    <w:rsid w:val="00334684"/>
    <w:rsid w:val="003347AB"/>
    <w:rsid w:val="003348C5"/>
    <w:rsid w:val="0033499C"/>
    <w:rsid w:val="00334E7C"/>
    <w:rsid w:val="00335052"/>
    <w:rsid w:val="003353A8"/>
    <w:rsid w:val="003354B3"/>
    <w:rsid w:val="00335884"/>
    <w:rsid w:val="003360E7"/>
    <w:rsid w:val="0033621B"/>
    <w:rsid w:val="00336F1D"/>
    <w:rsid w:val="003371A4"/>
    <w:rsid w:val="003372BC"/>
    <w:rsid w:val="003374F7"/>
    <w:rsid w:val="00337BD6"/>
    <w:rsid w:val="00337D66"/>
    <w:rsid w:val="00337DCA"/>
    <w:rsid w:val="00340212"/>
    <w:rsid w:val="00340436"/>
    <w:rsid w:val="0034058B"/>
    <w:rsid w:val="003406DB"/>
    <w:rsid w:val="00340900"/>
    <w:rsid w:val="00340F97"/>
    <w:rsid w:val="003416AA"/>
    <w:rsid w:val="003418B3"/>
    <w:rsid w:val="00341F06"/>
    <w:rsid w:val="003423BC"/>
    <w:rsid w:val="0034241A"/>
    <w:rsid w:val="003428F4"/>
    <w:rsid w:val="00342A31"/>
    <w:rsid w:val="00343089"/>
    <w:rsid w:val="00343AC0"/>
    <w:rsid w:val="00343D44"/>
    <w:rsid w:val="00343E4F"/>
    <w:rsid w:val="00343F1B"/>
    <w:rsid w:val="0034444D"/>
    <w:rsid w:val="00344787"/>
    <w:rsid w:val="00344B8F"/>
    <w:rsid w:val="00344D70"/>
    <w:rsid w:val="003450A7"/>
    <w:rsid w:val="00345156"/>
    <w:rsid w:val="0034530B"/>
    <w:rsid w:val="003455E5"/>
    <w:rsid w:val="00345962"/>
    <w:rsid w:val="003459A8"/>
    <w:rsid w:val="00345AE4"/>
    <w:rsid w:val="00345B3A"/>
    <w:rsid w:val="00345C02"/>
    <w:rsid w:val="00345EA5"/>
    <w:rsid w:val="003461EA"/>
    <w:rsid w:val="0034632C"/>
    <w:rsid w:val="00346575"/>
    <w:rsid w:val="003467C6"/>
    <w:rsid w:val="00346F26"/>
    <w:rsid w:val="00346F3F"/>
    <w:rsid w:val="00347296"/>
    <w:rsid w:val="0034784F"/>
    <w:rsid w:val="00350524"/>
    <w:rsid w:val="0035052E"/>
    <w:rsid w:val="00350718"/>
    <w:rsid w:val="003507C0"/>
    <w:rsid w:val="003507DD"/>
    <w:rsid w:val="00350983"/>
    <w:rsid w:val="00350C92"/>
    <w:rsid w:val="003512AE"/>
    <w:rsid w:val="003512C7"/>
    <w:rsid w:val="003513D8"/>
    <w:rsid w:val="003514D1"/>
    <w:rsid w:val="003514FF"/>
    <w:rsid w:val="003515E9"/>
    <w:rsid w:val="00351B24"/>
    <w:rsid w:val="00351CED"/>
    <w:rsid w:val="003520CE"/>
    <w:rsid w:val="00352819"/>
    <w:rsid w:val="00352B52"/>
    <w:rsid w:val="00352DDF"/>
    <w:rsid w:val="003530E7"/>
    <w:rsid w:val="00353334"/>
    <w:rsid w:val="00353580"/>
    <w:rsid w:val="003538F8"/>
    <w:rsid w:val="00353EC3"/>
    <w:rsid w:val="00354472"/>
    <w:rsid w:val="003547DB"/>
    <w:rsid w:val="00354EC9"/>
    <w:rsid w:val="00354EDB"/>
    <w:rsid w:val="003551A9"/>
    <w:rsid w:val="00355295"/>
    <w:rsid w:val="003552B8"/>
    <w:rsid w:val="003553B9"/>
    <w:rsid w:val="003553D8"/>
    <w:rsid w:val="00355EFB"/>
    <w:rsid w:val="00355FA5"/>
    <w:rsid w:val="0035611F"/>
    <w:rsid w:val="00356175"/>
    <w:rsid w:val="003562AD"/>
    <w:rsid w:val="003562EA"/>
    <w:rsid w:val="003566E6"/>
    <w:rsid w:val="003567D8"/>
    <w:rsid w:val="00356802"/>
    <w:rsid w:val="00357072"/>
    <w:rsid w:val="003579F8"/>
    <w:rsid w:val="00357D51"/>
    <w:rsid w:val="00360EDC"/>
    <w:rsid w:val="0036104F"/>
    <w:rsid w:val="003610B3"/>
    <w:rsid w:val="00361230"/>
    <w:rsid w:val="003613BD"/>
    <w:rsid w:val="003621C6"/>
    <w:rsid w:val="00362237"/>
    <w:rsid w:val="0036268C"/>
    <w:rsid w:val="00362FC1"/>
    <w:rsid w:val="00362FDB"/>
    <w:rsid w:val="00363052"/>
    <w:rsid w:val="003631B9"/>
    <w:rsid w:val="003632DE"/>
    <w:rsid w:val="003634EF"/>
    <w:rsid w:val="00363926"/>
    <w:rsid w:val="00363C52"/>
    <w:rsid w:val="00363D71"/>
    <w:rsid w:val="00363DFE"/>
    <w:rsid w:val="00364129"/>
    <w:rsid w:val="0036445C"/>
    <w:rsid w:val="00364722"/>
    <w:rsid w:val="003647B7"/>
    <w:rsid w:val="003648C8"/>
    <w:rsid w:val="00364B3A"/>
    <w:rsid w:val="00365A02"/>
    <w:rsid w:val="00365D78"/>
    <w:rsid w:val="0036652D"/>
    <w:rsid w:val="0036676A"/>
    <w:rsid w:val="003668C3"/>
    <w:rsid w:val="00367174"/>
    <w:rsid w:val="00367940"/>
    <w:rsid w:val="003679A9"/>
    <w:rsid w:val="0037014F"/>
    <w:rsid w:val="00370693"/>
    <w:rsid w:val="00370BDA"/>
    <w:rsid w:val="00370F7A"/>
    <w:rsid w:val="00371170"/>
    <w:rsid w:val="003713AC"/>
    <w:rsid w:val="00371AC3"/>
    <w:rsid w:val="00371B9D"/>
    <w:rsid w:val="003726D7"/>
    <w:rsid w:val="00372A5C"/>
    <w:rsid w:val="00372A7C"/>
    <w:rsid w:val="00372E56"/>
    <w:rsid w:val="00373050"/>
    <w:rsid w:val="00373076"/>
    <w:rsid w:val="003732F1"/>
    <w:rsid w:val="003733A4"/>
    <w:rsid w:val="00373402"/>
    <w:rsid w:val="003736AB"/>
    <w:rsid w:val="0037380C"/>
    <w:rsid w:val="00373CE0"/>
    <w:rsid w:val="0037400E"/>
    <w:rsid w:val="0037401D"/>
    <w:rsid w:val="00374127"/>
    <w:rsid w:val="00374377"/>
    <w:rsid w:val="0037445D"/>
    <w:rsid w:val="00374622"/>
    <w:rsid w:val="003747D5"/>
    <w:rsid w:val="00374AA0"/>
    <w:rsid w:val="00374BAD"/>
    <w:rsid w:val="00374CA0"/>
    <w:rsid w:val="003753AD"/>
    <w:rsid w:val="003755C4"/>
    <w:rsid w:val="003762ED"/>
    <w:rsid w:val="003764B1"/>
    <w:rsid w:val="003767ED"/>
    <w:rsid w:val="003767F7"/>
    <w:rsid w:val="003769CC"/>
    <w:rsid w:val="003769F0"/>
    <w:rsid w:val="003774FF"/>
    <w:rsid w:val="00377DB0"/>
    <w:rsid w:val="0038024E"/>
    <w:rsid w:val="00380293"/>
    <w:rsid w:val="003810A5"/>
    <w:rsid w:val="003813D3"/>
    <w:rsid w:val="003817E8"/>
    <w:rsid w:val="00381C42"/>
    <w:rsid w:val="00382001"/>
    <w:rsid w:val="00382136"/>
    <w:rsid w:val="00382744"/>
    <w:rsid w:val="003827B0"/>
    <w:rsid w:val="00382A4C"/>
    <w:rsid w:val="00382C06"/>
    <w:rsid w:val="00382E2A"/>
    <w:rsid w:val="003830DC"/>
    <w:rsid w:val="00383392"/>
    <w:rsid w:val="003838B0"/>
    <w:rsid w:val="00383CB6"/>
    <w:rsid w:val="00383D21"/>
    <w:rsid w:val="003841A9"/>
    <w:rsid w:val="0038474B"/>
    <w:rsid w:val="00384881"/>
    <w:rsid w:val="00384BD9"/>
    <w:rsid w:val="00384DD3"/>
    <w:rsid w:val="00385113"/>
    <w:rsid w:val="00385537"/>
    <w:rsid w:val="00385804"/>
    <w:rsid w:val="00385A09"/>
    <w:rsid w:val="00385BFB"/>
    <w:rsid w:val="0038604D"/>
    <w:rsid w:val="003861A4"/>
    <w:rsid w:val="0038624C"/>
    <w:rsid w:val="0038661C"/>
    <w:rsid w:val="00386A23"/>
    <w:rsid w:val="00386C1C"/>
    <w:rsid w:val="00386D04"/>
    <w:rsid w:val="0038709F"/>
    <w:rsid w:val="003870F2"/>
    <w:rsid w:val="003871EF"/>
    <w:rsid w:val="003873A0"/>
    <w:rsid w:val="0038750A"/>
    <w:rsid w:val="00387763"/>
    <w:rsid w:val="0038782A"/>
    <w:rsid w:val="00387A10"/>
    <w:rsid w:val="0039028A"/>
    <w:rsid w:val="003908B2"/>
    <w:rsid w:val="00390952"/>
    <w:rsid w:val="003909D1"/>
    <w:rsid w:val="00390AA9"/>
    <w:rsid w:val="00390C6F"/>
    <w:rsid w:val="00390F78"/>
    <w:rsid w:val="00391206"/>
    <w:rsid w:val="003913A8"/>
    <w:rsid w:val="00391447"/>
    <w:rsid w:val="0039159D"/>
    <w:rsid w:val="00391733"/>
    <w:rsid w:val="00391B3C"/>
    <w:rsid w:val="00391DDB"/>
    <w:rsid w:val="00391E10"/>
    <w:rsid w:val="00391F7B"/>
    <w:rsid w:val="00392252"/>
    <w:rsid w:val="00392441"/>
    <w:rsid w:val="00392544"/>
    <w:rsid w:val="003926B8"/>
    <w:rsid w:val="00392BE9"/>
    <w:rsid w:val="00392D97"/>
    <w:rsid w:val="00393911"/>
    <w:rsid w:val="00393D9D"/>
    <w:rsid w:val="0039409B"/>
    <w:rsid w:val="003947AD"/>
    <w:rsid w:val="0039488F"/>
    <w:rsid w:val="00394C67"/>
    <w:rsid w:val="00395112"/>
    <w:rsid w:val="003951B2"/>
    <w:rsid w:val="00395334"/>
    <w:rsid w:val="003957FE"/>
    <w:rsid w:val="00395F36"/>
    <w:rsid w:val="00396614"/>
    <w:rsid w:val="003967F5"/>
    <w:rsid w:val="00396A3C"/>
    <w:rsid w:val="00396F75"/>
    <w:rsid w:val="00397169"/>
    <w:rsid w:val="00397EA0"/>
    <w:rsid w:val="00397F4C"/>
    <w:rsid w:val="003A01EB"/>
    <w:rsid w:val="003A0783"/>
    <w:rsid w:val="003A0AF4"/>
    <w:rsid w:val="003A0EBF"/>
    <w:rsid w:val="003A13C5"/>
    <w:rsid w:val="003A159F"/>
    <w:rsid w:val="003A1697"/>
    <w:rsid w:val="003A17D7"/>
    <w:rsid w:val="003A1BE0"/>
    <w:rsid w:val="003A1CC0"/>
    <w:rsid w:val="003A2C50"/>
    <w:rsid w:val="003A2CF5"/>
    <w:rsid w:val="003A304A"/>
    <w:rsid w:val="003A3455"/>
    <w:rsid w:val="003A349B"/>
    <w:rsid w:val="003A35F1"/>
    <w:rsid w:val="003A3822"/>
    <w:rsid w:val="003A3B4C"/>
    <w:rsid w:val="003A3E46"/>
    <w:rsid w:val="003A40EA"/>
    <w:rsid w:val="003A44F7"/>
    <w:rsid w:val="003A4525"/>
    <w:rsid w:val="003A473E"/>
    <w:rsid w:val="003A4D06"/>
    <w:rsid w:val="003A4E05"/>
    <w:rsid w:val="003A5261"/>
    <w:rsid w:val="003A587A"/>
    <w:rsid w:val="003A5DC0"/>
    <w:rsid w:val="003A5EA6"/>
    <w:rsid w:val="003A5F63"/>
    <w:rsid w:val="003A628C"/>
    <w:rsid w:val="003A6435"/>
    <w:rsid w:val="003A693C"/>
    <w:rsid w:val="003A6AF0"/>
    <w:rsid w:val="003A6B50"/>
    <w:rsid w:val="003A72F8"/>
    <w:rsid w:val="003A7A8D"/>
    <w:rsid w:val="003B0657"/>
    <w:rsid w:val="003B084A"/>
    <w:rsid w:val="003B085D"/>
    <w:rsid w:val="003B0AEA"/>
    <w:rsid w:val="003B12C3"/>
    <w:rsid w:val="003B1915"/>
    <w:rsid w:val="003B1BD2"/>
    <w:rsid w:val="003B1E44"/>
    <w:rsid w:val="003B1EFF"/>
    <w:rsid w:val="003B2A91"/>
    <w:rsid w:val="003B3426"/>
    <w:rsid w:val="003B3690"/>
    <w:rsid w:val="003B36C3"/>
    <w:rsid w:val="003B36DD"/>
    <w:rsid w:val="003B3DBE"/>
    <w:rsid w:val="003B46B5"/>
    <w:rsid w:val="003B4870"/>
    <w:rsid w:val="003B4878"/>
    <w:rsid w:val="003B4943"/>
    <w:rsid w:val="003B4C28"/>
    <w:rsid w:val="003B50E9"/>
    <w:rsid w:val="003B54E1"/>
    <w:rsid w:val="003B556C"/>
    <w:rsid w:val="003B5819"/>
    <w:rsid w:val="003B5C85"/>
    <w:rsid w:val="003B5D80"/>
    <w:rsid w:val="003B616C"/>
    <w:rsid w:val="003B62FC"/>
    <w:rsid w:val="003B6769"/>
    <w:rsid w:val="003B7335"/>
    <w:rsid w:val="003B7891"/>
    <w:rsid w:val="003B7C0F"/>
    <w:rsid w:val="003B7E28"/>
    <w:rsid w:val="003C01D7"/>
    <w:rsid w:val="003C0298"/>
    <w:rsid w:val="003C031B"/>
    <w:rsid w:val="003C0541"/>
    <w:rsid w:val="003C0917"/>
    <w:rsid w:val="003C0BD6"/>
    <w:rsid w:val="003C1010"/>
    <w:rsid w:val="003C1757"/>
    <w:rsid w:val="003C17CE"/>
    <w:rsid w:val="003C19D0"/>
    <w:rsid w:val="003C200C"/>
    <w:rsid w:val="003C23BE"/>
    <w:rsid w:val="003C26C8"/>
    <w:rsid w:val="003C27E2"/>
    <w:rsid w:val="003C2A84"/>
    <w:rsid w:val="003C33D3"/>
    <w:rsid w:val="003C3C24"/>
    <w:rsid w:val="003C3E89"/>
    <w:rsid w:val="003C4043"/>
    <w:rsid w:val="003C463D"/>
    <w:rsid w:val="003C470E"/>
    <w:rsid w:val="003C4A19"/>
    <w:rsid w:val="003C4A84"/>
    <w:rsid w:val="003C4B21"/>
    <w:rsid w:val="003C4D6E"/>
    <w:rsid w:val="003C52D1"/>
    <w:rsid w:val="003C55B2"/>
    <w:rsid w:val="003C58A8"/>
    <w:rsid w:val="003C58C3"/>
    <w:rsid w:val="003C5C60"/>
    <w:rsid w:val="003C5D26"/>
    <w:rsid w:val="003C604A"/>
    <w:rsid w:val="003C6397"/>
    <w:rsid w:val="003C6519"/>
    <w:rsid w:val="003C66A8"/>
    <w:rsid w:val="003C7656"/>
    <w:rsid w:val="003C76D4"/>
    <w:rsid w:val="003C7BD6"/>
    <w:rsid w:val="003D0277"/>
    <w:rsid w:val="003D04B4"/>
    <w:rsid w:val="003D0EE7"/>
    <w:rsid w:val="003D0F97"/>
    <w:rsid w:val="003D148A"/>
    <w:rsid w:val="003D1B74"/>
    <w:rsid w:val="003D1BB5"/>
    <w:rsid w:val="003D1BCB"/>
    <w:rsid w:val="003D1D64"/>
    <w:rsid w:val="003D25B6"/>
    <w:rsid w:val="003D25DB"/>
    <w:rsid w:val="003D2799"/>
    <w:rsid w:val="003D2834"/>
    <w:rsid w:val="003D2A15"/>
    <w:rsid w:val="003D2A7D"/>
    <w:rsid w:val="003D2C1B"/>
    <w:rsid w:val="003D2D7D"/>
    <w:rsid w:val="003D2FD0"/>
    <w:rsid w:val="003D3186"/>
    <w:rsid w:val="003D3469"/>
    <w:rsid w:val="003D38E6"/>
    <w:rsid w:val="003D3D5A"/>
    <w:rsid w:val="003D44C6"/>
    <w:rsid w:val="003D466D"/>
    <w:rsid w:val="003D4AAF"/>
    <w:rsid w:val="003D4B00"/>
    <w:rsid w:val="003D518D"/>
    <w:rsid w:val="003D55ED"/>
    <w:rsid w:val="003D5972"/>
    <w:rsid w:val="003D5EE8"/>
    <w:rsid w:val="003D61AF"/>
    <w:rsid w:val="003D698E"/>
    <w:rsid w:val="003D71CE"/>
    <w:rsid w:val="003D76DA"/>
    <w:rsid w:val="003D77D0"/>
    <w:rsid w:val="003D7A0C"/>
    <w:rsid w:val="003D7B2E"/>
    <w:rsid w:val="003D7B91"/>
    <w:rsid w:val="003E0A79"/>
    <w:rsid w:val="003E0C02"/>
    <w:rsid w:val="003E0D32"/>
    <w:rsid w:val="003E0F2B"/>
    <w:rsid w:val="003E0F75"/>
    <w:rsid w:val="003E1061"/>
    <w:rsid w:val="003E1156"/>
    <w:rsid w:val="003E1995"/>
    <w:rsid w:val="003E1A4D"/>
    <w:rsid w:val="003E1D1B"/>
    <w:rsid w:val="003E1D1E"/>
    <w:rsid w:val="003E237C"/>
    <w:rsid w:val="003E23A1"/>
    <w:rsid w:val="003E2741"/>
    <w:rsid w:val="003E2955"/>
    <w:rsid w:val="003E297B"/>
    <w:rsid w:val="003E2B38"/>
    <w:rsid w:val="003E2D9E"/>
    <w:rsid w:val="003E303E"/>
    <w:rsid w:val="003E379A"/>
    <w:rsid w:val="003E382D"/>
    <w:rsid w:val="003E39D8"/>
    <w:rsid w:val="003E3A18"/>
    <w:rsid w:val="003E3F45"/>
    <w:rsid w:val="003E3F5C"/>
    <w:rsid w:val="003E4A75"/>
    <w:rsid w:val="003E5040"/>
    <w:rsid w:val="003E51D3"/>
    <w:rsid w:val="003E56FD"/>
    <w:rsid w:val="003E5C39"/>
    <w:rsid w:val="003E5DB0"/>
    <w:rsid w:val="003E6187"/>
    <w:rsid w:val="003E627F"/>
    <w:rsid w:val="003E636B"/>
    <w:rsid w:val="003E6383"/>
    <w:rsid w:val="003E69CC"/>
    <w:rsid w:val="003E6B83"/>
    <w:rsid w:val="003E6C39"/>
    <w:rsid w:val="003E6D72"/>
    <w:rsid w:val="003E6EEF"/>
    <w:rsid w:val="003E7500"/>
    <w:rsid w:val="003E756B"/>
    <w:rsid w:val="003F0017"/>
    <w:rsid w:val="003F0429"/>
    <w:rsid w:val="003F10AE"/>
    <w:rsid w:val="003F10E2"/>
    <w:rsid w:val="003F11C3"/>
    <w:rsid w:val="003F171B"/>
    <w:rsid w:val="003F1889"/>
    <w:rsid w:val="003F1941"/>
    <w:rsid w:val="003F1AF0"/>
    <w:rsid w:val="003F1E8A"/>
    <w:rsid w:val="003F1F7E"/>
    <w:rsid w:val="003F2010"/>
    <w:rsid w:val="003F2225"/>
    <w:rsid w:val="003F2247"/>
    <w:rsid w:val="003F2371"/>
    <w:rsid w:val="003F24AA"/>
    <w:rsid w:val="003F2560"/>
    <w:rsid w:val="003F25BA"/>
    <w:rsid w:val="003F2A0D"/>
    <w:rsid w:val="003F2EB2"/>
    <w:rsid w:val="003F3372"/>
    <w:rsid w:val="003F35BF"/>
    <w:rsid w:val="003F3617"/>
    <w:rsid w:val="003F3C07"/>
    <w:rsid w:val="003F4D94"/>
    <w:rsid w:val="003F55A0"/>
    <w:rsid w:val="003F56A7"/>
    <w:rsid w:val="003F6394"/>
    <w:rsid w:val="003F657D"/>
    <w:rsid w:val="003F6876"/>
    <w:rsid w:val="003F6A3A"/>
    <w:rsid w:val="003F6DBB"/>
    <w:rsid w:val="003F6DEA"/>
    <w:rsid w:val="003F7342"/>
    <w:rsid w:val="003F79F1"/>
    <w:rsid w:val="003F7B0D"/>
    <w:rsid w:val="003F7B96"/>
    <w:rsid w:val="003F7CFF"/>
    <w:rsid w:val="00400660"/>
    <w:rsid w:val="0040091B"/>
    <w:rsid w:val="00400923"/>
    <w:rsid w:val="0040098A"/>
    <w:rsid w:val="00400D83"/>
    <w:rsid w:val="00401199"/>
    <w:rsid w:val="00401427"/>
    <w:rsid w:val="00401733"/>
    <w:rsid w:val="0040195B"/>
    <w:rsid w:val="0040195F"/>
    <w:rsid w:val="00401A3A"/>
    <w:rsid w:val="00402374"/>
    <w:rsid w:val="00402BD8"/>
    <w:rsid w:val="00402E2E"/>
    <w:rsid w:val="00402F2D"/>
    <w:rsid w:val="00403079"/>
    <w:rsid w:val="00403713"/>
    <w:rsid w:val="0040412D"/>
    <w:rsid w:val="0040436F"/>
    <w:rsid w:val="0040438C"/>
    <w:rsid w:val="00404EE5"/>
    <w:rsid w:val="00404F18"/>
    <w:rsid w:val="004054C1"/>
    <w:rsid w:val="004058B4"/>
    <w:rsid w:val="00405BDE"/>
    <w:rsid w:val="004063EA"/>
    <w:rsid w:val="0040654B"/>
    <w:rsid w:val="00406B3F"/>
    <w:rsid w:val="00406C7D"/>
    <w:rsid w:val="00406D20"/>
    <w:rsid w:val="00406EBA"/>
    <w:rsid w:val="004071EC"/>
    <w:rsid w:val="004073B0"/>
    <w:rsid w:val="00407506"/>
    <w:rsid w:val="00407594"/>
    <w:rsid w:val="00407CBE"/>
    <w:rsid w:val="00407D33"/>
    <w:rsid w:val="00407DF7"/>
    <w:rsid w:val="00410482"/>
    <w:rsid w:val="00410790"/>
    <w:rsid w:val="00410E0D"/>
    <w:rsid w:val="00411098"/>
    <w:rsid w:val="00411245"/>
    <w:rsid w:val="004114E0"/>
    <w:rsid w:val="0041187C"/>
    <w:rsid w:val="004118F0"/>
    <w:rsid w:val="00411C49"/>
    <w:rsid w:val="00411F29"/>
    <w:rsid w:val="00412825"/>
    <w:rsid w:val="004128C2"/>
    <w:rsid w:val="00412C0D"/>
    <w:rsid w:val="004135D3"/>
    <w:rsid w:val="0041362F"/>
    <w:rsid w:val="004136A4"/>
    <w:rsid w:val="00413AB3"/>
    <w:rsid w:val="0041470E"/>
    <w:rsid w:val="00414973"/>
    <w:rsid w:val="004149DC"/>
    <w:rsid w:val="00414C3B"/>
    <w:rsid w:val="00414C57"/>
    <w:rsid w:val="00414E6C"/>
    <w:rsid w:val="00414FF9"/>
    <w:rsid w:val="00415136"/>
    <w:rsid w:val="00415368"/>
    <w:rsid w:val="00415845"/>
    <w:rsid w:val="0041587A"/>
    <w:rsid w:val="0041588F"/>
    <w:rsid w:val="004158A4"/>
    <w:rsid w:val="00415A7B"/>
    <w:rsid w:val="00415C95"/>
    <w:rsid w:val="0041632A"/>
    <w:rsid w:val="004164FE"/>
    <w:rsid w:val="004167A6"/>
    <w:rsid w:val="004167E4"/>
    <w:rsid w:val="00416B58"/>
    <w:rsid w:val="00416B63"/>
    <w:rsid w:val="00416EAB"/>
    <w:rsid w:val="0041771B"/>
    <w:rsid w:val="00417A8F"/>
    <w:rsid w:val="00417C10"/>
    <w:rsid w:val="00417E54"/>
    <w:rsid w:val="00417E5C"/>
    <w:rsid w:val="00420A3F"/>
    <w:rsid w:val="00420CDE"/>
    <w:rsid w:val="00420E60"/>
    <w:rsid w:val="00420F52"/>
    <w:rsid w:val="004215FA"/>
    <w:rsid w:val="004215FF"/>
    <w:rsid w:val="00421622"/>
    <w:rsid w:val="00421961"/>
    <w:rsid w:val="0042207D"/>
    <w:rsid w:val="004228CA"/>
    <w:rsid w:val="00422958"/>
    <w:rsid w:val="00422EDE"/>
    <w:rsid w:val="004232F5"/>
    <w:rsid w:val="004243E8"/>
    <w:rsid w:val="00424665"/>
    <w:rsid w:val="0042482C"/>
    <w:rsid w:val="004248BC"/>
    <w:rsid w:val="00424FDD"/>
    <w:rsid w:val="00425A5C"/>
    <w:rsid w:val="00425B76"/>
    <w:rsid w:val="00425C92"/>
    <w:rsid w:val="004260E1"/>
    <w:rsid w:val="0042615E"/>
    <w:rsid w:val="00426923"/>
    <w:rsid w:val="00426AF7"/>
    <w:rsid w:val="00426F34"/>
    <w:rsid w:val="0042749A"/>
    <w:rsid w:val="00427938"/>
    <w:rsid w:val="00427F0E"/>
    <w:rsid w:val="004304AB"/>
    <w:rsid w:val="00430D2F"/>
    <w:rsid w:val="00430EB3"/>
    <w:rsid w:val="00430EFA"/>
    <w:rsid w:val="004310C0"/>
    <w:rsid w:val="0043153E"/>
    <w:rsid w:val="004317EE"/>
    <w:rsid w:val="00431BBC"/>
    <w:rsid w:val="0043203B"/>
    <w:rsid w:val="004320F8"/>
    <w:rsid w:val="0043218E"/>
    <w:rsid w:val="004324EC"/>
    <w:rsid w:val="00432B4A"/>
    <w:rsid w:val="00432FCD"/>
    <w:rsid w:val="0043303F"/>
    <w:rsid w:val="0043379C"/>
    <w:rsid w:val="004338FA"/>
    <w:rsid w:val="00434249"/>
    <w:rsid w:val="004343DC"/>
    <w:rsid w:val="00434465"/>
    <w:rsid w:val="0043476A"/>
    <w:rsid w:val="00434845"/>
    <w:rsid w:val="00434888"/>
    <w:rsid w:val="004349AC"/>
    <w:rsid w:val="00434F26"/>
    <w:rsid w:val="0043519D"/>
    <w:rsid w:val="00435247"/>
    <w:rsid w:val="00435381"/>
    <w:rsid w:val="004356ED"/>
    <w:rsid w:val="004358C4"/>
    <w:rsid w:val="00435BFC"/>
    <w:rsid w:val="00435CFF"/>
    <w:rsid w:val="00435E60"/>
    <w:rsid w:val="00435E74"/>
    <w:rsid w:val="004361E7"/>
    <w:rsid w:val="00436418"/>
    <w:rsid w:val="0043698A"/>
    <w:rsid w:val="00436B0C"/>
    <w:rsid w:val="00436FB1"/>
    <w:rsid w:val="00437221"/>
    <w:rsid w:val="00437299"/>
    <w:rsid w:val="004373B2"/>
    <w:rsid w:val="004376D3"/>
    <w:rsid w:val="00437913"/>
    <w:rsid w:val="00437B0F"/>
    <w:rsid w:val="00437E58"/>
    <w:rsid w:val="0044018D"/>
    <w:rsid w:val="004401B9"/>
    <w:rsid w:val="00440575"/>
    <w:rsid w:val="0044079A"/>
    <w:rsid w:val="00440912"/>
    <w:rsid w:val="00441581"/>
    <w:rsid w:val="00441709"/>
    <w:rsid w:val="004419B0"/>
    <w:rsid w:val="00441B41"/>
    <w:rsid w:val="00441C49"/>
    <w:rsid w:val="004421E4"/>
    <w:rsid w:val="004427C7"/>
    <w:rsid w:val="004431AC"/>
    <w:rsid w:val="004431C6"/>
    <w:rsid w:val="0044345F"/>
    <w:rsid w:val="00443559"/>
    <w:rsid w:val="00443A50"/>
    <w:rsid w:val="00443A8C"/>
    <w:rsid w:val="00443D22"/>
    <w:rsid w:val="00443EDD"/>
    <w:rsid w:val="0044433D"/>
    <w:rsid w:val="0044440F"/>
    <w:rsid w:val="004449FF"/>
    <w:rsid w:val="00444AE2"/>
    <w:rsid w:val="00444C7A"/>
    <w:rsid w:val="00444DA7"/>
    <w:rsid w:val="00444DFA"/>
    <w:rsid w:val="004454B1"/>
    <w:rsid w:val="004459D9"/>
    <w:rsid w:val="00445E48"/>
    <w:rsid w:val="00445FF5"/>
    <w:rsid w:val="0044608D"/>
    <w:rsid w:val="0044675E"/>
    <w:rsid w:val="0044676C"/>
    <w:rsid w:val="0044688D"/>
    <w:rsid w:val="00446BB1"/>
    <w:rsid w:val="00447000"/>
    <w:rsid w:val="00447218"/>
    <w:rsid w:val="0044759B"/>
    <w:rsid w:val="0044784D"/>
    <w:rsid w:val="00447CBD"/>
    <w:rsid w:val="00447DAA"/>
    <w:rsid w:val="004501E8"/>
    <w:rsid w:val="00450322"/>
    <w:rsid w:val="0045042B"/>
    <w:rsid w:val="004505FD"/>
    <w:rsid w:val="0045099C"/>
    <w:rsid w:val="00450CA3"/>
    <w:rsid w:val="0045140F"/>
    <w:rsid w:val="004516C7"/>
    <w:rsid w:val="00451B15"/>
    <w:rsid w:val="00452073"/>
    <w:rsid w:val="00452342"/>
    <w:rsid w:val="00452383"/>
    <w:rsid w:val="004529B4"/>
    <w:rsid w:val="00452DDF"/>
    <w:rsid w:val="00453139"/>
    <w:rsid w:val="00453503"/>
    <w:rsid w:val="00453568"/>
    <w:rsid w:val="004538CF"/>
    <w:rsid w:val="00453ECD"/>
    <w:rsid w:val="00454236"/>
    <w:rsid w:val="004543E1"/>
    <w:rsid w:val="00454464"/>
    <w:rsid w:val="00454D0E"/>
    <w:rsid w:val="00455E25"/>
    <w:rsid w:val="00455F6E"/>
    <w:rsid w:val="00455FA8"/>
    <w:rsid w:val="00456369"/>
    <w:rsid w:val="0045636B"/>
    <w:rsid w:val="00456853"/>
    <w:rsid w:val="00456A2C"/>
    <w:rsid w:val="00456A93"/>
    <w:rsid w:val="00456C1E"/>
    <w:rsid w:val="00456C23"/>
    <w:rsid w:val="00456E9C"/>
    <w:rsid w:val="00457074"/>
    <w:rsid w:val="004572AD"/>
    <w:rsid w:val="00457301"/>
    <w:rsid w:val="00457741"/>
    <w:rsid w:val="00457836"/>
    <w:rsid w:val="004605F9"/>
    <w:rsid w:val="004606B8"/>
    <w:rsid w:val="004609B8"/>
    <w:rsid w:val="0046114B"/>
    <w:rsid w:val="004611F5"/>
    <w:rsid w:val="004615CC"/>
    <w:rsid w:val="00461771"/>
    <w:rsid w:val="00461A41"/>
    <w:rsid w:val="00461B34"/>
    <w:rsid w:val="00461B37"/>
    <w:rsid w:val="0046200F"/>
    <w:rsid w:val="0046272D"/>
    <w:rsid w:val="004631E4"/>
    <w:rsid w:val="00463DF8"/>
    <w:rsid w:val="00463FB6"/>
    <w:rsid w:val="004643AC"/>
    <w:rsid w:val="0046451F"/>
    <w:rsid w:val="00464DE3"/>
    <w:rsid w:val="00464E88"/>
    <w:rsid w:val="00464EB1"/>
    <w:rsid w:val="00464EF7"/>
    <w:rsid w:val="0046523C"/>
    <w:rsid w:val="0046531B"/>
    <w:rsid w:val="0046638B"/>
    <w:rsid w:val="0046648F"/>
    <w:rsid w:val="00466596"/>
    <w:rsid w:val="0046663A"/>
    <w:rsid w:val="00467349"/>
    <w:rsid w:val="00467521"/>
    <w:rsid w:val="00467578"/>
    <w:rsid w:val="004676BE"/>
    <w:rsid w:val="00467840"/>
    <w:rsid w:val="00467CBE"/>
    <w:rsid w:val="00467DC7"/>
    <w:rsid w:val="00467F2D"/>
    <w:rsid w:val="0047047B"/>
    <w:rsid w:val="0047062A"/>
    <w:rsid w:val="00470699"/>
    <w:rsid w:val="00470880"/>
    <w:rsid w:val="0047095F"/>
    <w:rsid w:val="00470BD3"/>
    <w:rsid w:val="00470C2F"/>
    <w:rsid w:val="00470D88"/>
    <w:rsid w:val="00471017"/>
    <w:rsid w:val="00471330"/>
    <w:rsid w:val="0047179A"/>
    <w:rsid w:val="00471AE0"/>
    <w:rsid w:val="00471B92"/>
    <w:rsid w:val="00471CC3"/>
    <w:rsid w:val="00471CCF"/>
    <w:rsid w:val="0047223D"/>
    <w:rsid w:val="00472436"/>
    <w:rsid w:val="0047268F"/>
    <w:rsid w:val="0047295A"/>
    <w:rsid w:val="00472CED"/>
    <w:rsid w:val="0047303C"/>
    <w:rsid w:val="004730BB"/>
    <w:rsid w:val="00473327"/>
    <w:rsid w:val="004734A7"/>
    <w:rsid w:val="00473674"/>
    <w:rsid w:val="0047380D"/>
    <w:rsid w:val="00473863"/>
    <w:rsid w:val="00473928"/>
    <w:rsid w:val="004739B5"/>
    <w:rsid w:val="00473A08"/>
    <w:rsid w:val="004746CD"/>
    <w:rsid w:val="004746FC"/>
    <w:rsid w:val="00474974"/>
    <w:rsid w:val="004749A2"/>
    <w:rsid w:val="004750B1"/>
    <w:rsid w:val="00475247"/>
    <w:rsid w:val="0047524A"/>
    <w:rsid w:val="00475464"/>
    <w:rsid w:val="00475942"/>
    <w:rsid w:val="004760D3"/>
    <w:rsid w:val="004763BC"/>
    <w:rsid w:val="00476628"/>
    <w:rsid w:val="00476AB1"/>
    <w:rsid w:val="00476D0D"/>
    <w:rsid w:val="00476DB7"/>
    <w:rsid w:val="00476EE6"/>
    <w:rsid w:val="00476FEC"/>
    <w:rsid w:val="004774D3"/>
    <w:rsid w:val="004776F7"/>
    <w:rsid w:val="00477707"/>
    <w:rsid w:val="00477C3C"/>
    <w:rsid w:val="00477E2C"/>
    <w:rsid w:val="0048042B"/>
    <w:rsid w:val="0048079C"/>
    <w:rsid w:val="004811BA"/>
    <w:rsid w:val="0048128B"/>
    <w:rsid w:val="004813CB"/>
    <w:rsid w:val="004817BB"/>
    <w:rsid w:val="00481898"/>
    <w:rsid w:val="004819DA"/>
    <w:rsid w:val="00481DE2"/>
    <w:rsid w:val="00481EBB"/>
    <w:rsid w:val="0048220C"/>
    <w:rsid w:val="004822C7"/>
    <w:rsid w:val="0048243D"/>
    <w:rsid w:val="004826C6"/>
    <w:rsid w:val="00482776"/>
    <w:rsid w:val="004829E4"/>
    <w:rsid w:val="00482EB5"/>
    <w:rsid w:val="004831FC"/>
    <w:rsid w:val="0048330B"/>
    <w:rsid w:val="0048334B"/>
    <w:rsid w:val="00483BBE"/>
    <w:rsid w:val="00484285"/>
    <w:rsid w:val="0048460A"/>
    <w:rsid w:val="00484A05"/>
    <w:rsid w:val="00484E62"/>
    <w:rsid w:val="00484F2E"/>
    <w:rsid w:val="004852BA"/>
    <w:rsid w:val="00485773"/>
    <w:rsid w:val="004859F1"/>
    <w:rsid w:val="00485A9E"/>
    <w:rsid w:val="00486249"/>
    <w:rsid w:val="00486365"/>
    <w:rsid w:val="004864C3"/>
    <w:rsid w:val="0048681A"/>
    <w:rsid w:val="004868EA"/>
    <w:rsid w:val="00486A69"/>
    <w:rsid w:val="00486EFD"/>
    <w:rsid w:val="00487668"/>
    <w:rsid w:val="0048791F"/>
    <w:rsid w:val="00487C5A"/>
    <w:rsid w:val="00487CE4"/>
    <w:rsid w:val="00490152"/>
    <w:rsid w:val="0049037E"/>
    <w:rsid w:val="0049066B"/>
    <w:rsid w:val="00490780"/>
    <w:rsid w:val="00490A95"/>
    <w:rsid w:val="00490ADC"/>
    <w:rsid w:val="00490B6F"/>
    <w:rsid w:val="00490F04"/>
    <w:rsid w:val="00491234"/>
    <w:rsid w:val="0049156D"/>
    <w:rsid w:val="00491880"/>
    <w:rsid w:val="00491948"/>
    <w:rsid w:val="00491A4B"/>
    <w:rsid w:val="00491BEA"/>
    <w:rsid w:val="00491EE8"/>
    <w:rsid w:val="00492149"/>
    <w:rsid w:val="00492388"/>
    <w:rsid w:val="0049268D"/>
    <w:rsid w:val="004928AE"/>
    <w:rsid w:val="00492AC3"/>
    <w:rsid w:val="00492B65"/>
    <w:rsid w:val="00492CC9"/>
    <w:rsid w:val="00492D0B"/>
    <w:rsid w:val="00493D99"/>
    <w:rsid w:val="004941BC"/>
    <w:rsid w:val="00494250"/>
    <w:rsid w:val="00494325"/>
    <w:rsid w:val="00494475"/>
    <w:rsid w:val="0049459C"/>
    <w:rsid w:val="00494D94"/>
    <w:rsid w:val="00494D9A"/>
    <w:rsid w:val="00494E09"/>
    <w:rsid w:val="00494F75"/>
    <w:rsid w:val="00495161"/>
    <w:rsid w:val="004954AF"/>
    <w:rsid w:val="004956ED"/>
    <w:rsid w:val="00495859"/>
    <w:rsid w:val="00495A3A"/>
    <w:rsid w:val="00495A4D"/>
    <w:rsid w:val="00496644"/>
    <w:rsid w:val="004967A6"/>
    <w:rsid w:val="004968A5"/>
    <w:rsid w:val="0049697E"/>
    <w:rsid w:val="00496CDF"/>
    <w:rsid w:val="00496EAB"/>
    <w:rsid w:val="00497917"/>
    <w:rsid w:val="00497BF9"/>
    <w:rsid w:val="00497D95"/>
    <w:rsid w:val="00497DCD"/>
    <w:rsid w:val="00497F75"/>
    <w:rsid w:val="004A01E4"/>
    <w:rsid w:val="004A053C"/>
    <w:rsid w:val="004A07CB"/>
    <w:rsid w:val="004A08AD"/>
    <w:rsid w:val="004A0913"/>
    <w:rsid w:val="004A1A2A"/>
    <w:rsid w:val="004A1D75"/>
    <w:rsid w:val="004A2003"/>
    <w:rsid w:val="004A226F"/>
    <w:rsid w:val="004A2509"/>
    <w:rsid w:val="004A2A1F"/>
    <w:rsid w:val="004A36EA"/>
    <w:rsid w:val="004A3712"/>
    <w:rsid w:val="004A3A2D"/>
    <w:rsid w:val="004A3C1A"/>
    <w:rsid w:val="004A3DDA"/>
    <w:rsid w:val="004A49DD"/>
    <w:rsid w:val="004A4B36"/>
    <w:rsid w:val="004A4B57"/>
    <w:rsid w:val="004A4DC0"/>
    <w:rsid w:val="004A4F79"/>
    <w:rsid w:val="004A5BFD"/>
    <w:rsid w:val="004A5D73"/>
    <w:rsid w:val="004A5E11"/>
    <w:rsid w:val="004A5E64"/>
    <w:rsid w:val="004A5EB9"/>
    <w:rsid w:val="004A5F90"/>
    <w:rsid w:val="004A62A3"/>
    <w:rsid w:val="004A68D2"/>
    <w:rsid w:val="004A696F"/>
    <w:rsid w:val="004A6D8B"/>
    <w:rsid w:val="004A7875"/>
    <w:rsid w:val="004A78A0"/>
    <w:rsid w:val="004A78C3"/>
    <w:rsid w:val="004A78FB"/>
    <w:rsid w:val="004A7B42"/>
    <w:rsid w:val="004A7B6F"/>
    <w:rsid w:val="004B0077"/>
    <w:rsid w:val="004B061E"/>
    <w:rsid w:val="004B0B89"/>
    <w:rsid w:val="004B0C42"/>
    <w:rsid w:val="004B0C77"/>
    <w:rsid w:val="004B0D89"/>
    <w:rsid w:val="004B0E49"/>
    <w:rsid w:val="004B0EB4"/>
    <w:rsid w:val="004B0F8F"/>
    <w:rsid w:val="004B0FC2"/>
    <w:rsid w:val="004B118C"/>
    <w:rsid w:val="004B13E8"/>
    <w:rsid w:val="004B1C17"/>
    <w:rsid w:val="004B213C"/>
    <w:rsid w:val="004B2187"/>
    <w:rsid w:val="004B2C32"/>
    <w:rsid w:val="004B2D1F"/>
    <w:rsid w:val="004B2D90"/>
    <w:rsid w:val="004B2E8F"/>
    <w:rsid w:val="004B302E"/>
    <w:rsid w:val="004B33B7"/>
    <w:rsid w:val="004B365D"/>
    <w:rsid w:val="004B3B72"/>
    <w:rsid w:val="004B3FDB"/>
    <w:rsid w:val="004B4093"/>
    <w:rsid w:val="004B459C"/>
    <w:rsid w:val="004B47CC"/>
    <w:rsid w:val="004B49A3"/>
    <w:rsid w:val="004B5214"/>
    <w:rsid w:val="004B5658"/>
    <w:rsid w:val="004B571B"/>
    <w:rsid w:val="004B591B"/>
    <w:rsid w:val="004B5B9A"/>
    <w:rsid w:val="004B5F4C"/>
    <w:rsid w:val="004B6546"/>
    <w:rsid w:val="004B6972"/>
    <w:rsid w:val="004B6D25"/>
    <w:rsid w:val="004B76DE"/>
    <w:rsid w:val="004B7776"/>
    <w:rsid w:val="004B7EA0"/>
    <w:rsid w:val="004C03DF"/>
    <w:rsid w:val="004C0591"/>
    <w:rsid w:val="004C06AD"/>
    <w:rsid w:val="004C0A8E"/>
    <w:rsid w:val="004C11CE"/>
    <w:rsid w:val="004C16A9"/>
    <w:rsid w:val="004C1772"/>
    <w:rsid w:val="004C1BE4"/>
    <w:rsid w:val="004C1F0D"/>
    <w:rsid w:val="004C1F22"/>
    <w:rsid w:val="004C2331"/>
    <w:rsid w:val="004C24BF"/>
    <w:rsid w:val="004C2656"/>
    <w:rsid w:val="004C2667"/>
    <w:rsid w:val="004C28D7"/>
    <w:rsid w:val="004C2E8A"/>
    <w:rsid w:val="004C2F54"/>
    <w:rsid w:val="004C33F3"/>
    <w:rsid w:val="004C3401"/>
    <w:rsid w:val="004C3471"/>
    <w:rsid w:val="004C358E"/>
    <w:rsid w:val="004C36F2"/>
    <w:rsid w:val="004C3A2F"/>
    <w:rsid w:val="004C3A70"/>
    <w:rsid w:val="004C3AB0"/>
    <w:rsid w:val="004C3BCB"/>
    <w:rsid w:val="004C3BEB"/>
    <w:rsid w:val="004C3ECC"/>
    <w:rsid w:val="004C3F22"/>
    <w:rsid w:val="004C4124"/>
    <w:rsid w:val="004C41B4"/>
    <w:rsid w:val="004C424E"/>
    <w:rsid w:val="004C462C"/>
    <w:rsid w:val="004C4999"/>
    <w:rsid w:val="004C4AB0"/>
    <w:rsid w:val="004C4E19"/>
    <w:rsid w:val="004C52C1"/>
    <w:rsid w:val="004C52EE"/>
    <w:rsid w:val="004C556B"/>
    <w:rsid w:val="004C56AB"/>
    <w:rsid w:val="004C58C3"/>
    <w:rsid w:val="004C5FD1"/>
    <w:rsid w:val="004C63D7"/>
    <w:rsid w:val="004C6760"/>
    <w:rsid w:val="004C681E"/>
    <w:rsid w:val="004C6B89"/>
    <w:rsid w:val="004C6C10"/>
    <w:rsid w:val="004C6CDF"/>
    <w:rsid w:val="004C6FC3"/>
    <w:rsid w:val="004C71E1"/>
    <w:rsid w:val="004C7298"/>
    <w:rsid w:val="004C7894"/>
    <w:rsid w:val="004C79E3"/>
    <w:rsid w:val="004C7A30"/>
    <w:rsid w:val="004C7CEB"/>
    <w:rsid w:val="004C7D9F"/>
    <w:rsid w:val="004C7E8B"/>
    <w:rsid w:val="004C7FC5"/>
    <w:rsid w:val="004D00D5"/>
    <w:rsid w:val="004D02CE"/>
    <w:rsid w:val="004D0314"/>
    <w:rsid w:val="004D0761"/>
    <w:rsid w:val="004D07B9"/>
    <w:rsid w:val="004D09F6"/>
    <w:rsid w:val="004D0B01"/>
    <w:rsid w:val="004D102F"/>
    <w:rsid w:val="004D1496"/>
    <w:rsid w:val="004D14B2"/>
    <w:rsid w:val="004D1834"/>
    <w:rsid w:val="004D1932"/>
    <w:rsid w:val="004D1AB5"/>
    <w:rsid w:val="004D1C6E"/>
    <w:rsid w:val="004D1C9F"/>
    <w:rsid w:val="004D23D9"/>
    <w:rsid w:val="004D2447"/>
    <w:rsid w:val="004D2A41"/>
    <w:rsid w:val="004D2B0F"/>
    <w:rsid w:val="004D2F21"/>
    <w:rsid w:val="004D377F"/>
    <w:rsid w:val="004D3CB3"/>
    <w:rsid w:val="004D3FF5"/>
    <w:rsid w:val="004D4991"/>
    <w:rsid w:val="004D4D34"/>
    <w:rsid w:val="004D4DE7"/>
    <w:rsid w:val="004D4E27"/>
    <w:rsid w:val="004D550B"/>
    <w:rsid w:val="004D5749"/>
    <w:rsid w:val="004D5E4D"/>
    <w:rsid w:val="004D5E94"/>
    <w:rsid w:val="004D6352"/>
    <w:rsid w:val="004D6455"/>
    <w:rsid w:val="004D6A5E"/>
    <w:rsid w:val="004D6FD3"/>
    <w:rsid w:val="004D719F"/>
    <w:rsid w:val="004D7453"/>
    <w:rsid w:val="004D769E"/>
    <w:rsid w:val="004D7F75"/>
    <w:rsid w:val="004E03BD"/>
    <w:rsid w:val="004E048A"/>
    <w:rsid w:val="004E0549"/>
    <w:rsid w:val="004E07FF"/>
    <w:rsid w:val="004E09C6"/>
    <w:rsid w:val="004E0DF1"/>
    <w:rsid w:val="004E126B"/>
    <w:rsid w:val="004E13DA"/>
    <w:rsid w:val="004E16BC"/>
    <w:rsid w:val="004E1B28"/>
    <w:rsid w:val="004E1BE8"/>
    <w:rsid w:val="004E1C61"/>
    <w:rsid w:val="004E1CA9"/>
    <w:rsid w:val="004E1D65"/>
    <w:rsid w:val="004E1DDE"/>
    <w:rsid w:val="004E1E0F"/>
    <w:rsid w:val="004E1E17"/>
    <w:rsid w:val="004E21DD"/>
    <w:rsid w:val="004E22EF"/>
    <w:rsid w:val="004E257F"/>
    <w:rsid w:val="004E2672"/>
    <w:rsid w:val="004E2695"/>
    <w:rsid w:val="004E2698"/>
    <w:rsid w:val="004E2DB5"/>
    <w:rsid w:val="004E33D5"/>
    <w:rsid w:val="004E3888"/>
    <w:rsid w:val="004E39D1"/>
    <w:rsid w:val="004E3C5C"/>
    <w:rsid w:val="004E3E21"/>
    <w:rsid w:val="004E4004"/>
    <w:rsid w:val="004E40C6"/>
    <w:rsid w:val="004E41BE"/>
    <w:rsid w:val="004E448C"/>
    <w:rsid w:val="004E45BC"/>
    <w:rsid w:val="004E4653"/>
    <w:rsid w:val="004E48AF"/>
    <w:rsid w:val="004E4D5E"/>
    <w:rsid w:val="004E5175"/>
    <w:rsid w:val="004E51B1"/>
    <w:rsid w:val="004E51D1"/>
    <w:rsid w:val="004E5656"/>
    <w:rsid w:val="004E5759"/>
    <w:rsid w:val="004E58BE"/>
    <w:rsid w:val="004E5B58"/>
    <w:rsid w:val="004E5C96"/>
    <w:rsid w:val="004E5EB2"/>
    <w:rsid w:val="004E6184"/>
    <w:rsid w:val="004E637E"/>
    <w:rsid w:val="004E6676"/>
    <w:rsid w:val="004E6D17"/>
    <w:rsid w:val="004E6E68"/>
    <w:rsid w:val="004E6E74"/>
    <w:rsid w:val="004E70D5"/>
    <w:rsid w:val="004E7436"/>
    <w:rsid w:val="004E7767"/>
    <w:rsid w:val="004E777B"/>
    <w:rsid w:val="004E7838"/>
    <w:rsid w:val="004E7B8A"/>
    <w:rsid w:val="004F036D"/>
    <w:rsid w:val="004F03E9"/>
    <w:rsid w:val="004F0844"/>
    <w:rsid w:val="004F0D9A"/>
    <w:rsid w:val="004F1126"/>
    <w:rsid w:val="004F112C"/>
    <w:rsid w:val="004F11E5"/>
    <w:rsid w:val="004F20C9"/>
    <w:rsid w:val="004F22D4"/>
    <w:rsid w:val="004F23AC"/>
    <w:rsid w:val="004F23B0"/>
    <w:rsid w:val="004F24D9"/>
    <w:rsid w:val="004F2918"/>
    <w:rsid w:val="004F297B"/>
    <w:rsid w:val="004F2D4F"/>
    <w:rsid w:val="004F3109"/>
    <w:rsid w:val="004F31FD"/>
    <w:rsid w:val="004F3AEE"/>
    <w:rsid w:val="004F3C04"/>
    <w:rsid w:val="004F3D68"/>
    <w:rsid w:val="004F3D6C"/>
    <w:rsid w:val="004F41BA"/>
    <w:rsid w:val="004F4AA4"/>
    <w:rsid w:val="004F4E71"/>
    <w:rsid w:val="004F4EAA"/>
    <w:rsid w:val="004F4FD9"/>
    <w:rsid w:val="004F5064"/>
    <w:rsid w:val="004F541F"/>
    <w:rsid w:val="004F577F"/>
    <w:rsid w:val="004F5999"/>
    <w:rsid w:val="004F5D07"/>
    <w:rsid w:val="004F6038"/>
    <w:rsid w:val="004F60EB"/>
    <w:rsid w:val="004F6223"/>
    <w:rsid w:val="004F6451"/>
    <w:rsid w:val="004F6458"/>
    <w:rsid w:val="004F64E4"/>
    <w:rsid w:val="004F6F38"/>
    <w:rsid w:val="004F756D"/>
    <w:rsid w:val="004F79DE"/>
    <w:rsid w:val="004F7B3C"/>
    <w:rsid w:val="0050088D"/>
    <w:rsid w:val="00500CDD"/>
    <w:rsid w:val="00500CE3"/>
    <w:rsid w:val="00500D03"/>
    <w:rsid w:val="00500FB4"/>
    <w:rsid w:val="0050118B"/>
    <w:rsid w:val="00501442"/>
    <w:rsid w:val="005014FE"/>
    <w:rsid w:val="0050190E"/>
    <w:rsid w:val="005019D8"/>
    <w:rsid w:val="00501CEF"/>
    <w:rsid w:val="0050230F"/>
    <w:rsid w:val="005024F9"/>
    <w:rsid w:val="0050262B"/>
    <w:rsid w:val="0050279A"/>
    <w:rsid w:val="00502891"/>
    <w:rsid w:val="00502A1E"/>
    <w:rsid w:val="00502ECA"/>
    <w:rsid w:val="005030D7"/>
    <w:rsid w:val="0050328A"/>
    <w:rsid w:val="00503631"/>
    <w:rsid w:val="005036F8"/>
    <w:rsid w:val="0050374F"/>
    <w:rsid w:val="00503806"/>
    <w:rsid w:val="00503ACA"/>
    <w:rsid w:val="00503D7A"/>
    <w:rsid w:val="005042B0"/>
    <w:rsid w:val="005043CD"/>
    <w:rsid w:val="00504565"/>
    <w:rsid w:val="00504773"/>
    <w:rsid w:val="00504824"/>
    <w:rsid w:val="00504B24"/>
    <w:rsid w:val="00504E10"/>
    <w:rsid w:val="0050508E"/>
    <w:rsid w:val="00505193"/>
    <w:rsid w:val="005055CB"/>
    <w:rsid w:val="00505BB5"/>
    <w:rsid w:val="00505C0B"/>
    <w:rsid w:val="005062F6"/>
    <w:rsid w:val="00506663"/>
    <w:rsid w:val="00506B7F"/>
    <w:rsid w:val="00506B99"/>
    <w:rsid w:val="005073F2"/>
    <w:rsid w:val="0050740B"/>
    <w:rsid w:val="00507487"/>
    <w:rsid w:val="005074B4"/>
    <w:rsid w:val="005075B5"/>
    <w:rsid w:val="00507906"/>
    <w:rsid w:val="00507AC6"/>
    <w:rsid w:val="005103F3"/>
    <w:rsid w:val="005104BE"/>
    <w:rsid w:val="005104EC"/>
    <w:rsid w:val="00510A12"/>
    <w:rsid w:val="00510DC8"/>
    <w:rsid w:val="00510E9C"/>
    <w:rsid w:val="00510EB2"/>
    <w:rsid w:val="00511003"/>
    <w:rsid w:val="0051113A"/>
    <w:rsid w:val="005114A9"/>
    <w:rsid w:val="00511749"/>
    <w:rsid w:val="005118FF"/>
    <w:rsid w:val="00511B64"/>
    <w:rsid w:val="00511DB4"/>
    <w:rsid w:val="005121B7"/>
    <w:rsid w:val="005126B1"/>
    <w:rsid w:val="00512BCD"/>
    <w:rsid w:val="00512D63"/>
    <w:rsid w:val="00512F49"/>
    <w:rsid w:val="00512FA9"/>
    <w:rsid w:val="005130A4"/>
    <w:rsid w:val="0051314C"/>
    <w:rsid w:val="00513632"/>
    <w:rsid w:val="005136E2"/>
    <w:rsid w:val="00513878"/>
    <w:rsid w:val="00513EA4"/>
    <w:rsid w:val="00513FDF"/>
    <w:rsid w:val="005140B8"/>
    <w:rsid w:val="00514282"/>
    <w:rsid w:val="00514337"/>
    <w:rsid w:val="005143E8"/>
    <w:rsid w:val="00514586"/>
    <w:rsid w:val="005147A7"/>
    <w:rsid w:val="00514B4A"/>
    <w:rsid w:val="00514D86"/>
    <w:rsid w:val="00514F9A"/>
    <w:rsid w:val="00515056"/>
    <w:rsid w:val="005151A1"/>
    <w:rsid w:val="005152AE"/>
    <w:rsid w:val="005154AB"/>
    <w:rsid w:val="005156D5"/>
    <w:rsid w:val="00515980"/>
    <w:rsid w:val="00515AA8"/>
    <w:rsid w:val="00515C0F"/>
    <w:rsid w:val="00515C92"/>
    <w:rsid w:val="00515F3C"/>
    <w:rsid w:val="005163EB"/>
    <w:rsid w:val="0051670D"/>
    <w:rsid w:val="005168FB"/>
    <w:rsid w:val="00516CA8"/>
    <w:rsid w:val="00516E75"/>
    <w:rsid w:val="005172DC"/>
    <w:rsid w:val="00517845"/>
    <w:rsid w:val="00517E10"/>
    <w:rsid w:val="00517FAE"/>
    <w:rsid w:val="00520263"/>
    <w:rsid w:val="00520BFF"/>
    <w:rsid w:val="00521311"/>
    <w:rsid w:val="005215BB"/>
    <w:rsid w:val="00521C81"/>
    <w:rsid w:val="0052223B"/>
    <w:rsid w:val="00522933"/>
    <w:rsid w:val="00522964"/>
    <w:rsid w:val="00522E18"/>
    <w:rsid w:val="00522EB7"/>
    <w:rsid w:val="00523585"/>
    <w:rsid w:val="005238BC"/>
    <w:rsid w:val="0052395E"/>
    <w:rsid w:val="0052396B"/>
    <w:rsid w:val="00523AD6"/>
    <w:rsid w:val="00524048"/>
    <w:rsid w:val="005241E0"/>
    <w:rsid w:val="00524222"/>
    <w:rsid w:val="0052422A"/>
    <w:rsid w:val="0052465B"/>
    <w:rsid w:val="00524698"/>
    <w:rsid w:val="005246E6"/>
    <w:rsid w:val="00524866"/>
    <w:rsid w:val="00524EA7"/>
    <w:rsid w:val="00525446"/>
    <w:rsid w:val="005255A2"/>
    <w:rsid w:val="0052560C"/>
    <w:rsid w:val="00525B00"/>
    <w:rsid w:val="00525C4E"/>
    <w:rsid w:val="00526322"/>
    <w:rsid w:val="00526347"/>
    <w:rsid w:val="00526A7D"/>
    <w:rsid w:val="00527222"/>
    <w:rsid w:val="0052766E"/>
    <w:rsid w:val="00527881"/>
    <w:rsid w:val="00527B8B"/>
    <w:rsid w:val="00527CFE"/>
    <w:rsid w:val="00527D35"/>
    <w:rsid w:val="00527DA3"/>
    <w:rsid w:val="00527F8A"/>
    <w:rsid w:val="005301B4"/>
    <w:rsid w:val="005303C1"/>
    <w:rsid w:val="005304E2"/>
    <w:rsid w:val="00530895"/>
    <w:rsid w:val="00530CB8"/>
    <w:rsid w:val="00531059"/>
    <w:rsid w:val="0053107E"/>
    <w:rsid w:val="005317F2"/>
    <w:rsid w:val="00531AC5"/>
    <w:rsid w:val="0053222C"/>
    <w:rsid w:val="005322F5"/>
    <w:rsid w:val="0053278C"/>
    <w:rsid w:val="005328B2"/>
    <w:rsid w:val="005329F9"/>
    <w:rsid w:val="00532FB5"/>
    <w:rsid w:val="00533158"/>
    <w:rsid w:val="00533348"/>
    <w:rsid w:val="00533483"/>
    <w:rsid w:val="005338B4"/>
    <w:rsid w:val="005339C9"/>
    <w:rsid w:val="005339D7"/>
    <w:rsid w:val="00533B05"/>
    <w:rsid w:val="00533E38"/>
    <w:rsid w:val="00534342"/>
    <w:rsid w:val="0053437E"/>
    <w:rsid w:val="005344D3"/>
    <w:rsid w:val="005345FD"/>
    <w:rsid w:val="005349C9"/>
    <w:rsid w:val="00534E66"/>
    <w:rsid w:val="00534F89"/>
    <w:rsid w:val="0053537E"/>
    <w:rsid w:val="00535454"/>
    <w:rsid w:val="0053545C"/>
    <w:rsid w:val="00535476"/>
    <w:rsid w:val="00535652"/>
    <w:rsid w:val="00535654"/>
    <w:rsid w:val="00535903"/>
    <w:rsid w:val="00535917"/>
    <w:rsid w:val="00535E52"/>
    <w:rsid w:val="0053612F"/>
    <w:rsid w:val="00536329"/>
    <w:rsid w:val="0053688D"/>
    <w:rsid w:val="005369B0"/>
    <w:rsid w:val="00536A0E"/>
    <w:rsid w:val="00536A45"/>
    <w:rsid w:val="00536EEE"/>
    <w:rsid w:val="00537042"/>
    <w:rsid w:val="00537137"/>
    <w:rsid w:val="00537368"/>
    <w:rsid w:val="0053744F"/>
    <w:rsid w:val="005376E9"/>
    <w:rsid w:val="00537B56"/>
    <w:rsid w:val="00537E63"/>
    <w:rsid w:val="00537EFF"/>
    <w:rsid w:val="005405D4"/>
    <w:rsid w:val="005406BE"/>
    <w:rsid w:val="00540AA0"/>
    <w:rsid w:val="00540E79"/>
    <w:rsid w:val="00541125"/>
    <w:rsid w:val="005417FB"/>
    <w:rsid w:val="00541A79"/>
    <w:rsid w:val="00542685"/>
    <w:rsid w:val="00542862"/>
    <w:rsid w:val="00542B6C"/>
    <w:rsid w:val="00542D45"/>
    <w:rsid w:val="00542F15"/>
    <w:rsid w:val="00542F3E"/>
    <w:rsid w:val="005433D7"/>
    <w:rsid w:val="00543484"/>
    <w:rsid w:val="005434EB"/>
    <w:rsid w:val="00543501"/>
    <w:rsid w:val="00543689"/>
    <w:rsid w:val="005439DF"/>
    <w:rsid w:val="00543A76"/>
    <w:rsid w:val="00543C27"/>
    <w:rsid w:val="00543D71"/>
    <w:rsid w:val="00543E33"/>
    <w:rsid w:val="005441BE"/>
    <w:rsid w:val="0054431A"/>
    <w:rsid w:val="00544A0F"/>
    <w:rsid w:val="00544B34"/>
    <w:rsid w:val="0054515B"/>
    <w:rsid w:val="0054526A"/>
    <w:rsid w:val="00545E09"/>
    <w:rsid w:val="00545E56"/>
    <w:rsid w:val="0054600B"/>
    <w:rsid w:val="005461DF"/>
    <w:rsid w:val="00546F8D"/>
    <w:rsid w:val="00547C19"/>
    <w:rsid w:val="00547D85"/>
    <w:rsid w:val="00547E6B"/>
    <w:rsid w:val="00547FA5"/>
    <w:rsid w:val="00550012"/>
    <w:rsid w:val="005506FE"/>
    <w:rsid w:val="00550742"/>
    <w:rsid w:val="0055092E"/>
    <w:rsid w:val="005513C0"/>
    <w:rsid w:val="00551506"/>
    <w:rsid w:val="0055150F"/>
    <w:rsid w:val="00551619"/>
    <w:rsid w:val="00551992"/>
    <w:rsid w:val="00551DE1"/>
    <w:rsid w:val="00551EBC"/>
    <w:rsid w:val="00551EFD"/>
    <w:rsid w:val="00552071"/>
    <w:rsid w:val="005528C1"/>
    <w:rsid w:val="00552DEE"/>
    <w:rsid w:val="00553553"/>
    <w:rsid w:val="00553585"/>
    <w:rsid w:val="00553A2A"/>
    <w:rsid w:val="00553C1E"/>
    <w:rsid w:val="00553E81"/>
    <w:rsid w:val="00553F63"/>
    <w:rsid w:val="00554096"/>
    <w:rsid w:val="00554222"/>
    <w:rsid w:val="005542EC"/>
    <w:rsid w:val="005544D6"/>
    <w:rsid w:val="00554CB4"/>
    <w:rsid w:val="00554E1C"/>
    <w:rsid w:val="00554F03"/>
    <w:rsid w:val="0055588D"/>
    <w:rsid w:val="00555AAE"/>
    <w:rsid w:val="00555B91"/>
    <w:rsid w:val="005561ED"/>
    <w:rsid w:val="00556493"/>
    <w:rsid w:val="00556766"/>
    <w:rsid w:val="005567A1"/>
    <w:rsid w:val="00556FB1"/>
    <w:rsid w:val="005570DF"/>
    <w:rsid w:val="0055714F"/>
    <w:rsid w:val="00557248"/>
    <w:rsid w:val="005573BA"/>
    <w:rsid w:val="00557741"/>
    <w:rsid w:val="00557754"/>
    <w:rsid w:val="00557A91"/>
    <w:rsid w:val="00560003"/>
    <w:rsid w:val="00560180"/>
    <w:rsid w:val="00560426"/>
    <w:rsid w:val="00560C72"/>
    <w:rsid w:val="00560DB7"/>
    <w:rsid w:val="00560F81"/>
    <w:rsid w:val="005615F8"/>
    <w:rsid w:val="0056173F"/>
    <w:rsid w:val="00561CA7"/>
    <w:rsid w:val="005621B1"/>
    <w:rsid w:val="0056235F"/>
    <w:rsid w:val="005625E3"/>
    <w:rsid w:val="005626D9"/>
    <w:rsid w:val="005630BC"/>
    <w:rsid w:val="00563199"/>
    <w:rsid w:val="005632DE"/>
    <w:rsid w:val="005632F0"/>
    <w:rsid w:val="00563404"/>
    <w:rsid w:val="0056342D"/>
    <w:rsid w:val="005639AF"/>
    <w:rsid w:val="00564065"/>
    <w:rsid w:val="0056467D"/>
    <w:rsid w:val="005649B7"/>
    <w:rsid w:val="00565103"/>
    <w:rsid w:val="005655E4"/>
    <w:rsid w:val="00565A37"/>
    <w:rsid w:val="00565D9A"/>
    <w:rsid w:val="00565F2A"/>
    <w:rsid w:val="00565F5B"/>
    <w:rsid w:val="00566CFC"/>
    <w:rsid w:val="0056719C"/>
    <w:rsid w:val="00567CD7"/>
    <w:rsid w:val="00567D01"/>
    <w:rsid w:val="00567D54"/>
    <w:rsid w:val="00567EB7"/>
    <w:rsid w:val="005702F9"/>
    <w:rsid w:val="005704B7"/>
    <w:rsid w:val="00570B24"/>
    <w:rsid w:val="005713C7"/>
    <w:rsid w:val="005713F4"/>
    <w:rsid w:val="0057144B"/>
    <w:rsid w:val="0057161A"/>
    <w:rsid w:val="0057172F"/>
    <w:rsid w:val="0057186E"/>
    <w:rsid w:val="005719CF"/>
    <w:rsid w:val="00571AD4"/>
    <w:rsid w:val="00571C50"/>
    <w:rsid w:val="00571E53"/>
    <w:rsid w:val="00572624"/>
    <w:rsid w:val="00572847"/>
    <w:rsid w:val="00572A91"/>
    <w:rsid w:val="00572DD3"/>
    <w:rsid w:val="00572F32"/>
    <w:rsid w:val="0057307A"/>
    <w:rsid w:val="00573236"/>
    <w:rsid w:val="005733D0"/>
    <w:rsid w:val="005735AA"/>
    <w:rsid w:val="005735F9"/>
    <w:rsid w:val="0057372B"/>
    <w:rsid w:val="00573A5F"/>
    <w:rsid w:val="00573B7F"/>
    <w:rsid w:val="00573E16"/>
    <w:rsid w:val="00573E1C"/>
    <w:rsid w:val="005743FE"/>
    <w:rsid w:val="0057495C"/>
    <w:rsid w:val="0057497A"/>
    <w:rsid w:val="00574A96"/>
    <w:rsid w:val="00574AF8"/>
    <w:rsid w:val="00574CBE"/>
    <w:rsid w:val="00574D0F"/>
    <w:rsid w:val="00574DAD"/>
    <w:rsid w:val="00574F63"/>
    <w:rsid w:val="005752BC"/>
    <w:rsid w:val="005756E9"/>
    <w:rsid w:val="00575A04"/>
    <w:rsid w:val="00575C74"/>
    <w:rsid w:val="005762D8"/>
    <w:rsid w:val="00576C64"/>
    <w:rsid w:val="00576D42"/>
    <w:rsid w:val="00576F40"/>
    <w:rsid w:val="00576FA1"/>
    <w:rsid w:val="00577422"/>
    <w:rsid w:val="005774E3"/>
    <w:rsid w:val="00577862"/>
    <w:rsid w:val="005779E4"/>
    <w:rsid w:val="00577E6E"/>
    <w:rsid w:val="00577FE4"/>
    <w:rsid w:val="0058029B"/>
    <w:rsid w:val="005804BF"/>
    <w:rsid w:val="005806D6"/>
    <w:rsid w:val="005807AD"/>
    <w:rsid w:val="005809AC"/>
    <w:rsid w:val="00580C01"/>
    <w:rsid w:val="00580C62"/>
    <w:rsid w:val="00580D57"/>
    <w:rsid w:val="0058129A"/>
    <w:rsid w:val="005816DE"/>
    <w:rsid w:val="005816E6"/>
    <w:rsid w:val="00581707"/>
    <w:rsid w:val="005817ED"/>
    <w:rsid w:val="00581B05"/>
    <w:rsid w:val="00581B9B"/>
    <w:rsid w:val="00581FF3"/>
    <w:rsid w:val="005823DB"/>
    <w:rsid w:val="00582CB1"/>
    <w:rsid w:val="00582DE0"/>
    <w:rsid w:val="005830C3"/>
    <w:rsid w:val="00583A65"/>
    <w:rsid w:val="0058419B"/>
    <w:rsid w:val="00584534"/>
    <w:rsid w:val="00584586"/>
    <w:rsid w:val="0058486C"/>
    <w:rsid w:val="0058496C"/>
    <w:rsid w:val="00584D1C"/>
    <w:rsid w:val="00584DB8"/>
    <w:rsid w:val="00585750"/>
    <w:rsid w:val="00585E79"/>
    <w:rsid w:val="00585EA8"/>
    <w:rsid w:val="005867BF"/>
    <w:rsid w:val="00586C2A"/>
    <w:rsid w:val="00587037"/>
    <w:rsid w:val="0058710B"/>
    <w:rsid w:val="00587169"/>
    <w:rsid w:val="005876AB"/>
    <w:rsid w:val="00587B71"/>
    <w:rsid w:val="00587B88"/>
    <w:rsid w:val="00587C82"/>
    <w:rsid w:val="00587F72"/>
    <w:rsid w:val="005904E4"/>
    <w:rsid w:val="005911F5"/>
    <w:rsid w:val="00591353"/>
    <w:rsid w:val="005913B0"/>
    <w:rsid w:val="0059145B"/>
    <w:rsid w:val="005914F5"/>
    <w:rsid w:val="005915AD"/>
    <w:rsid w:val="005915B9"/>
    <w:rsid w:val="00591B21"/>
    <w:rsid w:val="00591B57"/>
    <w:rsid w:val="005924EE"/>
    <w:rsid w:val="0059340C"/>
    <w:rsid w:val="00593B95"/>
    <w:rsid w:val="00593FAE"/>
    <w:rsid w:val="00594597"/>
    <w:rsid w:val="00594A69"/>
    <w:rsid w:val="00594B19"/>
    <w:rsid w:val="00594CDE"/>
    <w:rsid w:val="00594D22"/>
    <w:rsid w:val="005956FC"/>
    <w:rsid w:val="0059580B"/>
    <w:rsid w:val="00595A33"/>
    <w:rsid w:val="00595BE4"/>
    <w:rsid w:val="00595D4C"/>
    <w:rsid w:val="00595EBA"/>
    <w:rsid w:val="00595EEA"/>
    <w:rsid w:val="00596159"/>
    <w:rsid w:val="005962C7"/>
    <w:rsid w:val="0059672B"/>
    <w:rsid w:val="00596A2B"/>
    <w:rsid w:val="00596C89"/>
    <w:rsid w:val="0059728F"/>
    <w:rsid w:val="005972F7"/>
    <w:rsid w:val="005977DE"/>
    <w:rsid w:val="00597B15"/>
    <w:rsid w:val="00597B48"/>
    <w:rsid w:val="00597BDD"/>
    <w:rsid w:val="00597C67"/>
    <w:rsid w:val="005A0041"/>
    <w:rsid w:val="005A0269"/>
    <w:rsid w:val="005A02DA"/>
    <w:rsid w:val="005A0434"/>
    <w:rsid w:val="005A0564"/>
    <w:rsid w:val="005A095A"/>
    <w:rsid w:val="005A1584"/>
    <w:rsid w:val="005A1EF3"/>
    <w:rsid w:val="005A2209"/>
    <w:rsid w:val="005A2809"/>
    <w:rsid w:val="005A284B"/>
    <w:rsid w:val="005A2888"/>
    <w:rsid w:val="005A2AC6"/>
    <w:rsid w:val="005A2C3C"/>
    <w:rsid w:val="005A2CCE"/>
    <w:rsid w:val="005A3385"/>
    <w:rsid w:val="005A3548"/>
    <w:rsid w:val="005A3617"/>
    <w:rsid w:val="005A3B66"/>
    <w:rsid w:val="005A3C27"/>
    <w:rsid w:val="005A3F0C"/>
    <w:rsid w:val="005A3FB4"/>
    <w:rsid w:val="005A4123"/>
    <w:rsid w:val="005A42B0"/>
    <w:rsid w:val="005A4676"/>
    <w:rsid w:val="005A5484"/>
    <w:rsid w:val="005A55AA"/>
    <w:rsid w:val="005A5929"/>
    <w:rsid w:val="005A5953"/>
    <w:rsid w:val="005A5A34"/>
    <w:rsid w:val="005A5B05"/>
    <w:rsid w:val="005A5F42"/>
    <w:rsid w:val="005A5FBC"/>
    <w:rsid w:val="005A60FC"/>
    <w:rsid w:val="005A655C"/>
    <w:rsid w:val="005A672A"/>
    <w:rsid w:val="005A677E"/>
    <w:rsid w:val="005A67BD"/>
    <w:rsid w:val="005A6FA3"/>
    <w:rsid w:val="005A7601"/>
    <w:rsid w:val="005A774F"/>
    <w:rsid w:val="005A7A7D"/>
    <w:rsid w:val="005B0110"/>
    <w:rsid w:val="005B0286"/>
    <w:rsid w:val="005B043D"/>
    <w:rsid w:val="005B0574"/>
    <w:rsid w:val="005B06FD"/>
    <w:rsid w:val="005B1345"/>
    <w:rsid w:val="005B1397"/>
    <w:rsid w:val="005B2232"/>
    <w:rsid w:val="005B26E7"/>
    <w:rsid w:val="005B2797"/>
    <w:rsid w:val="005B2AB9"/>
    <w:rsid w:val="005B2CE3"/>
    <w:rsid w:val="005B2FF1"/>
    <w:rsid w:val="005B3074"/>
    <w:rsid w:val="005B31AA"/>
    <w:rsid w:val="005B32D1"/>
    <w:rsid w:val="005B3C75"/>
    <w:rsid w:val="005B3F3E"/>
    <w:rsid w:val="005B4202"/>
    <w:rsid w:val="005B46DB"/>
    <w:rsid w:val="005B48A5"/>
    <w:rsid w:val="005B498C"/>
    <w:rsid w:val="005B49E9"/>
    <w:rsid w:val="005B4D80"/>
    <w:rsid w:val="005B4DC3"/>
    <w:rsid w:val="005B4F25"/>
    <w:rsid w:val="005B4F4D"/>
    <w:rsid w:val="005B53ED"/>
    <w:rsid w:val="005B5591"/>
    <w:rsid w:val="005B57FE"/>
    <w:rsid w:val="005B5829"/>
    <w:rsid w:val="005B58A3"/>
    <w:rsid w:val="005B5B17"/>
    <w:rsid w:val="005B6283"/>
    <w:rsid w:val="005B6AA8"/>
    <w:rsid w:val="005B6E6A"/>
    <w:rsid w:val="005B70F3"/>
    <w:rsid w:val="005B7530"/>
    <w:rsid w:val="005B791A"/>
    <w:rsid w:val="005B7923"/>
    <w:rsid w:val="005B7B00"/>
    <w:rsid w:val="005B7F81"/>
    <w:rsid w:val="005C0198"/>
    <w:rsid w:val="005C02CC"/>
    <w:rsid w:val="005C03CE"/>
    <w:rsid w:val="005C0529"/>
    <w:rsid w:val="005C0AD6"/>
    <w:rsid w:val="005C0ADB"/>
    <w:rsid w:val="005C0BF1"/>
    <w:rsid w:val="005C11E5"/>
    <w:rsid w:val="005C14D4"/>
    <w:rsid w:val="005C1A86"/>
    <w:rsid w:val="005C1D15"/>
    <w:rsid w:val="005C1FEA"/>
    <w:rsid w:val="005C20F2"/>
    <w:rsid w:val="005C21EA"/>
    <w:rsid w:val="005C23A7"/>
    <w:rsid w:val="005C24FE"/>
    <w:rsid w:val="005C27ED"/>
    <w:rsid w:val="005C289F"/>
    <w:rsid w:val="005C28DA"/>
    <w:rsid w:val="005C2991"/>
    <w:rsid w:val="005C2D9F"/>
    <w:rsid w:val="005C2DBB"/>
    <w:rsid w:val="005C2E2D"/>
    <w:rsid w:val="005C2E66"/>
    <w:rsid w:val="005C2FEE"/>
    <w:rsid w:val="005C3233"/>
    <w:rsid w:val="005C3241"/>
    <w:rsid w:val="005C32BA"/>
    <w:rsid w:val="005C355C"/>
    <w:rsid w:val="005C38D5"/>
    <w:rsid w:val="005C3A60"/>
    <w:rsid w:val="005C3B49"/>
    <w:rsid w:val="005C42EB"/>
    <w:rsid w:val="005C42EF"/>
    <w:rsid w:val="005C464A"/>
    <w:rsid w:val="005C48A3"/>
    <w:rsid w:val="005C4E99"/>
    <w:rsid w:val="005C51B5"/>
    <w:rsid w:val="005C552B"/>
    <w:rsid w:val="005C5AAF"/>
    <w:rsid w:val="005C5D9D"/>
    <w:rsid w:val="005C6191"/>
    <w:rsid w:val="005C6582"/>
    <w:rsid w:val="005C6861"/>
    <w:rsid w:val="005C6C3C"/>
    <w:rsid w:val="005C6EE4"/>
    <w:rsid w:val="005C7061"/>
    <w:rsid w:val="005C71F2"/>
    <w:rsid w:val="005C72B2"/>
    <w:rsid w:val="005C735A"/>
    <w:rsid w:val="005C7397"/>
    <w:rsid w:val="005C76A0"/>
    <w:rsid w:val="005C76EB"/>
    <w:rsid w:val="005C77CF"/>
    <w:rsid w:val="005C78D1"/>
    <w:rsid w:val="005C7B39"/>
    <w:rsid w:val="005D0948"/>
    <w:rsid w:val="005D0DA5"/>
    <w:rsid w:val="005D0E64"/>
    <w:rsid w:val="005D0F4D"/>
    <w:rsid w:val="005D114D"/>
    <w:rsid w:val="005D1553"/>
    <w:rsid w:val="005D163D"/>
    <w:rsid w:val="005D17BE"/>
    <w:rsid w:val="005D17BF"/>
    <w:rsid w:val="005D188A"/>
    <w:rsid w:val="005D1B73"/>
    <w:rsid w:val="005D1E4A"/>
    <w:rsid w:val="005D2112"/>
    <w:rsid w:val="005D21FB"/>
    <w:rsid w:val="005D249C"/>
    <w:rsid w:val="005D270F"/>
    <w:rsid w:val="005D3049"/>
    <w:rsid w:val="005D335F"/>
    <w:rsid w:val="005D33BA"/>
    <w:rsid w:val="005D395E"/>
    <w:rsid w:val="005D3EE4"/>
    <w:rsid w:val="005D409A"/>
    <w:rsid w:val="005D40AF"/>
    <w:rsid w:val="005D42E0"/>
    <w:rsid w:val="005D4349"/>
    <w:rsid w:val="005D43CC"/>
    <w:rsid w:val="005D45B9"/>
    <w:rsid w:val="005D4C14"/>
    <w:rsid w:val="005D4D89"/>
    <w:rsid w:val="005D5223"/>
    <w:rsid w:val="005D526B"/>
    <w:rsid w:val="005D57E2"/>
    <w:rsid w:val="005D580D"/>
    <w:rsid w:val="005D619F"/>
    <w:rsid w:val="005D6646"/>
    <w:rsid w:val="005D6713"/>
    <w:rsid w:val="005D68FC"/>
    <w:rsid w:val="005D691F"/>
    <w:rsid w:val="005D6D90"/>
    <w:rsid w:val="005D7236"/>
    <w:rsid w:val="005D72B0"/>
    <w:rsid w:val="005D7344"/>
    <w:rsid w:val="005D7487"/>
    <w:rsid w:val="005D7560"/>
    <w:rsid w:val="005D77AE"/>
    <w:rsid w:val="005D7D82"/>
    <w:rsid w:val="005D7D9D"/>
    <w:rsid w:val="005E04CD"/>
    <w:rsid w:val="005E07D7"/>
    <w:rsid w:val="005E085D"/>
    <w:rsid w:val="005E0865"/>
    <w:rsid w:val="005E0D8C"/>
    <w:rsid w:val="005E102A"/>
    <w:rsid w:val="005E1396"/>
    <w:rsid w:val="005E15F5"/>
    <w:rsid w:val="005E1809"/>
    <w:rsid w:val="005E18EC"/>
    <w:rsid w:val="005E1907"/>
    <w:rsid w:val="005E1918"/>
    <w:rsid w:val="005E1A6B"/>
    <w:rsid w:val="005E1C71"/>
    <w:rsid w:val="005E216E"/>
    <w:rsid w:val="005E2231"/>
    <w:rsid w:val="005E22E0"/>
    <w:rsid w:val="005E2709"/>
    <w:rsid w:val="005E2D21"/>
    <w:rsid w:val="005E2E9C"/>
    <w:rsid w:val="005E2EB5"/>
    <w:rsid w:val="005E317B"/>
    <w:rsid w:val="005E3908"/>
    <w:rsid w:val="005E3BB9"/>
    <w:rsid w:val="005E3BC1"/>
    <w:rsid w:val="005E3BEC"/>
    <w:rsid w:val="005E3EE9"/>
    <w:rsid w:val="005E460D"/>
    <w:rsid w:val="005E522F"/>
    <w:rsid w:val="005E5749"/>
    <w:rsid w:val="005E5893"/>
    <w:rsid w:val="005E5CB0"/>
    <w:rsid w:val="005E6276"/>
    <w:rsid w:val="005E62C3"/>
    <w:rsid w:val="005E64DE"/>
    <w:rsid w:val="005E6910"/>
    <w:rsid w:val="005E69EF"/>
    <w:rsid w:val="005E6A30"/>
    <w:rsid w:val="005E6A99"/>
    <w:rsid w:val="005E6D38"/>
    <w:rsid w:val="005E6FA2"/>
    <w:rsid w:val="005E6FCC"/>
    <w:rsid w:val="005E72F2"/>
    <w:rsid w:val="005E7393"/>
    <w:rsid w:val="005E75E3"/>
    <w:rsid w:val="005E7A46"/>
    <w:rsid w:val="005E7AF5"/>
    <w:rsid w:val="005E7AF9"/>
    <w:rsid w:val="005E7B6F"/>
    <w:rsid w:val="005E7C1B"/>
    <w:rsid w:val="005E7CED"/>
    <w:rsid w:val="005E7D89"/>
    <w:rsid w:val="005E7E4A"/>
    <w:rsid w:val="005E7EF6"/>
    <w:rsid w:val="005E7F72"/>
    <w:rsid w:val="005F026F"/>
    <w:rsid w:val="005F0357"/>
    <w:rsid w:val="005F096E"/>
    <w:rsid w:val="005F0ED9"/>
    <w:rsid w:val="005F1AB3"/>
    <w:rsid w:val="005F1B19"/>
    <w:rsid w:val="005F2431"/>
    <w:rsid w:val="005F2528"/>
    <w:rsid w:val="005F2B1F"/>
    <w:rsid w:val="005F2EA7"/>
    <w:rsid w:val="005F3053"/>
    <w:rsid w:val="005F385E"/>
    <w:rsid w:val="005F3CA5"/>
    <w:rsid w:val="005F4009"/>
    <w:rsid w:val="005F40CF"/>
    <w:rsid w:val="005F44FF"/>
    <w:rsid w:val="005F47D3"/>
    <w:rsid w:val="005F4A48"/>
    <w:rsid w:val="005F4BB1"/>
    <w:rsid w:val="005F4C32"/>
    <w:rsid w:val="005F4CE3"/>
    <w:rsid w:val="005F4F21"/>
    <w:rsid w:val="005F4F6A"/>
    <w:rsid w:val="005F4F99"/>
    <w:rsid w:val="005F55EE"/>
    <w:rsid w:val="005F5711"/>
    <w:rsid w:val="005F58D6"/>
    <w:rsid w:val="005F591D"/>
    <w:rsid w:val="005F596A"/>
    <w:rsid w:val="005F5C77"/>
    <w:rsid w:val="005F5E04"/>
    <w:rsid w:val="005F5E2C"/>
    <w:rsid w:val="005F68B0"/>
    <w:rsid w:val="005F72B8"/>
    <w:rsid w:val="005F738E"/>
    <w:rsid w:val="005F7A2D"/>
    <w:rsid w:val="005F7B13"/>
    <w:rsid w:val="0060067F"/>
    <w:rsid w:val="006008BF"/>
    <w:rsid w:val="0060098E"/>
    <w:rsid w:val="00600C48"/>
    <w:rsid w:val="00601195"/>
    <w:rsid w:val="006015D3"/>
    <w:rsid w:val="00601621"/>
    <w:rsid w:val="00601C09"/>
    <w:rsid w:val="00601D73"/>
    <w:rsid w:val="00601F6F"/>
    <w:rsid w:val="00602568"/>
    <w:rsid w:val="00602708"/>
    <w:rsid w:val="0060281C"/>
    <w:rsid w:val="00602B14"/>
    <w:rsid w:val="00602DC6"/>
    <w:rsid w:val="00602E68"/>
    <w:rsid w:val="0060324E"/>
    <w:rsid w:val="00603438"/>
    <w:rsid w:val="00603843"/>
    <w:rsid w:val="00603A23"/>
    <w:rsid w:val="00604251"/>
    <w:rsid w:val="006042BD"/>
    <w:rsid w:val="0060442C"/>
    <w:rsid w:val="0060451B"/>
    <w:rsid w:val="00605231"/>
    <w:rsid w:val="0060567B"/>
    <w:rsid w:val="006056FA"/>
    <w:rsid w:val="00605F7C"/>
    <w:rsid w:val="0060629A"/>
    <w:rsid w:val="006064AD"/>
    <w:rsid w:val="00606507"/>
    <w:rsid w:val="006065C4"/>
    <w:rsid w:val="006069F3"/>
    <w:rsid w:val="00606C46"/>
    <w:rsid w:val="00606DEB"/>
    <w:rsid w:val="00606EAE"/>
    <w:rsid w:val="00606F3E"/>
    <w:rsid w:val="00607144"/>
    <w:rsid w:val="00607182"/>
    <w:rsid w:val="006074DE"/>
    <w:rsid w:val="006078AF"/>
    <w:rsid w:val="00607A3E"/>
    <w:rsid w:val="00607F08"/>
    <w:rsid w:val="006101D3"/>
    <w:rsid w:val="0061036C"/>
    <w:rsid w:val="00610429"/>
    <w:rsid w:val="0061042B"/>
    <w:rsid w:val="006105DB"/>
    <w:rsid w:val="006108F5"/>
    <w:rsid w:val="00610C88"/>
    <w:rsid w:val="00610EAA"/>
    <w:rsid w:val="0061132B"/>
    <w:rsid w:val="006114D0"/>
    <w:rsid w:val="00611B4B"/>
    <w:rsid w:val="00611CC4"/>
    <w:rsid w:val="00611E79"/>
    <w:rsid w:val="00611EB5"/>
    <w:rsid w:val="00612290"/>
    <w:rsid w:val="006128A2"/>
    <w:rsid w:val="00612BBC"/>
    <w:rsid w:val="00612FA2"/>
    <w:rsid w:val="0061332A"/>
    <w:rsid w:val="006135C0"/>
    <w:rsid w:val="006137E0"/>
    <w:rsid w:val="00613897"/>
    <w:rsid w:val="00613C88"/>
    <w:rsid w:val="00614053"/>
    <w:rsid w:val="0061408B"/>
    <w:rsid w:val="0061415E"/>
    <w:rsid w:val="006146A6"/>
    <w:rsid w:val="006148E6"/>
    <w:rsid w:val="006148E7"/>
    <w:rsid w:val="00614A7E"/>
    <w:rsid w:val="00614C4D"/>
    <w:rsid w:val="00614CE8"/>
    <w:rsid w:val="00614E57"/>
    <w:rsid w:val="00614F20"/>
    <w:rsid w:val="00615320"/>
    <w:rsid w:val="00615CBD"/>
    <w:rsid w:val="00616205"/>
    <w:rsid w:val="00616236"/>
    <w:rsid w:val="006162E4"/>
    <w:rsid w:val="0061668A"/>
    <w:rsid w:val="00616A24"/>
    <w:rsid w:val="00616FB5"/>
    <w:rsid w:val="00617118"/>
    <w:rsid w:val="006179F1"/>
    <w:rsid w:val="0062007A"/>
    <w:rsid w:val="00620156"/>
    <w:rsid w:val="006202AE"/>
    <w:rsid w:val="006202B6"/>
    <w:rsid w:val="0062075D"/>
    <w:rsid w:val="0062082B"/>
    <w:rsid w:val="00620AFB"/>
    <w:rsid w:val="00620D59"/>
    <w:rsid w:val="00620E9D"/>
    <w:rsid w:val="006210DE"/>
    <w:rsid w:val="0062134C"/>
    <w:rsid w:val="006213DC"/>
    <w:rsid w:val="00621758"/>
    <w:rsid w:val="00621940"/>
    <w:rsid w:val="00621B69"/>
    <w:rsid w:val="00621F42"/>
    <w:rsid w:val="006220CD"/>
    <w:rsid w:val="006220FC"/>
    <w:rsid w:val="0062233F"/>
    <w:rsid w:val="00622829"/>
    <w:rsid w:val="00622D0F"/>
    <w:rsid w:val="006230A7"/>
    <w:rsid w:val="00623129"/>
    <w:rsid w:val="00623186"/>
    <w:rsid w:val="006231D9"/>
    <w:rsid w:val="0062391D"/>
    <w:rsid w:val="00623A3B"/>
    <w:rsid w:val="00623B0F"/>
    <w:rsid w:val="006242FA"/>
    <w:rsid w:val="00624896"/>
    <w:rsid w:val="00624B75"/>
    <w:rsid w:val="006250B2"/>
    <w:rsid w:val="00625186"/>
    <w:rsid w:val="00625284"/>
    <w:rsid w:val="00625514"/>
    <w:rsid w:val="006255A0"/>
    <w:rsid w:val="006255A2"/>
    <w:rsid w:val="00625B4E"/>
    <w:rsid w:val="00625BCF"/>
    <w:rsid w:val="00626B2A"/>
    <w:rsid w:val="00626B9F"/>
    <w:rsid w:val="00626E5E"/>
    <w:rsid w:val="00626EFB"/>
    <w:rsid w:val="00627136"/>
    <w:rsid w:val="00627388"/>
    <w:rsid w:val="00627BC3"/>
    <w:rsid w:val="00627ED3"/>
    <w:rsid w:val="0063036D"/>
    <w:rsid w:val="006307D6"/>
    <w:rsid w:val="00630D9A"/>
    <w:rsid w:val="00631112"/>
    <w:rsid w:val="0063162F"/>
    <w:rsid w:val="006317CC"/>
    <w:rsid w:val="00631840"/>
    <w:rsid w:val="00631863"/>
    <w:rsid w:val="00631B20"/>
    <w:rsid w:val="00631EBB"/>
    <w:rsid w:val="00632284"/>
    <w:rsid w:val="00632D37"/>
    <w:rsid w:val="00633004"/>
    <w:rsid w:val="006332E5"/>
    <w:rsid w:val="00633D19"/>
    <w:rsid w:val="00633F59"/>
    <w:rsid w:val="00633F7A"/>
    <w:rsid w:val="006341DA"/>
    <w:rsid w:val="00634474"/>
    <w:rsid w:val="006344F8"/>
    <w:rsid w:val="00634F49"/>
    <w:rsid w:val="00635119"/>
    <w:rsid w:val="006352B6"/>
    <w:rsid w:val="006358A2"/>
    <w:rsid w:val="00635977"/>
    <w:rsid w:val="00635A00"/>
    <w:rsid w:val="00635CE8"/>
    <w:rsid w:val="0063626E"/>
    <w:rsid w:val="006364E6"/>
    <w:rsid w:val="00636867"/>
    <w:rsid w:val="00636D09"/>
    <w:rsid w:val="00636D4D"/>
    <w:rsid w:val="00636EDF"/>
    <w:rsid w:val="0063702C"/>
    <w:rsid w:val="006374BB"/>
    <w:rsid w:val="00637910"/>
    <w:rsid w:val="00637AC4"/>
    <w:rsid w:val="00637EC2"/>
    <w:rsid w:val="00640361"/>
    <w:rsid w:val="006406DE"/>
    <w:rsid w:val="00640A86"/>
    <w:rsid w:val="00640AA0"/>
    <w:rsid w:val="00640BAA"/>
    <w:rsid w:val="0064110E"/>
    <w:rsid w:val="006415AA"/>
    <w:rsid w:val="00641613"/>
    <w:rsid w:val="006416BD"/>
    <w:rsid w:val="00641720"/>
    <w:rsid w:val="006418ED"/>
    <w:rsid w:val="00641C62"/>
    <w:rsid w:val="00641E39"/>
    <w:rsid w:val="006420F6"/>
    <w:rsid w:val="006423E9"/>
    <w:rsid w:val="00642680"/>
    <w:rsid w:val="006426CD"/>
    <w:rsid w:val="00642E9E"/>
    <w:rsid w:val="00643444"/>
    <w:rsid w:val="0064366D"/>
    <w:rsid w:val="006436D8"/>
    <w:rsid w:val="006438B9"/>
    <w:rsid w:val="006439D0"/>
    <w:rsid w:val="00643D31"/>
    <w:rsid w:val="00644170"/>
    <w:rsid w:val="006444D7"/>
    <w:rsid w:val="00644604"/>
    <w:rsid w:val="00644870"/>
    <w:rsid w:val="0064490E"/>
    <w:rsid w:val="00644D53"/>
    <w:rsid w:val="00645A7F"/>
    <w:rsid w:val="00645AC4"/>
    <w:rsid w:val="0064616E"/>
    <w:rsid w:val="006461EE"/>
    <w:rsid w:val="00646334"/>
    <w:rsid w:val="0064666A"/>
    <w:rsid w:val="0064676D"/>
    <w:rsid w:val="006468AD"/>
    <w:rsid w:val="00646B22"/>
    <w:rsid w:val="00646F5D"/>
    <w:rsid w:val="006472E9"/>
    <w:rsid w:val="0064764C"/>
    <w:rsid w:val="006476B3"/>
    <w:rsid w:val="00650AD7"/>
    <w:rsid w:val="00650DF0"/>
    <w:rsid w:val="00651008"/>
    <w:rsid w:val="00651096"/>
    <w:rsid w:val="0065149F"/>
    <w:rsid w:val="006516DE"/>
    <w:rsid w:val="00651798"/>
    <w:rsid w:val="00651B3C"/>
    <w:rsid w:val="00651E35"/>
    <w:rsid w:val="0065262D"/>
    <w:rsid w:val="0065266A"/>
    <w:rsid w:val="0065277C"/>
    <w:rsid w:val="006527E9"/>
    <w:rsid w:val="00652DFB"/>
    <w:rsid w:val="00652F11"/>
    <w:rsid w:val="00652F31"/>
    <w:rsid w:val="006530C9"/>
    <w:rsid w:val="00653167"/>
    <w:rsid w:val="00653778"/>
    <w:rsid w:val="00653A19"/>
    <w:rsid w:val="00653A31"/>
    <w:rsid w:val="00653BC6"/>
    <w:rsid w:val="00653BDF"/>
    <w:rsid w:val="00653C1A"/>
    <w:rsid w:val="00653CFC"/>
    <w:rsid w:val="00653E71"/>
    <w:rsid w:val="00653FA0"/>
    <w:rsid w:val="006549FC"/>
    <w:rsid w:val="00654BB6"/>
    <w:rsid w:val="00654D41"/>
    <w:rsid w:val="00655165"/>
    <w:rsid w:val="00655467"/>
    <w:rsid w:val="006555FD"/>
    <w:rsid w:val="006556BB"/>
    <w:rsid w:val="006557B6"/>
    <w:rsid w:val="00655B76"/>
    <w:rsid w:val="00655C58"/>
    <w:rsid w:val="00655CD6"/>
    <w:rsid w:val="00655D70"/>
    <w:rsid w:val="00655D92"/>
    <w:rsid w:val="00655DB6"/>
    <w:rsid w:val="00655EDE"/>
    <w:rsid w:val="00656176"/>
    <w:rsid w:val="0065629C"/>
    <w:rsid w:val="0065653B"/>
    <w:rsid w:val="00656729"/>
    <w:rsid w:val="00656905"/>
    <w:rsid w:val="00656C3A"/>
    <w:rsid w:val="0065703A"/>
    <w:rsid w:val="00657111"/>
    <w:rsid w:val="006573E5"/>
    <w:rsid w:val="00657422"/>
    <w:rsid w:val="00657C7C"/>
    <w:rsid w:val="006600B2"/>
    <w:rsid w:val="0066034E"/>
    <w:rsid w:val="0066057D"/>
    <w:rsid w:val="00660580"/>
    <w:rsid w:val="006607C5"/>
    <w:rsid w:val="006609C9"/>
    <w:rsid w:val="00660B02"/>
    <w:rsid w:val="00660F6A"/>
    <w:rsid w:val="006610FA"/>
    <w:rsid w:val="00661F17"/>
    <w:rsid w:val="006621BD"/>
    <w:rsid w:val="00662230"/>
    <w:rsid w:val="006624D4"/>
    <w:rsid w:val="00662AE5"/>
    <w:rsid w:val="00662B49"/>
    <w:rsid w:val="006631F0"/>
    <w:rsid w:val="0066508F"/>
    <w:rsid w:val="006650C8"/>
    <w:rsid w:val="0066537D"/>
    <w:rsid w:val="00665672"/>
    <w:rsid w:val="0066567A"/>
    <w:rsid w:val="0066571D"/>
    <w:rsid w:val="006658EF"/>
    <w:rsid w:val="0066597C"/>
    <w:rsid w:val="00665D10"/>
    <w:rsid w:val="00665D75"/>
    <w:rsid w:val="00666312"/>
    <w:rsid w:val="006664A9"/>
    <w:rsid w:val="006664FA"/>
    <w:rsid w:val="006666C7"/>
    <w:rsid w:val="00666BA8"/>
    <w:rsid w:val="00666C86"/>
    <w:rsid w:val="00666E56"/>
    <w:rsid w:val="006670B0"/>
    <w:rsid w:val="006671A2"/>
    <w:rsid w:val="00667400"/>
    <w:rsid w:val="00667578"/>
    <w:rsid w:val="006675C9"/>
    <w:rsid w:val="00667621"/>
    <w:rsid w:val="00667DEE"/>
    <w:rsid w:val="00670058"/>
    <w:rsid w:val="006701CE"/>
    <w:rsid w:val="006704A7"/>
    <w:rsid w:val="00670698"/>
    <w:rsid w:val="00670924"/>
    <w:rsid w:val="00670DB5"/>
    <w:rsid w:val="006710AD"/>
    <w:rsid w:val="0067174C"/>
    <w:rsid w:val="0067187A"/>
    <w:rsid w:val="00671E1C"/>
    <w:rsid w:val="006720B7"/>
    <w:rsid w:val="00672528"/>
    <w:rsid w:val="00672A30"/>
    <w:rsid w:val="00672B38"/>
    <w:rsid w:val="00672BD8"/>
    <w:rsid w:val="00672F9B"/>
    <w:rsid w:val="0067349C"/>
    <w:rsid w:val="00673546"/>
    <w:rsid w:val="006739B2"/>
    <w:rsid w:val="00673A6D"/>
    <w:rsid w:val="00673D58"/>
    <w:rsid w:val="00674035"/>
    <w:rsid w:val="00674392"/>
    <w:rsid w:val="00674B9E"/>
    <w:rsid w:val="00674EA0"/>
    <w:rsid w:val="00674FAC"/>
    <w:rsid w:val="006750D5"/>
    <w:rsid w:val="006754BF"/>
    <w:rsid w:val="00675524"/>
    <w:rsid w:val="0067567F"/>
    <w:rsid w:val="0067588D"/>
    <w:rsid w:val="00675A9A"/>
    <w:rsid w:val="00675AD0"/>
    <w:rsid w:val="00675B30"/>
    <w:rsid w:val="00675CBD"/>
    <w:rsid w:val="00675DF8"/>
    <w:rsid w:val="006760A8"/>
    <w:rsid w:val="006760E7"/>
    <w:rsid w:val="00676574"/>
    <w:rsid w:val="006765A6"/>
    <w:rsid w:val="0067696B"/>
    <w:rsid w:val="00676D0D"/>
    <w:rsid w:val="00676D93"/>
    <w:rsid w:val="0067716F"/>
    <w:rsid w:val="0067720F"/>
    <w:rsid w:val="00677A16"/>
    <w:rsid w:val="006800B0"/>
    <w:rsid w:val="0068049F"/>
    <w:rsid w:val="00680554"/>
    <w:rsid w:val="006809D2"/>
    <w:rsid w:val="00680AC7"/>
    <w:rsid w:val="00680FCE"/>
    <w:rsid w:val="006811C3"/>
    <w:rsid w:val="006811D9"/>
    <w:rsid w:val="0068130B"/>
    <w:rsid w:val="006813D3"/>
    <w:rsid w:val="006813FE"/>
    <w:rsid w:val="006817A5"/>
    <w:rsid w:val="00681875"/>
    <w:rsid w:val="0068196A"/>
    <w:rsid w:val="00682013"/>
    <w:rsid w:val="00682176"/>
    <w:rsid w:val="00682324"/>
    <w:rsid w:val="00682371"/>
    <w:rsid w:val="0068248A"/>
    <w:rsid w:val="0068257A"/>
    <w:rsid w:val="00682610"/>
    <w:rsid w:val="00682FB4"/>
    <w:rsid w:val="0068312A"/>
    <w:rsid w:val="00683183"/>
    <w:rsid w:val="0068357B"/>
    <w:rsid w:val="00683ABE"/>
    <w:rsid w:val="0068433E"/>
    <w:rsid w:val="00684D7B"/>
    <w:rsid w:val="00684E1A"/>
    <w:rsid w:val="00684E9D"/>
    <w:rsid w:val="006852D9"/>
    <w:rsid w:val="006856D7"/>
    <w:rsid w:val="006857D5"/>
    <w:rsid w:val="0068581D"/>
    <w:rsid w:val="00685C9A"/>
    <w:rsid w:val="00686032"/>
    <w:rsid w:val="00686066"/>
    <w:rsid w:val="00686125"/>
    <w:rsid w:val="00686166"/>
    <w:rsid w:val="006866D1"/>
    <w:rsid w:val="00687595"/>
    <w:rsid w:val="00687985"/>
    <w:rsid w:val="00687B7C"/>
    <w:rsid w:val="00687DCD"/>
    <w:rsid w:val="00687E3F"/>
    <w:rsid w:val="006901EB"/>
    <w:rsid w:val="00690548"/>
    <w:rsid w:val="0069081A"/>
    <w:rsid w:val="00690A12"/>
    <w:rsid w:val="0069111E"/>
    <w:rsid w:val="0069128E"/>
    <w:rsid w:val="00691559"/>
    <w:rsid w:val="00691812"/>
    <w:rsid w:val="00692380"/>
    <w:rsid w:val="00692577"/>
    <w:rsid w:val="0069259D"/>
    <w:rsid w:val="00692769"/>
    <w:rsid w:val="00692A8F"/>
    <w:rsid w:val="00692B23"/>
    <w:rsid w:val="00693077"/>
    <w:rsid w:val="006930ED"/>
    <w:rsid w:val="00693381"/>
    <w:rsid w:val="0069351E"/>
    <w:rsid w:val="0069360B"/>
    <w:rsid w:val="00693C37"/>
    <w:rsid w:val="00693D3B"/>
    <w:rsid w:val="00693E91"/>
    <w:rsid w:val="00694153"/>
    <w:rsid w:val="0069422E"/>
    <w:rsid w:val="006943CA"/>
    <w:rsid w:val="00694736"/>
    <w:rsid w:val="00694B18"/>
    <w:rsid w:val="00694DC1"/>
    <w:rsid w:val="00694F05"/>
    <w:rsid w:val="00694F7D"/>
    <w:rsid w:val="00695099"/>
    <w:rsid w:val="006950F6"/>
    <w:rsid w:val="006953A1"/>
    <w:rsid w:val="00695A2D"/>
    <w:rsid w:val="00695E73"/>
    <w:rsid w:val="00695EE0"/>
    <w:rsid w:val="00695FFF"/>
    <w:rsid w:val="0069607F"/>
    <w:rsid w:val="006961F2"/>
    <w:rsid w:val="0069689D"/>
    <w:rsid w:val="00696F2E"/>
    <w:rsid w:val="0069708A"/>
    <w:rsid w:val="00697132"/>
    <w:rsid w:val="00697250"/>
    <w:rsid w:val="0069791B"/>
    <w:rsid w:val="00697A40"/>
    <w:rsid w:val="00697E14"/>
    <w:rsid w:val="00697EAC"/>
    <w:rsid w:val="006A0275"/>
    <w:rsid w:val="006A0A41"/>
    <w:rsid w:val="006A0BD1"/>
    <w:rsid w:val="006A0E2D"/>
    <w:rsid w:val="006A1524"/>
    <w:rsid w:val="006A1D65"/>
    <w:rsid w:val="006A1FE8"/>
    <w:rsid w:val="006A2245"/>
    <w:rsid w:val="006A2255"/>
    <w:rsid w:val="006A27C2"/>
    <w:rsid w:val="006A31AB"/>
    <w:rsid w:val="006A342D"/>
    <w:rsid w:val="006A36B9"/>
    <w:rsid w:val="006A391F"/>
    <w:rsid w:val="006A396F"/>
    <w:rsid w:val="006A3D1C"/>
    <w:rsid w:val="006A3E35"/>
    <w:rsid w:val="006A417B"/>
    <w:rsid w:val="006A41F0"/>
    <w:rsid w:val="006A4A66"/>
    <w:rsid w:val="006A4A9A"/>
    <w:rsid w:val="006A4C91"/>
    <w:rsid w:val="006A4CFB"/>
    <w:rsid w:val="006A4D2A"/>
    <w:rsid w:val="006A4D87"/>
    <w:rsid w:val="006A4EAD"/>
    <w:rsid w:val="006A517D"/>
    <w:rsid w:val="006A51E0"/>
    <w:rsid w:val="006A5373"/>
    <w:rsid w:val="006A53CD"/>
    <w:rsid w:val="006A55B0"/>
    <w:rsid w:val="006A563F"/>
    <w:rsid w:val="006A57A2"/>
    <w:rsid w:val="006A59E9"/>
    <w:rsid w:val="006A5DFA"/>
    <w:rsid w:val="006A64FA"/>
    <w:rsid w:val="006A6781"/>
    <w:rsid w:val="006A69E6"/>
    <w:rsid w:val="006A69E9"/>
    <w:rsid w:val="006A6A8D"/>
    <w:rsid w:val="006A6C54"/>
    <w:rsid w:val="006A6D86"/>
    <w:rsid w:val="006A6E62"/>
    <w:rsid w:val="006A6E6C"/>
    <w:rsid w:val="006A6EC0"/>
    <w:rsid w:val="006A724C"/>
    <w:rsid w:val="006A74AA"/>
    <w:rsid w:val="006A751D"/>
    <w:rsid w:val="006A768A"/>
    <w:rsid w:val="006A7910"/>
    <w:rsid w:val="006A798F"/>
    <w:rsid w:val="006A7A36"/>
    <w:rsid w:val="006A7CDA"/>
    <w:rsid w:val="006A7E15"/>
    <w:rsid w:val="006B068C"/>
    <w:rsid w:val="006B07FA"/>
    <w:rsid w:val="006B086A"/>
    <w:rsid w:val="006B091B"/>
    <w:rsid w:val="006B0F8E"/>
    <w:rsid w:val="006B100E"/>
    <w:rsid w:val="006B1068"/>
    <w:rsid w:val="006B112B"/>
    <w:rsid w:val="006B156A"/>
    <w:rsid w:val="006B20AA"/>
    <w:rsid w:val="006B24F7"/>
    <w:rsid w:val="006B2667"/>
    <w:rsid w:val="006B26F3"/>
    <w:rsid w:val="006B28EF"/>
    <w:rsid w:val="006B2AAD"/>
    <w:rsid w:val="006B2AC6"/>
    <w:rsid w:val="006B3111"/>
    <w:rsid w:val="006B3286"/>
    <w:rsid w:val="006B35FC"/>
    <w:rsid w:val="006B36D0"/>
    <w:rsid w:val="006B3840"/>
    <w:rsid w:val="006B3DC7"/>
    <w:rsid w:val="006B411F"/>
    <w:rsid w:val="006B4425"/>
    <w:rsid w:val="006B453B"/>
    <w:rsid w:val="006B466F"/>
    <w:rsid w:val="006B52CA"/>
    <w:rsid w:val="006B5789"/>
    <w:rsid w:val="006B5BED"/>
    <w:rsid w:val="006B63B2"/>
    <w:rsid w:val="006B65A7"/>
    <w:rsid w:val="006B6946"/>
    <w:rsid w:val="006B6D23"/>
    <w:rsid w:val="006B6EC2"/>
    <w:rsid w:val="006B6F94"/>
    <w:rsid w:val="006B7553"/>
    <w:rsid w:val="006B755F"/>
    <w:rsid w:val="006B7E58"/>
    <w:rsid w:val="006C01E8"/>
    <w:rsid w:val="006C0CFA"/>
    <w:rsid w:val="006C0E7E"/>
    <w:rsid w:val="006C15D5"/>
    <w:rsid w:val="006C1879"/>
    <w:rsid w:val="006C1BCE"/>
    <w:rsid w:val="006C1C7F"/>
    <w:rsid w:val="006C2016"/>
    <w:rsid w:val="006C2270"/>
    <w:rsid w:val="006C29CC"/>
    <w:rsid w:val="006C2CF0"/>
    <w:rsid w:val="006C2FA7"/>
    <w:rsid w:val="006C3142"/>
    <w:rsid w:val="006C319B"/>
    <w:rsid w:val="006C3201"/>
    <w:rsid w:val="006C340F"/>
    <w:rsid w:val="006C35B4"/>
    <w:rsid w:val="006C3B9D"/>
    <w:rsid w:val="006C3D09"/>
    <w:rsid w:val="006C4029"/>
    <w:rsid w:val="006C407D"/>
    <w:rsid w:val="006C41A1"/>
    <w:rsid w:val="006C4839"/>
    <w:rsid w:val="006C5E95"/>
    <w:rsid w:val="006C60C9"/>
    <w:rsid w:val="006C6613"/>
    <w:rsid w:val="006C6CC8"/>
    <w:rsid w:val="006C6DC6"/>
    <w:rsid w:val="006C6F9C"/>
    <w:rsid w:val="006C7154"/>
    <w:rsid w:val="006C7433"/>
    <w:rsid w:val="006C7C9F"/>
    <w:rsid w:val="006C7F4D"/>
    <w:rsid w:val="006D0465"/>
    <w:rsid w:val="006D09B2"/>
    <w:rsid w:val="006D0A02"/>
    <w:rsid w:val="006D1595"/>
    <w:rsid w:val="006D16B8"/>
    <w:rsid w:val="006D1A60"/>
    <w:rsid w:val="006D1B91"/>
    <w:rsid w:val="006D1D62"/>
    <w:rsid w:val="006D201B"/>
    <w:rsid w:val="006D2316"/>
    <w:rsid w:val="006D2594"/>
    <w:rsid w:val="006D291D"/>
    <w:rsid w:val="006D2BA8"/>
    <w:rsid w:val="006D2CA3"/>
    <w:rsid w:val="006D2EAA"/>
    <w:rsid w:val="006D2F29"/>
    <w:rsid w:val="006D36D8"/>
    <w:rsid w:val="006D37AF"/>
    <w:rsid w:val="006D3C4B"/>
    <w:rsid w:val="006D3C62"/>
    <w:rsid w:val="006D3CD1"/>
    <w:rsid w:val="006D3CEC"/>
    <w:rsid w:val="006D3D00"/>
    <w:rsid w:val="006D3F77"/>
    <w:rsid w:val="006D438F"/>
    <w:rsid w:val="006D43CF"/>
    <w:rsid w:val="006D44FB"/>
    <w:rsid w:val="006D48FA"/>
    <w:rsid w:val="006D514E"/>
    <w:rsid w:val="006D5365"/>
    <w:rsid w:val="006D597C"/>
    <w:rsid w:val="006D5995"/>
    <w:rsid w:val="006D5BC2"/>
    <w:rsid w:val="006D5C52"/>
    <w:rsid w:val="006D5D8A"/>
    <w:rsid w:val="006D614D"/>
    <w:rsid w:val="006D6341"/>
    <w:rsid w:val="006D641F"/>
    <w:rsid w:val="006D654B"/>
    <w:rsid w:val="006D65E9"/>
    <w:rsid w:val="006D68DC"/>
    <w:rsid w:val="006D6B79"/>
    <w:rsid w:val="006D6BDC"/>
    <w:rsid w:val="006D6F2A"/>
    <w:rsid w:val="006D6F75"/>
    <w:rsid w:val="006D7940"/>
    <w:rsid w:val="006D7957"/>
    <w:rsid w:val="006D7C07"/>
    <w:rsid w:val="006E0178"/>
    <w:rsid w:val="006E0652"/>
    <w:rsid w:val="006E071D"/>
    <w:rsid w:val="006E0E05"/>
    <w:rsid w:val="006E0F6F"/>
    <w:rsid w:val="006E1283"/>
    <w:rsid w:val="006E21F6"/>
    <w:rsid w:val="006E257D"/>
    <w:rsid w:val="006E25E8"/>
    <w:rsid w:val="006E29A5"/>
    <w:rsid w:val="006E2C75"/>
    <w:rsid w:val="006E3463"/>
    <w:rsid w:val="006E34D1"/>
    <w:rsid w:val="006E3C02"/>
    <w:rsid w:val="006E4039"/>
    <w:rsid w:val="006E417F"/>
    <w:rsid w:val="006E4619"/>
    <w:rsid w:val="006E4644"/>
    <w:rsid w:val="006E4BA4"/>
    <w:rsid w:val="006E4F4F"/>
    <w:rsid w:val="006E508C"/>
    <w:rsid w:val="006E54F1"/>
    <w:rsid w:val="006E5563"/>
    <w:rsid w:val="006E5E42"/>
    <w:rsid w:val="006E6EA0"/>
    <w:rsid w:val="006E6FB8"/>
    <w:rsid w:val="006E71DC"/>
    <w:rsid w:val="006E7686"/>
    <w:rsid w:val="006E7924"/>
    <w:rsid w:val="006E7A5B"/>
    <w:rsid w:val="006E7E03"/>
    <w:rsid w:val="006F00F4"/>
    <w:rsid w:val="006F012C"/>
    <w:rsid w:val="006F029A"/>
    <w:rsid w:val="006F04D2"/>
    <w:rsid w:val="006F0A9C"/>
    <w:rsid w:val="006F0CAF"/>
    <w:rsid w:val="006F0D56"/>
    <w:rsid w:val="006F0EEF"/>
    <w:rsid w:val="006F1AB5"/>
    <w:rsid w:val="006F1B97"/>
    <w:rsid w:val="006F1C2A"/>
    <w:rsid w:val="006F1DA6"/>
    <w:rsid w:val="006F200D"/>
    <w:rsid w:val="006F22D4"/>
    <w:rsid w:val="006F22F2"/>
    <w:rsid w:val="006F2D5C"/>
    <w:rsid w:val="006F2DE4"/>
    <w:rsid w:val="006F3071"/>
    <w:rsid w:val="006F32B7"/>
    <w:rsid w:val="006F348B"/>
    <w:rsid w:val="006F3959"/>
    <w:rsid w:val="006F3CEE"/>
    <w:rsid w:val="006F432B"/>
    <w:rsid w:val="006F45B5"/>
    <w:rsid w:val="006F4AB0"/>
    <w:rsid w:val="006F4B9D"/>
    <w:rsid w:val="006F4BB1"/>
    <w:rsid w:val="006F4DA4"/>
    <w:rsid w:val="006F4DC1"/>
    <w:rsid w:val="006F4F8B"/>
    <w:rsid w:val="006F526C"/>
    <w:rsid w:val="006F532A"/>
    <w:rsid w:val="006F5738"/>
    <w:rsid w:val="006F5B91"/>
    <w:rsid w:val="006F5BCD"/>
    <w:rsid w:val="006F5BE7"/>
    <w:rsid w:val="006F669A"/>
    <w:rsid w:val="006F68C1"/>
    <w:rsid w:val="006F6BD1"/>
    <w:rsid w:val="006F6E1E"/>
    <w:rsid w:val="006F70C3"/>
    <w:rsid w:val="006F74B8"/>
    <w:rsid w:val="00700244"/>
    <w:rsid w:val="00700388"/>
    <w:rsid w:val="00700583"/>
    <w:rsid w:val="0070079C"/>
    <w:rsid w:val="0070087E"/>
    <w:rsid w:val="00700D96"/>
    <w:rsid w:val="0070109B"/>
    <w:rsid w:val="00701134"/>
    <w:rsid w:val="0070121C"/>
    <w:rsid w:val="007012BF"/>
    <w:rsid w:val="007014A3"/>
    <w:rsid w:val="00701BCF"/>
    <w:rsid w:val="00701C67"/>
    <w:rsid w:val="00701EB1"/>
    <w:rsid w:val="007023D9"/>
    <w:rsid w:val="0070261B"/>
    <w:rsid w:val="00702A44"/>
    <w:rsid w:val="00702D95"/>
    <w:rsid w:val="00702DF7"/>
    <w:rsid w:val="00702FF0"/>
    <w:rsid w:val="007032EE"/>
    <w:rsid w:val="007035AF"/>
    <w:rsid w:val="0070376C"/>
    <w:rsid w:val="00703773"/>
    <w:rsid w:val="007040B8"/>
    <w:rsid w:val="00704688"/>
    <w:rsid w:val="007048A5"/>
    <w:rsid w:val="00704A20"/>
    <w:rsid w:val="00704B46"/>
    <w:rsid w:val="00704B72"/>
    <w:rsid w:val="00704BCD"/>
    <w:rsid w:val="00704BF9"/>
    <w:rsid w:val="00705337"/>
    <w:rsid w:val="007053CB"/>
    <w:rsid w:val="00705593"/>
    <w:rsid w:val="00705DD2"/>
    <w:rsid w:val="00705E96"/>
    <w:rsid w:val="0070650F"/>
    <w:rsid w:val="007065FA"/>
    <w:rsid w:val="007066F4"/>
    <w:rsid w:val="007069F4"/>
    <w:rsid w:val="007076E6"/>
    <w:rsid w:val="00707707"/>
    <w:rsid w:val="00707C92"/>
    <w:rsid w:val="00707F57"/>
    <w:rsid w:val="00710077"/>
    <w:rsid w:val="007104B0"/>
    <w:rsid w:val="007107B5"/>
    <w:rsid w:val="0071090F"/>
    <w:rsid w:val="007109AC"/>
    <w:rsid w:val="00710A34"/>
    <w:rsid w:val="00710C3A"/>
    <w:rsid w:val="00710C64"/>
    <w:rsid w:val="0071108D"/>
    <w:rsid w:val="00711488"/>
    <w:rsid w:val="007117CE"/>
    <w:rsid w:val="00711B87"/>
    <w:rsid w:val="00711B99"/>
    <w:rsid w:val="0071289C"/>
    <w:rsid w:val="00712D3A"/>
    <w:rsid w:val="007131C4"/>
    <w:rsid w:val="007131C7"/>
    <w:rsid w:val="00713240"/>
    <w:rsid w:val="0071344B"/>
    <w:rsid w:val="00713628"/>
    <w:rsid w:val="0071375C"/>
    <w:rsid w:val="0071416B"/>
    <w:rsid w:val="007145D4"/>
    <w:rsid w:val="00714760"/>
    <w:rsid w:val="007147BD"/>
    <w:rsid w:val="00714E6B"/>
    <w:rsid w:val="00714E94"/>
    <w:rsid w:val="0071528D"/>
    <w:rsid w:val="0071540F"/>
    <w:rsid w:val="00715AAA"/>
    <w:rsid w:val="007161D4"/>
    <w:rsid w:val="0071631E"/>
    <w:rsid w:val="00716468"/>
    <w:rsid w:val="007167E5"/>
    <w:rsid w:val="00716872"/>
    <w:rsid w:val="00716F3B"/>
    <w:rsid w:val="00717127"/>
    <w:rsid w:val="007175C5"/>
    <w:rsid w:val="007178C2"/>
    <w:rsid w:val="00717D01"/>
    <w:rsid w:val="00717F2E"/>
    <w:rsid w:val="00720472"/>
    <w:rsid w:val="0072066B"/>
    <w:rsid w:val="007209BC"/>
    <w:rsid w:val="00720A2C"/>
    <w:rsid w:val="00720B91"/>
    <w:rsid w:val="00720E67"/>
    <w:rsid w:val="00720F68"/>
    <w:rsid w:val="00721081"/>
    <w:rsid w:val="007210DD"/>
    <w:rsid w:val="00721A5C"/>
    <w:rsid w:val="00721AC1"/>
    <w:rsid w:val="00721B7E"/>
    <w:rsid w:val="00721DDB"/>
    <w:rsid w:val="00722260"/>
    <w:rsid w:val="00722525"/>
    <w:rsid w:val="00722560"/>
    <w:rsid w:val="00722D13"/>
    <w:rsid w:val="00722E55"/>
    <w:rsid w:val="00722EB8"/>
    <w:rsid w:val="0072302A"/>
    <w:rsid w:val="00723436"/>
    <w:rsid w:val="007234E7"/>
    <w:rsid w:val="0072400F"/>
    <w:rsid w:val="00724297"/>
    <w:rsid w:val="00724BD7"/>
    <w:rsid w:val="00724CE6"/>
    <w:rsid w:val="007251EA"/>
    <w:rsid w:val="0072565A"/>
    <w:rsid w:val="00725AFD"/>
    <w:rsid w:val="00725F31"/>
    <w:rsid w:val="00726523"/>
    <w:rsid w:val="00726948"/>
    <w:rsid w:val="00726A9E"/>
    <w:rsid w:val="00726AF2"/>
    <w:rsid w:val="00726C9F"/>
    <w:rsid w:val="00727042"/>
    <w:rsid w:val="00727912"/>
    <w:rsid w:val="00727DFF"/>
    <w:rsid w:val="007303EC"/>
    <w:rsid w:val="00730456"/>
    <w:rsid w:val="00730534"/>
    <w:rsid w:val="00730958"/>
    <w:rsid w:val="007310D2"/>
    <w:rsid w:val="007313A4"/>
    <w:rsid w:val="00731735"/>
    <w:rsid w:val="007317B6"/>
    <w:rsid w:val="00731AF8"/>
    <w:rsid w:val="00731C6B"/>
    <w:rsid w:val="00731CBE"/>
    <w:rsid w:val="00731F40"/>
    <w:rsid w:val="00731F67"/>
    <w:rsid w:val="007323DD"/>
    <w:rsid w:val="00732D13"/>
    <w:rsid w:val="00732F4B"/>
    <w:rsid w:val="00733696"/>
    <w:rsid w:val="0073387B"/>
    <w:rsid w:val="00733B51"/>
    <w:rsid w:val="0073443C"/>
    <w:rsid w:val="00734601"/>
    <w:rsid w:val="00734A51"/>
    <w:rsid w:val="00734F36"/>
    <w:rsid w:val="00735217"/>
    <w:rsid w:val="00735620"/>
    <w:rsid w:val="00735698"/>
    <w:rsid w:val="007357DA"/>
    <w:rsid w:val="00735951"/>
    <w:rsid w:val="00735959"/>
    <w:rsid w:val="00735E13"/>
    <w:rsid w:val="007361D8"/>
    <w:rsid w:val="007367D2"/>
    <w:rsid w:val="00736E4B"/>
    <w:rsid w:val="007375BB"/>
    <w:rsid w:val="007378A7"/>
    <w:rsid w:val="00737CE8"/>
    <w:rsid w:val="00737D57"/>
    <w:rsid w:val="00737E89"/>
    <w:rsid w:val="007402C2"/>
    <w:rsid w:val="007403DE"/>
    <w:rsid w:val="0074041A"/>
    <w:rsid w:val="00740805"/>
    <w:rsid w:val="00740AD1"/>
    <w:rsid w:val="00740BA1"/>
    <w:rsid w:val="00741193"/>
    <w:rsid w:val="007418BE"/>
    <w:rsid w:val="00741ED5"/>
    <w:rsid w:val="00742064"/>
    <w:rsid w:val="00742252"/>
    <w:rsid w:val="0074233E"/>
    <w:rsid w:val="007423AA"/>
    <w:rsid w:val="007425A9"/>
    <w:rsid w:val="00742819"/>
    <w:rsid w:val="007428CD"/>
    <w:rsid w:val="00743225"/>
    <w:rsid w:val="00743323"/>
    <w:rsid w:val="0074355D"/>
    <w:rsid w:val="00743F4D"/>
    <w:rsid w:val="00744638"/>
    <w:rsid w:val="007447D9"/>
    <w:rsid w:val="00744A13"/>
    <w:rsid w:val="00744F13"/>
    <w:rsid w:val="007450EE"/>
    <w:rsid w:val="00745338"/>
    <w:rsid w:val="007455D5"/>
    <w:rsid w:val="00745A9E"/>
    <w:rsid w:val="00746002"/>
    <w:rsid w:val="0074622F"/>
    <w:rsid w:val="0074651D"/>
    <w:rsid w:val="00746660"/>
    <w:rsid w:val="00746736"/>
    <w:rsid w:val="00746D82"/>
    <w:rsid w:val="007471BE"/>
    <w:rsid w:val="0074722D"/>
    <w:rsid w:val="0074738C"/>
    <w:rsid w:val="007474C2"/>
    <w:rsid w:val="0074791E"/>
    <w:rsid w:val="00747D2A"/>
    <w:rsid w:val="007501DA"/>
    <w:rsid w:val="0075029A"/>
    <w:rsid w:val="00750308"/>
    <w:rsid w:val="0075049C"/>
    <w:rsid w:val="00750714"/>
    <w:rsid w:val="007508B1"/>
    <w:rsid w:val="0075097B"/>
    <w:rsid w:val="00750A92"/>
    <w:rsid w:val="007510E2"/>
    <w:rsid w:val="0075179A"/>
    <w:rsid w:val="00751806"/>
    <w:rsid w:val="00751C4A"/>
    <w:rsid w:val="0075237B"/>
    <w:rsid w:val="007523FA"/>
    <w:rsid w:val="0075263C"/>
    <w:rsid w:val="0075268F"/>
    <w:rsid w:val="007528BF"/>
    <w:rsid w:val="00752A46"/>
    <w:rsid w:val="00752ACB"/>
    <w:rsid w:val="007530BA"/>
    <w:rsid w:val="00753366"/>
    <w:rsid w:val="0075336A"/>
    <w:rsid w:val="00753925"/>
    <w:rsid w:val="00753B10"/>
    <w:rsid w:val="00753BE8"/>
    <w:rsid w:val="007540A6"/>
    <w:rsid w:val="00754469"/>
    <w:rsid w:val="00754762"/>
    <w:rsid w:val="00754A72"/>
    <w:rsid w:val="00754EC6"/>
    <w:rsid w:val="00754F34"/>
    <w:rsid w:val="00755052"/>
    <w:rsid w:val="007551F2"/>
    <w:rsid w:val="007555E6"/>
    <w:rsid w:val="00755664"/>
    <w:rsid w:val="007556FB"/>
    <w:rsid w:val="00755857"/>
    <w:rsid w:val="00755A05"/>
    <w:rsid w:val="0075615C"/>
    <w:rsid w:val="00756838"/>
    <w:rsid w:val="00756D19"/>
    <w:rsid w:val="00756FA7"/>
    <w:rsid w:val="007570DB"/>
    <w:rsid w:val="00757175"/>
    <w:rsid w:val="007578E3"/>
    <w:rsid w:val="00757985"/>
    <w:rsid w:val="00757A66"/>
    <w:rsid w:val="00757F7C"/>
    <w:rsid w:val="0076053C"/>
    <w:rsid w:val="0076053F"/>
    <w:rsid w:val="0076091C"/>
    <w:rsid w:val="00760DF7"/>
    <w:rsid w:val="00760EF8"/>
    <w:rsid w:val="0076141E"/>
    <w:rsid w:val="0076155B"/>
    <w:rsid w:val="0076185D"/>
    <w:rsid w:val="00761CB1"/>
    <w:rsid w:val="00761E76"/>
    <w:rsid w:val="007621FD"/>
    <w:rsid w:val="0076224F"/>
    <w:rsid w:val="00762324"/>
    <w:rsid w:val="007623F2"/>
    <w:rsid w:val="007623FD"/>
    <w:rsid w:val="0076256F"/>
    <w:rsid w:val="0076262F"/>
    <w:rsid w:val="00762F50"/>
    <w:rsid w:val="00763294"/>
    <w:rsid w:val="00763E81"/>
    <w:rsid w:val="00763E85"/>
    <w:rsid w:val="0076413A"/>
    <w:rsid w:val="007644EC"/>
    <w:rsid w:val="00764571"/>
    <w:rsid w:val="00764D2F"/>
    <w:rsid w:val="00765319"/>
    <w:rsid w:val="007653E3"/>
    <w:rsid w:val="00765777"/>
    <w:rsid w:val="007658E6"/>
    <w:rsid w:val="00766661"/>
    <w:rsid w:val="00766845"/>
    <w:rsid w:val="00766DEB"/>
    <w:rsid w:val="007675F9"/>
    <w:rsid w:val="007676E8"/>
    <w:rsid w:val="00767A29"/>
    <w:rsid w:val="00767E32"/>
    <w:rsid w:val="0077007F"/>
    <w:rsid w:val="007700D2"/>
    <w:rsid w:val="007702B4"/>
    <w:rsid w:val="007703D8"/>
    <w:rsid w:val="007707C9"/>
    <w:rsid w:val="00770BFD"/>
    <w:rsid w:val="00770F05"/>
    <w:rsid w:val="00771209"/>
    <w:rsid w:val="0077136A"/>
    <w:rsid w:val="007713B2"/>
    <w:rsid w:val="00771696"/>
    <w:rsid w:val="007717B8"/>
    <w:rsid w:val="00771D9A"/>
    <w:rsid w:val="00771E2E"/>
    <w:rsid w:val="00771ED5"/>
    <w:rsid w:val="00772527"/>
    <w:rsid w:val="007733DC"/>
    <w:rsid w:val="007733DF"/>
    <w:rsid w:val="007734F8"/>
    <w:rsid w:val="00773535"/>
    <w:rsid w:val="0077361C"/>
    <w:rsid w:val="00773AC6"/>
    <w:rsid w:val="00773C48"/>
    <w:rsid w:val="00773F09"/>
    <w:rsid w:val="00773F41"/>
    <w:rsid w:val="0077408E"/>
    <w:rsid w:val="0077437B"/>
    <w:rsid w:val="007744FF"/>
    <w:rsid w:val="00774726"/>
    <w:rsid w:val="00774913"/>
    <w:rsid w:val="00774B43"/>
    <w:rsid w:val="00774EC5"/>
    <w:rsid w:val="00775494"/>
    <w:rsid w:val="00775845"/>
    <w:rsid w:val="00775959"/>
    <w:rsid w:val="00775AF1"/>
    <w:rsid w:val="00775C34"/>
    <w:rsid w:val="00775F23"/>
    <w:rsid w:val="00776408"/>
    <w:rsid w:val="00776618"/>
    <w:rsid w:val="00776744"/>
    <w:rsid w:val="00776B15"/>
    <w:rsid w:val="00776B6F"/>
    <w:rsid w:val="00776DA2"/>
    <w:rsid w:val="007772A9"/>
    <w:rsid w:val="007772FE"/>
    <w:rsid w:val="00777717"/>
    <w:rsid w:val="0077780B"/>
    <w:rsid w:val="00777D6B"/>
    <w:rsid w:val="00777FFA"/>
    <w:rsid w:val="007804B9"/>
    <w:rsid w:val="00780846"/>
    <w:rsid w:val="00780FAE"/>
    <w:rsid w:val="00781224"/>
    <w:rsid w:val="007812F5"/>
    <w:rsid w:val="007813B2"/>
    <w:rsid w:val="007813F1"/>
    <w:rsid w:val="0078197A"/>
    <w:rsid w:val="00781AED"/>
    <w:rsid w:val="00781DCB"/>
    <w:rsid w:val="00781EF9"/>
    <w:rsid w:val="00781FE8"/>
    <w:rsid w:val="00782065"/>
    <w:rsid w:val="007824BF"/>
    <w:rsid w:val="00782B59"/>
    <w:rsid w:val="00783527"/>
    <w:rsid w:val="0078375F"/>
    <w:rsid w:val="007837DA"/>
    <w:rsid w:val="00783AE3"/>
    <w:rsid w:val="00783F51"/>
    <w:rsid w:val="00784450"/>
    <w:rsid w:val="007845CB"/>
    <w:rsid w:val="0078496A"/>
    <w:rsid w:val="00784AD2"/>
    <w:rsid w:val="00784ADE"/>
    <w:rsid w:val="007850E4"/>
    <w:rsid w:val="007851AF"/>
    <w:rsid w:val="0078547F"/>
    <w:rsid w:val="00785885"/>
    <w:rsid w:val="0078595C"/>
    <w:rsid w:val="00785975"/>
    <w:rsid w:val="00786142"/>
    <w:rsid w:val="00786839"/>
    <w:rsid w:val="00786AA8"/>
    <w:rsid w:val="00786DEE"/>
    <w:rsid w:val="00787197"/>
    <w:rsid w:val="00787AE9"/>
    <w:rsid w:val="00787DF3"/>
    <w:rsid w:val="007900D1"/>
    <w:rsid w:val="007901C3"/>
    <w:rsid w:val="00790726"/>
    <w:rsid w:val="00790841"/>
    <w:rsid w:val="0079087C"/>
    <w:rsid w:val="007909A9"/>
    <w:rsid w:val="00790A30"/>
    <w:rsid w:val="00790B96"/>
    <w:rsid w:val="00790F36"/>
    <w:rsid w:val="00790F82"/>
    <w:rsid w:val="0079106A"/>
    <w:rsid w:val="00791146"/>
    <w:rsid w:val="007912CC"/>
    <w:rsid w:val="0079143D"/>
    <w:rsid w:val="007917A7"/>
    <w:rsid w:val="00791937"/>
    <w:rsid w:val="00791A61"/>
    <w:rsid w:val="00791CBF"/>
    <w:rsid w:val="007923E8"/>
    <w:rsid w:val="007927D9"/>
    <w:rsid w:val="00792BFA"/>
    <w:rsid w:val="00792FB2"/>
    <w:rsid w:val="00793003"/>
    <w:rsid w:val="00793125"/>
    <w:rsid w:val="0079327A"/>
    <w:rsid w:val="0079327D"/>
    <w:rsid w:val="007936FB"/>
    <w:rsid w:val="0079396C"/>
    <w:rsid w:val="00793EB2"/>
    <w:rsid w:val="00793F14"/>
    <w:rsid w:val="0079431A"/>
    <w:rsid w:val="007943DC"/>
    <w:rsid w:val="00794492"/>
    <w:rsid w:val="00794656"/>
    <w:rsid w:val="007947C5"/>
    <w:rsid w:val="007949E5"/>
    <w:rsid w:val="00794B00"/>
    <w:rsid w:val="00794C6B"/>
    <w:rsid w:val="00795012"/>
    <w:rsid w:val="007951CD"/>
    <w:rsid w:val="007954DB"/>
    <w:rsid w:val="007955B2"/>
    <w:rsid w:val="007955D1"/>
    <w:rsid w:val="00795602"/>
    <w:rsid w:val="0079599D"/>
    <w:rsid w:val="00795DFA"/>
    <w:rsid w:val="007961F7"/>
    <w:rsid w:val="0079631D"/>
    <w:rsid w:val="00796863"/>
    <w:rsid w:val="00796BD9"/>
    <w:rsid w:val="00796D30"/>
    <w:rsid w:val="00797466"/>
    <w:rsid w:val="007979EA"/>
    <w:rsid w:val="00797CDE"/>
    <w:rsid w:val="007A02A6"/>
    <w:rsid w:val="007A0AAB"/>
    <w:rsid w:val="007A0CB6"/>
    <w:rsid w:val="007A0E86"/>
    <w:rsid w:val="007A0E8F"/>
    <w:rsid w:val="007A1214"/>
    <w:rsid w:val="007A129A"/>
    <w:rsid w:val="007A13BA"/>
    <w:rsid w:val="007A1479"/>
    <w:rsid w:val="007A183F"/>
    <w:rsid w:val="007A1C3F"/>
    <w:rsid w:val="007A2158"/>
    <w:rsid w:val="007A22B8"/>
    <w:rsid w:val="007A2365"/>
    <w:rsid w:val="007A25BF"/>
    <w:rsid w:val="007A25E6"/>
    <w:rsid w:val="007A26CA"/>
    <w:rsid w:val="007A2703"/>
    <w:rsid w:val="007A27C3"/>
    <w:rsid w:val="007A33EA"/>
    <w:rsid w:val="007A36A6"/>
    <w:rsid w:val="007A37A7"/>
    <w:rsid w:val="007A3A7A"/>
    <w:rsid w:val="007A3AA3"/>
    <w:rsid w:val="007A3BB1"/>
    <w:rsid w:val="007A3CCB"/>
    <w:rsid w:val="007A3D64"/>
    <w:rsid w:val="007A4242"/>
    <w:rsid w:val="007A52E9"/>
    <w:rsid w:val="007A541F"/>
    <w:rsid w:val="007A5DBA"/>
    <w:rsid w:val="007A5E62"/>
    <w:rsid w:val="007A5EC1"/>
    <w:rsid w:val="007A63AF"/>
    <w:rsid w:val="007A69FF"/>
    <w:rsid w:val="007A700A"/>
    <w:rsid w:val="007A708E"/>
    <w:rsid w:val="007A7301"/>
    <w:rsid w:val="007A7854"/>
    <w:rsid w:val="007A7977"/>
    <w:rsid w:val="007A7FB3"/>
    <w:rsid w:val="007B01F7"/>
    <w:rsid w:val="007B09C2"/>
    <w:rsid w:val="007B0A05"/>
    <w:rsid w:val="007B0C7E"/>
    <w:rsid w:val="007B145F"/>
    <w:rsid w:val="007B15BD"/>
    <w:rsid w:val="007B1B37"/>
    <w:rsid w:val="007B1E07"/>
    <w:rsid w:val="007B2210"/>
    <w:rsid w:val="007B288A"/>
    <w:rsid w:val="007B297E"/>
    <w:rsid w:val="007B2AF5"/>
    <w:rsid w:val="007B2BC7"/>
    <w:rsid w:val="007B3573"/>
    <w:rsid w:val="007B36DB"/>
    <w:rsid w:val="007B37F4"/>
    <w:rsid w:val="007B4C0A"/>
    <w:rsid w:val="007B4E5F"/>
    <w:rsid w:val="007B53C6"/>
    <w:rsid w:val="007B561E"/>
    <w:rsid w:val="007B65F8"/>
    <w:rsid w:val="007B6A44"/>
    <w:rsid w:val="007B6CED"/>
    <w:rsid w:val="007B6EBD"/>
    <w:rsid w:val="007B7063"/>
    <w:rsid w:val="007B7658"/>
    <w:rsid w:val="007B7813"/>
    <w:rsid w:val="007B7A29"/>
    <w:rsid w:val="007B7AB0"/>
    <w:rsid w:val="007B7B3C"/>
    <w:rsid w:val="007C0497"/>
    <w:rsid w:val="007C0928"/>
    <w:rsid w:val="007C09B2"/>
    <w:rsid w:val="007C0F1F"/>
    <w:rsid w:val="007C10A7"/>
    <w:rsid w:val="007C1162"/>
    <w:rsid w:val="007C16E6"/>
    <w:rsid w:val="007C1BF3"/>
    <w:rsid w:val="007C1D1B"/>
    <w:rsid w:val="007C2004"/>
    <w:rsid w:val="007C20DF"/>
    <w:rsid w:val="007C2135"/>
    <w:rsid w:val="007C252C"/>
    <w:rsid w:val="007C257C"/>
    <w:rsid w:val="007C29C1"/>
    <w:rsid w:val="007C2AA6"/>
    <w:rsid w:val="007C2FE6"/>
    <w:rsid w:val="007C3380"/>
    <w:rsid w:val="007C38BB"/>
    <w:rsid w:val="007C3A6F"/>
    <w:rsid w:val="007C3AA0"/>
    <w:rsid w:val="007C3AFD"/>
    <w:rsid w:val="007C3F60"/>
    <w:rsid w:val="007C44DC"/>
    <w:rsid w:val="007C4951"/>
    <w:rsid w:val="007C5228"/>
    <w:rsid w:val="007C52BA"/>
    <w:rsid w:val="007C52C7"/>
    <w:rsid w:val="007C54CE"/>
    <w:rsid w:val="007C5A3B"/>
    <w:rsid w:val="007C5B25"/>
    <w:rsid w:val="007C5DCB"/>
    <w:rsid w:val="007C5FB6"/>
    <w:rsid w:val="007C5FDD"/>
    <w:rsid w:val="007C609C"/>
    <w:rsid w:val="007C60DF"/>
    <w:rsid w:val="007C616D"/>
    <w:rsid w:val="007C6F15"/>
    <w:rsid w:val="007C712D"/>
    <w:rsid w:val="007C7164"/>
    <w:rsid w:val="007C7228"/>
    <w:rsid w:val="007C7299"/>
    <w:rsid w:val="007C7484"/>
    <w:rsid w:val="007C7A3A"/>
    <w:rsid w:val="007C7B90"/>
    <w:rsid w:val="007D02F6"/>
    <w:rsid w:val="007D0620"/>
    <w:rsid w:val="007D071F"/>
    <w:rsid w:val="007D0921"/>
    <w:rsid w:val="007D0B37"/>
    <w:rsid w:val="007D0CE2"/>
    <w:rsid w:val="007D0E49"/>
    <w:rsid w:val="007D109F"/>
    <w:rsid w:val="007D154D"/>
    <w:rsid w:val="007D1573"/>
    <w:rsid w:val="007D17F7"/>
    <w:rsid w:val="007D1AA2"/>
    <w:rsid w:val="007D1ACA"/>
    <w:rsid w:val="007D1B7E"/>
    <w:rsid w:val="007D2101"/>
    <w:rsid w:val="007D22CC"/>
    <w:rsid w:val="007D28DB"/>
    <w:rsid w:val="007D2A9A"/>
    <w:rsid w:val="007D2C96"/>
    <w:rsid w:val="007D34A6"/>
    <w:rsid w:val="007D3602"/>
    <w:rsid w:val="007D3642"/>
    <w:rsid w:val="007D36A6"/>
    <w:rsid w:val="007D396F"/>
    <w:rsid w:val="007D3B72"/>
    <w:rsid w:val="007D423F"/>
    <w:rsid w:val="007D424B"/>
    <w:rsid w:val="007D4635"/>
    <w:rsid w:val="007D490D"/>
    <w:rsid w:val="007D4A39"/>
    <w:rsid w:val="007D5108"/>
    <w:rsid w:val="007D5200"/>
    <w:rsid w:val="007D59D8"/>
    <w:rsid w:val="007D5EE0"/>
    <w:rsid w:val="007D670A"/>
    <w:rsid w:val="007D69F3"/>
    <w:rsid w:val="007D6DB1"/>
    <w:rsid w:val="007D6F63"/>
    <w:rsid w:val="007D7019"/>
    <w:rsid w:val="007D7786"/>
    <w:rsid w:val="007D78B7"/>
    <w:rsid w:val="007D7F77"/>
    <w:rsid w:val="007E00C6"/>
    <w:rsid w:val="007E0814"/>
    <w:rsid w:val="007E0DB5"/>
    <w:rsid w:val="007E0FE1"/>
    <w:rsid w:val="007E1355"/>
    <w:rsid w:val="007E1571"/>
    <w:rsid w:val="007E1603"/>
    <w:rsid w:val="007E181C"/>
    <w:rsid w:val="007E1875"/>
    <w:rsid w:val="007E1D6A"/>
    <w:rsid w:val="007E230B"/>
    <w:rsid w:val="007E2726"/>
    <w:rsid w:val="007E296F"/>
    <w:rsid w:val="007E29ED"/>
    <w:rsid w:val="007E2B2D"/>
    <w:rsid w:val="007E2D27"/>
    <w:rsid w:val="007E343B"/>
    <w:rsid w:val="007E38EF"/>
    <w:rsid w:val="007E3B61"/>
    <w:rsid w:val="007E3CCC"/>
    <w:rsid w:val="007E44C9"/>
    <w:rsid w:val="007E44FD"/>
    <w:rsid w:val="007E4859"/>
    <w:rsid w:val="007E4A81"/>
    <w:rsid w:val="007E4B6C"/>
    <w:rsid w:val="007E558C"/>
    <w:rsid w:val="007E5989"/>
    <w:rsid w:val="007E5C0F"/>
    <w:rsid w:val="007E5C9E"/>
    <w:rsid w:val="007E5FA8"/>
    <w:rsid w:val="007E6183"/>
    <w:rsid w:val="007E624D"/>
    <w:rsid w:val="007E6BF2"/>
    <w:rsid w:val="007E6C60"/>
    <w:rsid w:val="007E6E2C"/>
    <w:rsid w:val="007E6ED9"/>
    <w:rsid w:val="007E6EFB"/>
    <w:rsid w:val="007E734B"/>
    <w:rsid w:val="007E7621"/>
    <w:rsid w:val="007E7764"/>
    <w:rsid w:val="007E7A22"/>
    <w:rsid w:val="007E7EFB"/>
    <w:rsid w:val="007F059C"/>
    <w:rsid w:val="007F09A0"/>
    <w:rsid w:val="007F0D1B"/>
    <w:rsid w:val="007F19F3"/>
    <w:rsid w:val="007F1C13"/>
    <w:rsid w:val="007F2228"/>
    <w:rsid w:val="007F2CF9"/>
    <w:rsid w:val="007F2D80"/>
    <w:rsid w:val="007F2F52"/>
    <w:rsid w:val="007F2FB7"/>
    <w:rsid w:val="007F3296"/>
    <w:rsid w:val="007F3611"/>
    <w:rsid w:val="007F4016"/>
    <w:rsid w:val="007F4017"/>
    <w:rsid w:val="007F4031"/>
    <w:rsid w:val="007F42C4"/>
    <w:rsid w:val="007F42EA"/>
    <w:rsid w:val="007F434D"/>
    <w:rsid w:val="007F444A"/>
    <w:rsid w:val="007F47D1"/>
    <w:rsid w:val="007F4851"/>
    <w:rsid w:val="007F4E37"/>
    <w:rsid w:val="007F4F8D"/>
    <w:rsid w:val="007F52C6"/>
    <w:rsid w:val="007F5471"/>
    <w:rsid w:val="007F576B"/>
    <w:rsid w:val="007F6095"/>
    <w:rsid w:val="007F6A7A"/>
    <w:rsid w:val="007F6B70"/>
    <w:rsid w:val="007F746C"/>
    <w:rsid w:val="007F77A2"/>
    <w:rsid w:val="007F7C91"/>
    <w:rsid w:val="00800372"/>
    <w:rsid w:val="00800B97"/>
    <w:rsid w:val="00800E0B"/>
    <w:rsid w:val="00800F3E"/>
    <w:rsid w:val="00801480"/>
    <w:rsid w:val="00801C4D"/>
    <w:rsid w:val="00801CED"/>
    <w:rsid w:val="00801D8B"/>
    <w:rsid w:val="00801E6C"/>
    <w:rsid w:val="00802832"/>
    <w:rsid w:val="00803BE9"/>
    <w:rsid w:val="00803C17"/>
    <w:rsid w:val="00803CEC"/>
    <w:rsid w:val="008041A1"/>
    <w:rsid w:val="00804A6E"/>
    <w:rsid w:val="00804B51"/>
    <w:rsid w:val="00804C76"/>
    <w:rsid w:val="0080535E"/>
    <w:rsid w:val="00805427"/>
    <w:rsid w:val="008054CB"/>
    <w:rsid w:val="008056F9"/>
    <w:rsid w:val="00805706"/>
    <w:rsid w:val="00805EF7"/>
    <w:rsid w:val="00805F4D"/>
    <w:rsid w:val="00806422"/>
    <w:rsid w:val="0080659D"/>
    <w:rsid w:val="008068C1"/>
    <w:rsid w:val="00806919"/>
    <w:rsid w:val="00806951"/>
    <w:rsid w:val="00806A74"/>
    <w:rsid w:val="008071F2"/>
    <w:rsid w:val="0080738B"/>
    <w:rsid w:val="00810278"/>
    <w:rsid w:val="00810566"/>
    <w:rsid w:val="00810E51"/>
    <w:rsid w:val="0081107E"/>
    <w:rsid w:val="00811080"/>
    <w:rsid w:val="00811613"/>
    <w:rsid w:val="00811B8A"/>
    <w:rsid w:val="00811D86"/>
    <w:rsid w:val="00811FCD"/>
    <w:rsid w:val="00812629"/>
    <w:rsid w:val="00812958"/>
    <w:rsid w:val="00812DB4"/>
    <w:rsid w:val="00813068"/>
    <w:rsid w:val="0081335F"/>
    <w:rsid w:val="00813469"/>
    <w:rsid w:val="008134BE"/>
    <w:rsid w:val="0081352F"/>
    <w:rsid w:val="00813B47"/>
    <w:rsid w:val="00813E3D"/>
    <w:rsid w:val="00813ED0"/>
    <w:rsid w:val="008141D5"/>
    <w:rsid w:val="00814515"/>
    <w:rsid w:val="00814720"/>
    <w:rsid w:val="00814CE8"/>
    <w:rsid w:val="00814E16"/>
    <w:rsid w:val="00815769"/>
    <w:rsid w:val="00815D96"/>
    <w:rsid w:val="00816180"/>
    <w:rsid w:val="00816435"/>
    <w:rsid w:val="008164F1"/>
    <w:rsid w:val="00816939"/>
    <w:rsid w:val="008169F6"/>
    <w:rsid w:val="00816E2E"/>
    <w:rsid w:val="00817416"/>
    <w:rsid w:val="0081747A"/>
    <w:rsid w:val="00817687"/>
    <w:rsid w:val="0081786B"/>
    <w:rsid w:val="00817CCA"/>
    <w:rsid w:val="00817D93"/>
    <w:rsid w:val="00820460"/>
    <w:rsid w:val="00820799"/>
    <w:rsid w:val="00820BA0"/>
    <w:rsid w:val="00820E53"/>
    <w:rsid w:val="0082144D"/>
    <w:rsid w:val="00821843"/>
    <w:rsid w:val="00822552"/>
    <w:rsid w:val="00822758"/>
    <w:rsid w:val="00822830"/>
    <w:rsid w:val="008228A6"/>
    <w:rsid w:val="00822B6C"/>
    <w:rsid w:val="00822CF3"/>
    <w:rsid w:val="0082310E"/>
    <w:rsid w:val="008233F6"/>
    <w:rsid w:val="008237A2"/>
    <w:rsid w:val="0082392E"/>
    <w:rsid w:val="0082397D"/>
    <w:rsid w:val="00823B03"/>
    <w:rsid w:val="00823BC4"/>
    <w:rsid w:val="0082460E"/>
    <w:rsid w:val="00824B74"/>
    <w:rsid w:val="00824D30"/>
    <w:rsid w:val="00824E74"/>
    <w:rsid w:val="00825CAD"/>
    <w:rsid w:val="00825F05"/>
    <w:rsid w:val="0082606B"/>
    <w:rsid w:val="008260E3"/>
    <w:rsid w:val="008262B5"/>
    <w:rsid w:val="008263F0"/>
    <w:rsid w:val="008266DA"/>
    <w:rsid w:val="00826D8B"/>
    <w:rsid w:val="00826F75"/>
    <w:rsid w:val="008271AB"/>
    <w:rsid w:val="008271DB"/>
    <w:rsid w:val="008271FB"/>
    <w:rsid w:val="0082728B"/>
    <w:rsid w:val="00827ECB"/>
    <w:rsid w:val="008300EC"/>
    <w:rsid w:val="00830167"/>
    <w:rsid w:val="00830780"/>
    <w:rsid w:val="008309AC"/>
    <w:rsid w:val="00830D0D"/>
    <w:rsid w:val="0083119D"/>
    <w:rsid w:val="00831632"/>
    <w:rsid w:val="0083189A"/>
    <w:rsid w:val="00831EAE"/>
    <w:rsid w:val="0083224A"/>
    <w:rsid w:val="00832AA4"/>
    <w:rsid w:val="00833B51"/>
    <w:rsid w:val="00833ECC"/>
    <w:rsid w:val="00833F61"/>
    <w:rsid w:val="008342A4"/>
    <w:rsid w:val="00834910"/>
    <w:rsid w:val="00835751"/>
    <w:rsid w:val="008357AC"/>
    <w:rsid w:val="00835E1D"/>
    <w:rsid w:val="008362F6"/>
    <w:rsid w:val="008363A7"/>
    <w:rsid w:val="00836435"/>
    <w:rsid w:val="0083652A"/>
    <w:rsid w:val="00836648"/>
    <w:rsid w:val="00836754"/>
    <w:rsid w:val="008367A1"/>
    <w:rsid w:val="00836A06"/>
    <w:rsid w:val="00836E8E"/>
    <w:rsid w:val="0083740A"/>
    <w:rsid w:val="0083780D"/>
    <w:rsid w:val="00837877"/>
    <w:rsid w:val="00837BD7"/>
    <w:rsid w:val="00837C8C"/>
    <w:rsid w:val="00837F81"/>
    <w:rsid w:val="0084019E"/>
    <w:rsid w:val="008403E2"/>
    <w:rsid w:val="00840AC0"/>
    <w:rsid w:val="00840FE2"/>
    <w:rsid w:val="0084119B"/>
    <w:rsid w:val="00841349"/>
    <w:rsid w:val="0084151A"/>
    <w:rsid w:val="0084189F"/>
    <w:rsid w:val="00841A97"/>
    <w:rsid w:val="00841EA7"/>
    <w:rsid w:val="00842778"/>
    <w:rsid w:val="008427A8"/>
    <w:rsid w:val="00842B00"/>
    <w:rsid w:val="00842EEE"/>
    <w:rsid w:val="00843269"/>
    <w:rsid w:val="0084358B"/>
    <w:rsid w:val="008437D1"/>
    <w:rsid w:val="00843B6B"/>
    <w:rsid w:val="00843BFB"/>
    <w:rsid w:val="0084402C"/>
    <w:rsid w:val="00845380"/>
    <w:rsid w:val="008454CF"/>
    <w:rsid w:val="00845924"/>
    <w:rsid w:val="00846555"/>
    <w:rsid w:val="00846601"/>
    <w:rsid w:val="008466E3"/>
    <w:rsid w:val="00846902"/>
    <w:rsid w:val="0084692C"/>
    <w:rsid w:val="00846B2E"/>
    <w:rsid w:val="00846D22"/>
    <w:rsid w:val="00846ED9"/>
    <w:rsid w:val="00846F1C"/>
    <w:rsid w:val="008477F3"/>
    <w:rsid w:val="0084785A"/>
    <w:rsid w:val="00847A2D"/>
    <w:rsid w:val="00847E40"/>
    <w:rsid w:val="00847E99"/>
    <w:rsid w:val="00847F33"/>
    <w:rsid w:val="0085004B"/>
    <w:rsid w:val="00850902"/>
    <w:rsid w:val="00850A1E"/>
    <w:rsid w:val="00850B5B"/>
    <w:rsid w:val="00851959"/>
    <w:rsid w:val="00851B13"/>
    <w:rsid w:val="00851C44"/>
    <w:rsid w:val="00851E8F"/>
    <w:rsid w:val="0085257F"/>
    <w:rsid w:val="00852AF2"/>
    <w:rsid w:val="00852D99"/>
    <w:rsid w:val="00852DBE"/>
    <w:rsid w:val="008530B5"/>
    <w:rsid w:val="0085361B"/>
    <w:rsid w:val="00853D49"/>
    <w:rsid w:val="00853E4B"/>
    <w:rsid w:val="008540D0"/>
    <w:rsid w:val="00854131"/>
    <w:rsid w:val="00854264"/>
    <w:rsid w:val="008543DD"/>
    <w:rsid w:val="008547BD"/>
    <w:rsid w:val="008547BE"/>
    <w:rsid w:val="00854ABC"/>
    <w:rsid w:val="00854EF1"/>
    <w:rsid w:val="008554AA"/>
    <w:rsid w:val="00855D08"/>
    <w:rsid w:val="00856410"/>
    <w:rsid w:val="00856505"/>
    <w:rsid w:val="008567E1"/>
    <w:rsid w:val="0085687C"/>
    <w:rsid w:val="008569CA"/>
    <w:rsid w:val="00856C96"/>
    <w:rsid w:val="008572B6"/>
    <w:rsid w:val="008572F8"/>
    <w:rsid w:val="008573D1"/>
    <w:rsid w:val="00857713"/>
    <w:rsid w:val="0085791B"/>
    <w:rsid w:val="00857DE0"/>
    <w:rsid w:val="00857F11"/>
    <w:rsid w:val="008603AD"/>
    <w:rsid w:val="008603D7"/>
    <w:rsid w:val="00860471"/>
    <w:rsid w:val="00860A59"/>
    <w:rsid w:val="008610F2"/>
    <w:rsid w:val="00861163"/>
    <w:rsid w:val="008611D9"/>
    <w:rsid w:val="00861775"/>
    <w:rsid w:val="00861F11"/>
    <w:rsid w:val="0086206D"/>
    <w:rsid w:val="0086249D"/>
    <w:rsid w:val="0086277B"/>
    <w:rsid w:val="0086287A"/>
    <w:rsid w:val="00862B36"/>
    <w:rsid w:val="00862C6B"/>
    <w:rsid w:val="00863090"/>
    <w:rsid w:val="008631A4"/>
    <w:rsid w:val="008639B4"/>
    <w:rsid w:val="00863AD6"/>
    <w:rsid w:val="00863F61"/>
    <w:rsid w:val="008641D7"/>
    <w:rsid w:val="00864266"/>
    <w:rsid w:val="00864472"/>
    <w:rsid w:val="00864525"/>
    <w:rsid w:val="0086528F"/>
    <w:rsid w:val="0086562A"/>
    <w:rsid w:val="00865BE9"/>
    <w:rsid w:val="00865D9D"/>
    <w:rsid w:val="008667BF"/>
    <w:rsid w:val="0086696B"/>
    <w:rsid w:val="008669F0"/>
    <w:rsid w:val="00866C25"/>
    <w:rsid w:val="00867249"/>
    <w:rsid w:val="00867368"/>
    <w:rsid w:val="00867C78"/>
    <w:rsid w:val="00867E96"/>
    <w:rsid w:val="00867F2C"/>
    <w:rsid w:val="00870049"/>
    <w:rsid w:val="00870115"/>
    <w:rsid w:val="00870163"/>
    <w:rsid w:val="0087046F"/>
    <w:rsid w:val="008704CF"/>
    <w:rsid w:val="0087057D"/>
    <w:rsid w:val="008706CC"/>
    <w:rsid w:val="008707E7"/>
    <w:rsid w:val="008717F3"/>
    <w:rsid w:val="00871B0B"/>
    <w:rsid w:val="00871C4A"/>
    <w:rsid w:val="00871F8A"/>
    <w:rsid w:val="00872051"/>
    <w:rsid w:val="008720C6"/>
    <w:rsid w:val="008724C1"/>
    <w:rsid w:val="00872860"/>
    <w:rsid w:val="008728E6"/>
    <w:rsid w:val="00872CDC"/>
    <w:rsid w:val="00872E25"/>
    <w:rsid w:val="00873513"/>
    <w:rsid w:val="00873709"/>
    <w:rsid w:val="0087389C"/>
    <w:rsid w:val="00873B6A"/>
    <w:rsid w:val="00873C2F"/>
    <w:rsid w:val="00873CC1"/>
    <w:rsid w:val="00873DC0"/>
    <w:rsid w:val="00874254"/>
    <w:rsid w:val="0087453E"/>
    <w:rsid w:val="0087460D"/>
    <w:rsid w:val="008746B9"/>
    <w:rsid w:val="00874C83"/>
    <w:rsid w:val="008759A7"/>
    <w:rsid w:val="00875DC7"/>
    <w:rsid w:val="00876165"/>
    <w:rsid w:val="0087642E"/>
    <w:rsid w:val="00876E6C"/>
    <w:rsid w:val="00876EB5"/>
    <w:rsid w:val="008775CC"/>
    <w:rsid w:val="008777D2"/>
    <w:rsid w:val="00877C20"/>
    <w:rsid w:val="008806A1"/>
    <w:rsid w:val="0088089E"/>
    <w:rsid w:val="00880A01"/>
    <w:rsid w:val="00880A4B"/>
    <w:rsid w:val="00880B4F"/>
    <w:rsid w:val="008810CA"/>
    <w:rsid w:val="0088114C"/>
    <w:rsid w:val="0088180A"/>
    <w:rsid w:val="00881A8F"/>
    <w:rsid w:val="00881BF6"/>
    <w:rsid w:val="00881DE4"/>
    <w:rsid w:val="00881E03"/>
    <w:rsid w:val="00881E75"/>
    <w:rsid w:val="00881EE5"/>
    <w:rsid w:val="0088227B"/>
    <w:rsid w:val="00882881"/>
    <w:rsid w:val="008828B5"/>
    <w:rsid w:val="0088298A"/>
    <w:rsid w:val="00882AC2"/>
    <w:rsid w:val="008833AB"/>
    <w:rsid w:val="00883512"/>
    <w:rsid w:val="00883887"/>
    <w:rsid w:val="00883CED"/>
    <w:rsid w:val="00883CF2"/>
    <w:rsid w:val="0088442B"/>
    <w:rsid w:val="008848A3"/>
    <w:rsid w:val="00884952"/>
    <w:rsid w:val="008849D8"/>
    <w:rsid w:val="00885653"/>
    <w:rsid w:val="00885DAF"/>
    <w:rsid w:val="00885FDD"/>
    <w:rsid w:val="008860FE"/>
    <w:rsid w:val="00886399"/>
    <w:rsid w:val="00886EBF"/>
    <w:rsid w:val="008871F9"/>
    <w:rsid w:val="0088731B"/>
    <w:rsid w:val="00887955"/>
    <w:rsid w:val="0089025A"/>
    <w:rsid w:val="008902F7"/>
    <w:rsid w:val="0089055F"/>
    <w:rsid w:val="00890A35"/>
    <w:rsid w:val="00890C20"/>
    <w:rsid w:val="00891232"/>
    <w:rsid w:val="008912B0"/>
    <w:rsid w:val="00891BB1"/>
    <w:rsid w:val="00891D62"/>
    <w:rsid w:val="00891F3E"/>
    <w:rsid w:val="0089200A"/>
    <w:rsid w:val="008929FB"/>
    <w:rsid w:val="00892D1D"/>
    <w:rsid w:val="00892DD5"/>
    <w:rsid w:val="0089303A"/>
    <w:rsid w:val="008930E9"/>
    <w:rsid w:val="008932D5"/>
    <w:rsid w:val="00893AD0"/>
    <w:rsid w:val="00893B9F"/>
    <w:rsid w:val="00893CAE"/>
    <w:rsid w:val="00893FA5"/>
    <w:rsid w:val="0089463C"/>
    <w:rsid w:val="008947DA"/>
    <w:rsid w:val="00894F53"/>
    <w:rsid w:val="00894FE9"/>
    <w:rsid w:val="00895111"/>
    <w:rsid w:val="00895770"/>
    <w:rsid w:val="008959D3"/>
    <w:rsid w:val="00895AF8"/>
    <w:rsid w:val="00895F4A"/>
    <w:rsid w:val="00896743"/>
    <w:rsid w:val="00896AE2"/>
    <w:rsid w:val="00896F53"/>
    <w:rsid w:val="0089730A"/>
    <w:rsid w:val="008974D5"/>
    <w:rsid w:val="0089751A"/>
    <w:rsid w:val="0089774C"/>
    <w:rsid w:val="00897B1A"/>
    <w:rsid w:val="008A03D6"/>
    <w:rsid w:val="008A0971"/>
    <w:rsid w:val="008A0A5D"/>
    <w:rsid w:val="008A0DF1"/>
    <w:rsid w:val="008A0E02"/>
    <w:rsid w:val="008A0FEA"/>
    <w:rsid w:val="008A1287"/>
    <w:rsid w:val="008A148D"/>
    <w:rsid w:val="008A1653"/>
    <w:rsid w:val="008A17E2"/>
    <w:rsid w:val="008A17FB"/>
    <w:rsid w:val="008A1880"/>
    <w:rsid w:val="008A193A"/>
    <w:rsid w:val="008A1A96"/>
    <w:rsid w:val="008A1AE0"/>
    <w:rsid w:val="008A1DDD"/>
    <w:rsid w:val="008A2722"/>
    <w:rsid w:val="008A3181"/>
    <w:rsid w:val="008A3214"/>
    <w:rsid w:val="008A33C8"/>
    <w:rsid w:val="008A3BA3"/>
    <w:rsid w:val="008A3DE4"/>
    <w:rsid w:val="008A4104"/>
    <w:rsid w:val="008A4884"/>
    <w:rsid w:val="008A48C4"/>
    <w:rsid w:val="008A499C"/>
    <w:rsid w:val="008A4BBA"/>
    <w:rsid w:val="008A4E21"/>
    <w:rsid w:val="008A4E77"/>
    <w:rsid w:val="008A5018"/>
    <w:rsid w:val="008A563C"/>
    <w:rsid w:val="008A57C9"/>
    <w:rsid w:val="008A6294"/>
    <w:rsid w:val="008A686A"/>
    <w:rsid w:val="008A69F2"/>
    <w:rsid w:val="008A6B56"/>
    <w:rsid w:val="008A6BFC"/>
    <w:rsid w:val="008A6D6C"/>
    <w:rsid w:val="008A6E45"/>
    <w:rsid w:val="008A7342"/>
    <w:rsid w:val="008A76A3"/>
    <w:rsid w:val="008A798C"/>
    <w:rsid w:val="008A7B75"/>
    <w:rsid w:val="008A7B98"/>
    <w:rsid w:val="008B002B"/>
    <w:rsid w:val="008B0066"/>
    <w:rsid w:val="008B0135"/>
    <w:rsid w:val="008B0228"/>
    <w:rsid w:val="008B03B7"/>
    <w:rsid w:val="008B0578"/>
    <w:rsid w:val="008B0751"/>
    <w:rsid w:val="008B0884"/>
    <w:rsid w:val="008B112A"/>
    <w:rsid w:val="008B1133"/>
    <w:rsid w:val="008B1185"/>
    <w:rsid w:val="008B11B8"/>
    <w:rsid w:val="008B157A"/>
    <w:rsid w:val="008B19CA"/>
    <w:rsid w:val="008B19F4"/>
    <w:rsid w:val="008B2293"/>
    <w:rsid w:val="008B2B66"/>
    <w:rsid w:val="008B2C08"/>
    <w:rsid w:val="008B2DA0"/>
    <w:rsid w:val="008B2DF7"/>
    <w:rsid w:val="008B2E18"/>
    <w:rsid w:val="008B3128"/>
    <w:rsid w:val="008B348A"/>
    <w:rsid w:val="008B37AE"/>
    <w:rsid w:val="008B3DBD"/>
    <w:rsid w:val="008B3E95"/>
    <w:rsid w:val="008B3EA4"/>
    <w:rsid w:val="008B411F"/>
    <w:rsid w:val="008B42EA"/>
    <w:rsid w:val="008B467B"/>
    <w:rsid w:val="008B4812"/>
    <w:rsid w:val="008B55BA"/>
    <w:rsid w:val="008B5676"/>
    <w:rsid w:val="008B5835"/>
    <w:rsid w:val="008B5995"/>
    <w:rsid w:val="008B5C48"/>
    <w:rsid w:val="008B5C68"/>
    <w:rsid w:val="008B5D6B"/>
    <w:rsid w:val="008B6191"/>
    <w:rsid w:val="008B6219"/>
    <w:rsid w:val="008B64D6"/>
    <w:rsid w:val="008B656A"/>
    <w:rsid w:val="008B66D5"/>
    <w:rsid w:val="008B6742"/>
    <w:rsid w:val="008B6811"/>
    <w:rsid w:val="008B6A1B"/>
    <w:rsid w:val="008B6A4B"/>
    <w:rsid w:val="008B6AA0"/>
    <w:rsid w:val="008B6BB0"/>
    <w:rsid w:val="008B737F"/>
    <w:rsid w:val="008B75BF"/>
    <w:rsid w:val="008B7E94"/>
    <w:rsid w:val="008C03C0"/>
    <w:rsid w:val="008C0451"/>
    <w:rsid w:val="008C0E46"/>
    <w:rsid w:val="008C10E8"/>
    <w:rsid w:val="008C1227"/>
    <w:rsid w:val="008C1484"/>
    <w:rsid w:val="008C16F0"/>
    <w:rsid w:val="008C1BE2"/>
    <w:rsid w:val="008C1C65"/>
    <w:rsid w:val="008C1DF5"/>
    <w:rsid w:val="008C232D"/>
    <w:rsid w:val="008C2339"/>
    <w:rsid w:val="008C2595"/>
    <w:rsid w:val="008C25BD"/>
    <w:rsid w:val="008C2782"/>
    <w:rsid w:val="008C311C"/>
    <w:rsid w:val="008C3687"/>
    <w:rsid w:val="008C38BB"/>
    <w:rsid w:val="008C3C50"/>
    <w:rsid w:val="008C3FC5"/>
    <w:rsid w:val="008C4227"/>
    <w:rsid w:val="008C42AC"/>
    <w:rsid w:val="008C43C1"/>
    <w:rsid w:val="008C47DE"/>
    <w:rsid w:val="008C49D6"/>
    <w:rsid w:val="008C4CCA"/>
    <w:rsid w:val="008C4E17"/>
    <w:rsid w:val="008C5577"/>
    <w:rsid w:val="008C567C"/>
    <w:rsid w:val="008C5A29"/>
    <w:rsid w:val="008C5B30"/>
    <w:rsid w:val="008C67E7"/>
    <w:rsid w:val="008C6DF3"/>
    <w:rsid w:val="008C719A"/>
    <w:rsid w:val="008C72F6"/>
    <w:rsid w:val="008C730B"/>
    <w:rsid w:val="008C7392"/>
    <w:rsid w:val="008C7648"/>
    <w:rsid w:val="008C76F4"/>
    <w:rsid w:val="008C7AB5"/>
    <w:rsid w:val="008C7B4E"/>
    <w:rsid w:val="008C7CCA"/>
    <w:rsid w:val="008D0236"/>
    <w:rsid w:val="008D06DD"/>
    <w:rsid w:val="008D0889"/>
    <w:rsid w:val="008D0D10"/>
    <w:rsid w:val="008D0D95"/>
    <w:rsid w:val="008D114E"/>
    <w:rsid w:val="008D11E5"/>
    <w:rsid w:val="008D1251"/>
    <w:rsid w:val="008D149E"/>
    <w:rsid w:val="008D14E9"/>
    <w:rsid w:val="008D16FF"/>
    <w:rsid w:val="008D1776"/>
    <w:rsid w:val="008D1C93"/>
    <w:rsid w:val="008D1DBC"/>
    <w:rsid w:val="008D2051"/>
    <w:rsid w:val="008D20E3"/>
    <w:rsid w:val="008D217A"/>
    <w:rsid w:val="008D283D"/>
    <w:rsid w:val="008D289A"/>
    <w:rsid w:val="008D3089"/>
    <w:rsid w:val="008D363A"/>
    <w:rsid w:val="008D4652"/>
    <w:rsid w:val="008D4CAC"/>
    <w:rsid w:val="008D5169"/>
    <w:rsid w:val="008D52F5"/>
    <w:rsid w:val="008D56F0"/>
    <w:rsid w:val="008D5BAC"/>
    <w:rsid w:val="008D5D21"/>
    <w:rsid w:val="008D6335"/>
    <w:rsid w:val="008D641D"/>
    <w:rsid w:val="008D6720"/>
    <w:rsid w:val="008D78BF"/>
    <w:rsid w:val="008D7F11"/>
    <w:rsid w:val="008D7F8E"/>
    <w:rsid w:val="008E00B1"/>
    <w:rsid w:val="008E0116"/>
    <w:rsid w:val="008E051A"/>
    <w:rsid w:val="008E08A3"/>
    <w:rsid w:val="008E0CC5"/>
    <w:rsid w:val="008E0EED"/>
    <w:rsid w:val="008E0F90"/>
    <w:rsid w:val="008E1257"/>
    <w:rsid w:val="008E1315"/>
    <w:rsid w:val="008E13DC"/>
    <w:rsid w:val="008E1457"/>
    <w:rsid w:val="008E146A"/>
    <w:rsid w:val="008E1512"/>
    <w:rsid w:val="008E1D85"/>
    <w:rsid w:val="008E1DED"/>
    <w:rsid w:val="008E205F"/>
    <w:rsid w:val="008E2283"/>
    <w:rsid w:val="008E262A"/>
    <w:rsid w:val="008E268C"/>
    <w:rsid w:val="008E2B5A"/>
    <w:rsid w:val="008E2C6C"/>
    <w:rsid w:val="008E2DA4"/>
    <w:rsid w:val="008E3127"/>
    <w:rsid w:val="008E32B2"/>
    <w:rsid w:val="008E375F"/>
    <w:rsid w:val="008E40E4"/>
    <w:rsid w:val="008E415A"/>
    <w:rsid w:val="008E42C9"/>
    <w:rsid w:val="008E4A12"/>
    <w:rsid w:val="008E4B0C"/>
    <w:rsid w:val="008E4B34"/>
    <w:rsid w:val="008E4E2B"/>
    <w:rsid w:val="008E51CD"/>
    <w:rsid w:val="008E525C"/>
    <w:rsid w:val="008E54CD"/>
    <w:rsid w:val="008E5597"/>
    <w:rsid w:val="008E58AE"/>
    <w:rsid w:val="008E5CB6"/>
    <w:rsid w:val="008E6267"/>
    <w:rsid w:val="008E68C2"/>
    <w:rsid w:val="008E694F"/>
    <w:rsid w:val="008E69BA"/>
    <w:rsid w:val="008E69D5"/>
    <w:rsid w:val="008E6B2C"/>
    <w:rsid w:val="008E6C01"/>
    <w:rsid w:val="008E70BD"/>
    <w:rsid w:val="008E7159"/>
    <w:rsid w:val="008E7712"/>
    <w:rsid w:val="008E7789"/>
    <w:rsid w:val="008E79A0"/>
    <w:rsid w:val="008E7B08"/>
    <w:rsid w:val="008E7E62"/>
    <w:rsid w:val="008F06D2"/>
    <w:rsid w:val="008F07B9"/>
    <w:rsid w:val="008F0D08"/>
    <w:rsid w:val="008F13DB"/>
    <w:rsid w:val="008F140F"/>
    <w:rsid w:val="008F1444"/>
    <w:rsid w:val="008F1990"/>
    <w:rsid w:val="008F1D76"/>
    <w:rsid w:val="008F1E00"/>
    <w:rsid w:val="008F223B"/>
    <w:rsid w:val="008F2597"/>
    <w:rsid w:val="008F2618"/>
    <w:rsid w:val="008F2751"/>
    <w:rsid w:val="008F2A6E"/>
    <w:rsid w:val="008F2A84"/>
    <w:rsid w:val="008F2CC2"/>
    <w:rsid w:val="008F3213"/>
    <w:rsid w:val="008F32E6"/>
    <w:rsid w:val="008F35CE"/>
    <w:rsid w:val="008F41DA"/>
    <w:rsid w:val="008F45E5"/>
    <w:rsid w:val="008F46B3"/>
    <w:rsid w:val="008F49DD"/>
    <w:rsid w:val="008F4BEB"/>
    <w:rsid w:val="008F53D2"/>
    <w:rsid w:val="008F55A9"/>
    <w:rsid w:val="008F5750"/>
    <w:rsid w:val="008F596F"/>
    <w:rsid w:val="008F5A30"/>
    <w:rsid w:val="008F5B41"/>
    <w:rsid w:val="008F5C61"/>
    <w:rsid w:val="008F5D46"/>
    <w:rsid w:val="008F6109"/>
    <w:rsid w:val="008F6455"/>
    <w:rsid w:val="008F673C"/>
    <w:rsid w:val="008F69D7"/>
    <w:rsid w:val="008F6CAE"/>
    <w:rsid w:val="008F716C"/>
    <w:rsid w:val="008F750E"/>
    <w:rsid w:val="008F75BF"/>
    <w:rsid w:val="008F7962"/>
    <w:rsid w:val="008F7AE5"/>
    <w:rsid w:val="008F7BC2"/>
    <w:rsid w:val="008F7C5D"/>
    <w:rsid w:val="008F7D2E"/>
    <w:rsid w:val="008F7DD3"/>
    <w:rsid w:val="008F7F48"/>
    <w:rsid w:val="00900156"/>
    <w:rsid w:val="00900737"/>
    <w:rsid w:val="0090098F"/>
    <w:rsid w:val="00900A6B"/>
    <w:rsid w:val="00900BB9"/>
    <w:rsid w:val="00900F0D"/>
    <w:rsid w:val="00900F14"/>
    <w:rsid w:val="00901065"/>
    <w:rsid w:val="009010FF"/>
    <w:rsid w:val="00901151"/>
    <w:rsid w:val="009015C9"/>
    <w:rsid w:val="00901B13"/>
    <w:rsid w:val="00901BA4"/>
    <w:rsid w:val="00901D76"/>
    <w:rsid w:val="00902AC7"/>
    <w:rsid w:val="00902BFD"/>
    <w:rsid w:val="00902C2B"/>
    <w:rsid w:val="009032EE"/>
    <w:rsid w:val="009033FB"/>
    <w:rsid w:val="00903419"/>
    <w:rsid w:val="00903539"/>
    <w:rsid w:val="00903BEA"/>
    <w:rsid w:val="00903C8C"/>
    <w:rsid w:val="00904444"/>
    <w:rsid w:val="0090460A"/>
    <w:rsid w:val="009047B5"/>
    <w:rsid w:val="00904958"/>
    <w:rsid w:val="00904969"/>
    <w:rsid w:val="00904ACA"/>
    <w:rsid w:val="009050CA"/>
    <w:rsid w:val="009052E9"/>
    <w:rsid w:val="00905308"/>
    <w:rsid w:val="00905871"/>
    <w:rsid w:val="009058EE"/>
    <w:rsid w:val="00905E00"/>
    <w:rsid w:val="00905EC9"/>
    <w:rsid w:val="00905ED7"/>
    <w:rsid w:val="0090635B"/>
    <w:rsid w:val="00906418"/>
    <w:rsid w:val="0090670F"/>
    <w:rsid w:val="009071D4"/>
    <w:rsid w:val="009075CF"/>
    <w:rsid w:val="0090765F"/>
    <w:rsid w:val="0090769B"/>
    <w:rsid w:val="009076A1"/>
    <w:rsid w:val="00907E62"/>
    <w:rsid w:val="009101BE"/>
    <w:rsid w:val="0091022A"/>
    <w:rsid w:val="00910350"/>
    <w:rsid w:val="009106C6"/>
    <w:rsid w:val="0091086D"/>
    <w:rsid w:val="009108B3"/>
    <w:rsid w:val="00910BEF"/>
    <w:rsid w:val="00910F46"/>
    <w:rsid w:val="00910FF3"/>
    <w:rsid w:val="00911055"/>
    <w:rsid w:val="00911111"/>
    <w:rsid w:val="00911668"/>
    <w:rsid w:val="00911B99"/>
    <w:rsid w:val="00911D36"/>
    <w:rsid w:val="00911D65"/>
    <w:rsid w:val="00911F10"/>
    <w:rsid w:val="00912410"/>
    <w:rsid w:val="00912567"/>
    <w:rsid w:val="009125D3"/>
    <w:rsid w:val="009129B5"/>
    <w:rsid w:val="00912C52"/>
    <w:rsid w:val="00912D52"/>
    <w:rsid w:val="00912DD5"/>
    <w:rsid w:val="00913278"/>
    <w:rsid w:val="0091347F"/>
    <w:rsid w:val="00913630"/>
    <w:rsid w:val="00913F6E"/>
    <w:rsid w:val="00913F94"/>
    <w:rsid w:val="009140BC"/>
    <w:rsid w:val="0091470F"/>
    <w:rsid w:val="00914879"/>
    <w:rsid w:val="0091489C"/>
    <w:rsid w:val="00914FA2"/>
    <w:rsid w:val="009156B1"/>
    <w:rsid w:val="009157EF"/>
    <w:rsid w:val="00915AA9"/>
    <w:rsid w:val="00915AB4"/>
    <w:rsid w:val="00915C05"/>
    <w:rsid w:val="00915F31"/>
    <w:rsid w:val="00916368"/>
    <w:rsid w:val="00916498"/>
    <w:rsid w:val="00916A30"/>
    <w:rsid w:val="0091713C"/>
    <w:rsid w:val="00917171"/>
    <w:rsid w:val="00917455"/>
    <w:rsid w:val="00917B35"/>
    <w:rsid w:val="00920181"/>
    <w:rsid w:val="00920329"/>
    <w:rsid w:val="00920351"/>
    <w:rsid w:val="00920376"/>
    <w:rsid w:val="009203A7"/>
    <w:rsid w:val="009204D1"/>
    <w:rsid w:val="009207AF"/>
    <w:rsid w:val="00920A9C"/>
    <w:rsid w:val="00920D21"/>
    <w:rsid w:val="00920ECA"/>
    <w:rsid w:val="00920F14"/>
    <w:rsid w:val="00921155"/>
    <w:rsid w:val="0092120C"/>
    <w:rsid w:val="0092157E"/>
    <w:rsid w:val="00921BC2"/>
    <w:rsid w:val="00921CB0"/>
    <w:rsid w:val="00921F97"/>
    <w:rsid w:val="00922400"/>
    <w:rsid w:val="009227B7"/>
    <w:rsid w:val="00922B28"/>
    <w:rsid w:val="00922FDF"/>
    <w:rsid w:val="009232EF"/>
    <w:rsid w:val="0092335A"/>
    <w:rsid w:val="0092340C"/>
    <w:rsid w:val="00923E6B"/>
    <w:rsid w:val="0092423B"/>
    <w:rsid w:val="00924543"/>
    <w:rsid w:val="00924633"/>
    <w:rsid w:val="00924731"/>
    <w:rsid w:val="00924769"/>
    <w:rsid w:val="00924969"/>
    <w:rsid w:val="00924B7A"/>
    <w:rsid w:val="00924E12"/>
    <w:rsid w:val="009254AA"/>
    <w:rsid w:val="009255AA"/>
    <w:rsid w:val="00925623"/>
    <w:rsid w:val="009257C8"/>
    <w:rsid w:val="00925943"/>
    <w:rsid w:val="009260BF"/>
    <w:rsid w:val="00926116"/>
    <w:rsid w:val="00926125"/>
    <w:rsid w:val="0092615C"/>
    <w:rsid w:val="00926351"/>
    <w:rsid w:val="0092669D"/>
    <w:rsid w:val="00926F83"/>
    <w:rsid w:val="00927088"/>
    <w:rsid w:val="00927170"/>
    <w:rsid w:val="0092769E"/>
    <w:rsid w:val="009276D9"/>
    <w:rsid w:val="00930855"/>
    <w:rsid w:val="00930B38"/>
    <w:rsid w:val="00930C51"/>
    <w:rsid w:val="00930E7E"/>
    <w:rsid w:val="00930F4F"/>
    <w:rsid w:val="009311B2"/>
    <w:rsid w:val="00931307"/>
    <w:rsid w:val="0093142D"/>
    <w:rsid w:val="009315FA"/>
    <w:rsid w:val="009316E7"/>
    <w:rsid w:val="00931A1E"/>
    <w:rsid w:val="00931B5B"/>
    <w:rsid w:val="00931ED0"/>
    <w:rsid w:val="00932150"/>
    <w:rsid w:val="00932228"/>
    <w:rsid w:val="009322F7"/>
    <w:rsid w:val="00932317"/>
    <w:rsid w:val="00932664"/>
    <w:rsid w:val="009326A4"/>
    <w:rsid w:val="00933428"/>
    <w:rsid w:val="0093352A"/>
    <w:rsid w:val="00933687"/>
    <w:rsid w:val="009340BA"/>
    <w:rsid w:val="009340D0"/>
    <w:rsid w:val="009342AA"/>
    <w:rsid w:val="009342B2"/>
    <w:rsid w:val="00934C58"/>
    <w:rsid w:val="00934CC9"/>
    <w:rsid w:val="009351DB"/>
    <w:rsid w:val="009352E9"/>
    <w:rsid w:val="0093532E"/>
    <w:rsid w:val="00935479"/>
    <w:rsid w:val="00935AE0"/>
    <w:rsid w:val="00935DB0"/>
    <w:rsid w:val="00936470"/>
    <w:rsid w:val="009364D6"/>
    <w:rsid w:val="009365C9"/>
    <w:rsid w:val="00936680"/>
    <w:rsid w:val="00936953"/>
    <w:rsid w:val="009371D8"/>
    <w:rsid w:val="0093740D"/>
    <w:rsid w:val="009376C4"/>
    <w:rsid w:val="00937F73"/>
    <w:rsid w:val="0094001F"/>
    <w:rsid w:val="009402B0"/>
    <w:rsid w:val="00940315"/>
    <w:rsid w:val="0094047C"/>
    <w:rsid w:val="0094058C"/>
    <w:rsid w:val="00940840"/>
    <w:rsid w:val="00941028"/>
    <w:rsid w:val="0094168C"/>
    <w:rsid w:val="009418FC"/>
    <w:rsid w:val="00941A7C"/>
    <w:rsid w:val="00941B41"/>
    <w:rsid w:val="00941E3C"/>
    <w:rsid w:val="00941ED8"/>
    <w:rsid w:val="00941F03"/>
    <w:rsid w:val="00941F6F"/>
    <w:rsid w:val="00942104"/>
    <w:rsid w:val="00944883"/>
    <w:rsid w:val="00944B6D"/>
    <w:rsid w:val="00944B8C"/>
    <w:rsid w:val="00944E05"/>
    <w:rsid w:val="00945197"/>
    <w:rsid w:val="00945531"/>
    <w:rsid w:val="00945534"/>
    <w:rsid w:val="00945566"/>
    <w:rsid w:val="009456AE"/>
    <w:rsid w:val="009457FF"/>
    <w:rsid w:val="00945C61"/>
    <w:rsid w:val="00945DA7"/>
    <w:rsid w:val="0094638A"/>
    <w:rsid w:val="0094653D"/>
    <w:rsid w:val="0094655E"/>
    <w:rsid w:val="00946585"/>
    <w:rsid w:val="0094663F"/>
    <w:rsid w:val="0094676C"/>
    <w:rsid w:val="00946E49"/>
    <w:rsid w:val="009472BC"/>
    <w:rsid w:val="0094737A"/>
    <w:rsid w:val="00947A9A"/>
    <w:rsid w:val="00947BE2"/>
    <w:rsid w:val="00947D9D"/>
    <w:rsid w:val="00950592"/>
    <w:rsid w:val="00950AB9"/>
    <w:rsid w:val="00950B72"/>
    <w:rsid w:val="00950D9A"/>
    <w:rsid w:val="009512AB"/>
    <w:rsid w:val="00951BD0"/>
    <w:rsid w:val="00951D6B"/>
    <w:rsid w:val="00951D7F"/>
    <w:rsid w:val="00951F5D"/>
    <w:rsid w:val="00951F75"/>
    <w:rsid w:val="00951F76"/>
    <w:rsid w:val="00951F88"/>
    <w:rsid w:val="009524CE"/>
    <w:rsid w:val="009524E9"/>
    <w:rsid w:val="009525C4"/>
    <w:rsid w:val="00952E5C"/>
    <w:rsid w:val="0095305B"/>
    <w:rsid w:val="0095368D"/>
    <w:rsid w:val="00953B43"/>
    <w:rsid w:val="00953CFB"/>
    <w:rsid w:val="00954139"/>
    <w:rsid w:val="00954573"/>
    <w:rsid w:val="00954AAE"/>
    <w:rsid w:val="00954B8C"/>
    <w:rsid w:val="00954E46"/>
    <w:rsid w:val="00955238"/>
    <w:rsid w:val="009552D9"/>
    <w:rsid w:val="009557C4"/>
    <w:rsid w:val="00955ED2"/>
    <w:rsid w:val="00955F8A"/>
    <w:rsid w:val="009560B9"/>
    <w:rsid w:val="00956290"/>
    <w:rsid w:val="0095651C"/>
    <w:rsid w:val="00956777"/>
    <w:rsid w:val="009567C1"/>
    <w:rsid w:val="00956C07"/>
    <w:rsid w:val="00957A04"/>
    <w:rsid w:val="00957AED"/>
    <w:rsid w:val="00957B6C"/>
    <w:rsid w:val="00957CFE"/>
    <w:rsid w:val="00960784"/>
    <w:rsid w:val="009608BD"/>
    <w:rsid w:val="00960B33"/>
    <w:rsid w:val="00960EAF"/>
    <w:rsid w:val="00960F15"/>
    <w:rsid w:val="0096107E"/>
    <w:rsid w:val="00961308"/>
    <w:rsid w:val="00961503"/>
    <w:rsid w:val="00961637"/>
    <w:rsid w:val="00961692"/>
    <w:rsid w:val="009616E1"/>
    <w:rsid w:val="00961A6B"/>
    <w:rsid w:val="00961D4C"/>
    <w:rsid w:val="00962D28"/>
    <w:rsid w:val="009638FA"/>
    <w:rsid w:val="00963AED"/>
    <w:rsid w:val="009648EF"/>
    <w:rsid w:val="00964C01"/>
    <w:rsid w:val="00964C61"/>
    <w:rsid w:val="009654EC"/>
    <w:rsid w:val="00965763"/>
    <w:rsid w:val="0096577B"/>
    <w:rsid w:val="00965822"/>
    <w:rsid w:val="00965A54"/>
    <w:rsid w:val="00965C6F"/>
    <w:rsid w:val="00965DCE"/>
    <w:rsid w:val="00966076"/>
    <w:rsid w:val="009674C6"/>
    <w:rsid w:val="009675B5"/>
    <w:rsid w:val="00967911"/>
    <w:rsid w:val="00967952"/>
    <w:rsid w:val="009705EE"/>
    <w:rsid w:val="00970788"/>
    <w:rsid w:val="009707FD"/>
    <w:rsid w:val="0097087B"/>
    <w:rsid w:val="0097097F"/>
    <w:rsid w:val="00970BD4"/>
    <w:rsid w:val="00970C51"/>
    <w:rsid w:val="00970DB0"/>
    <w:rsid w:val="00970FDB"/>
    <w:rsid w:val="009715AC"/>
    <w:rsid w:val="009715BD"/>
    <w:rsid w:val="00971690"/>
    <w:rsid w:val="00971B2F"/>
    <w:rsid w:val="00971B81"/>
    <w:rsid w:val="00971FF4"/>
    <w:rsid w:val="00972116"/>
    <w:rsid w:val="00972343"/>
    <w:rsid w:val="009726A3"/>
    <w:rsid w:val="00972804"/>
    <w:rsid w:val="00972842"/>
    <w:rsid w:val="009729B9"/>
    <w:rsid w:val="00972A76"/>
    <w:rsid w:val="00972E5B"/>
    <w:rsid w:val="0097377C"/>
    <w:rsid w:val="009739DD"/>
    <w:rsid w:val="00973D64"/>
    <w:rsid w:val="0097486E"/>
    <w:rsid w:val="0097489D"/>
    <w:rsid w:val="009758B0"/>
    <w:rsid w:val="00976483"/>
    <w:rsid w:val="00976629"/>
    <w:rsid w:val="00976FDA"/>
    <w:rsid w:val="00977555"/>
    <w:rsid w:val="009777AF"/>
    <w:rsid w:val="00977E3B"/>
    <w:rsid w:val="009802A4"/>
    <w:rsid w:val="00980CAF"/>
    <w:rsid w:val="00981929"/>
    <w:rsid w:val="009819CC"/>
    <w:rsid w:val="009820E2"/>
    <w:rsid w:val="00982505"/>
    <w:rsid w:val="0098257F"/>
    <w:rsid w:val="009826E6"/>
    <w:rsid w:val="0098272C"/>
    <w:rsid w:val="00982886"/>
    <w:rsid w:val="0098291C"/>
    <w:rsid w:val="009829F4"/>
    <w:rsid w:val="00982A4F"/>
    <w:rsid w:val="00982BEC"/>
    <w:rsid w:val="00982C4C"/>
    <w:rsid w:val="0098316E"/>
    <w:rsid w:val="009831CF"/>
    <w:rsid w:val="009838DA"/>
    <w:rsid w:val="009839EE"/>
    <w:rsid w:val="00984041"/>
    <w:rsid w:val="00984A1C"/>
    <w:rsid w:val="0098506A"/>
    <w:rsid w:val="00985457"/>
    <w:rsid w:val="009854EF"/>
    <w:rsid w:val="00985528"/>
    <w:rsid w:val="009856A1"/>
    <w:rsid w:val="0098594C"/>
    <w:rsid w:val="00985BAD"/>
    <w:rsid w:val="00985CCB"/>
    <w:rsid w:val="00985DDE"/>
    <w:rsid w:val="0098631C"/>
    <w:rsid w:val="00986504"/>
    <w:rsid w:val="009867E9"/>
    <w:rsid w:val="00986A3B"/>
    <w:rsid w:val="00986B3D"/>
    <w:rsid w:val="00986B45"/>
    <w:rsid w:val="00986B6B"/>
    <w:rsid w:val="00986CAF"/>
    <w:rsid w:val="00986F8F"/>
    <w:rsid w:val="0098730F"/>
    <w:rsid w:val="0098735B"/>
    <w:rsid w:val="00987470"/>
    <w:rsid w:val="009909C7"/>
    <w:rsid w:val="00990AD6"/>
    <w:rsid w:val="00991046"/>
    <w:rsid w:val="00991294"/>
    <w:rsid w:val="009915F2"/>
    <w:rsid w:val="009916B1"/>
    <w:rsid w:val="00991D26"/>
    <w:rsid w:val="00991DF6"/>
    <w:rsid w:val="00991E9C"/>
    <w:rsid w:val="009923DC"/>
    <w:rsid w:val="00992DC0"/>
    <w:rsid w:val="00992E06"/>
    <w:rsid w:val="009934B7"/>
    <w:rsid w:val="0099352F"/>
    <w:rsid w:val="009935F4"/>
    <w:rsid w:val="009936C0"/>
    <w:rsid w:val="00993B47"/>
    <w:rsid w:val="00994EAA"/>
    <w:rsid w:val="009951AD"/>
    <w:rsid w:val="00996146"/>
    <w:rsid w:val="0099624C"/>
    <w:rsid w:val="0099679A"/>
    <w:rsid w:val="00996A3B"/>
    <w:rsid w:val="00996AE8"/>
    <w:rsid w:val="00996CD6"/>
    <w:rsid w:val="00996D11"/>
    <w:rsid w:val="00997629"/>
    <w:rsid w:val="00997938"/>
    <w:rsid w:val="00997BA2"/>
    <w:rsid w:val="009A00CE"/>
    <w:rsid w:val="009A0137"/>
    <w:rsid w:val="009A014B"/>
    <w:rsid w:val="009A024F"/>
    <w:rsid w:val="009A0AB9"/>
    <w:rsid w:val="009A0E14"/>
    <w:rsid w:val="009A0FE8"/>
    <w:rsid w:val="009A1139"/>
    <w:rsid w:val="009A12DC"/>
    <w:rsid w:val="009A1349"/>
    <w:rsid w:val="009A16C7"/>
    <w:rsid w:val="009A1F97"/>
    <w:rsid w:val="009A2334"/>
    <w:rsid w:val="009A2B5F"/>
    <w:rsid w:val="009A2BE0"/>
    <w:rsid w:val="009A2F23"/>
    <w:rsid w:val="009A329E"/>
    <w:rsid w:val="009A3639"/>
    <w:rsid w:val="009A3673"/>
    <w:rsid w:val="009A373A"/>
    <w:rsid w:val="009A3992"/>
    <w:rsid w:val="009A3B21"/>
    <w:rsid w:val="009A40C2"/>
    <w:rsid w:val="009A40EE"/>
    <w:rsid w:val="009A4B65"/>
    <w:rsid w:val="009A4D31"/>
    <w:rsid w:val="009A5135"/>
    <w:rsid w:val="009A5681"/>
    <w:rsid w:val="009A5974"/>
    <w:rsid w:val="009A5CCF"/>
    <w:rsid w:val="009A5CF0"/>
    <w:rsid w:val="009A5D1C"/>
    <w:rsid w:val="009A5D9E"/>
    <w:rsid w:val="009A60CC"/>
    <w:rsid w:val="009A613B"/>
    <w:rsid w:val="009A637B"/>
    <w:rsid w:val="009A6690"/>
    <w:rsid w:val="009A6936"/>
    <w:rsid w:val="009A6C75"/>
    <w:rsid w:val="009A6DAE"/>
    <w:rsid w:val="009A727B"/>
    <w:rsid w:val="009A7853"/>
    <w:rsid w:val="009A7C42"/>
    <w:rsid w:val="009B0995"/>
    <w:rsid w:val="009B0A9D"/>
    <w:rsid w:val="009B0E6F"/>
    <w:rsid w:val="009B1476"/>
    <w:rsid w:val="009B14A3"/>
    <w:rsid w:val="009B14E6"/>
    <w:rsid w:val="009B1601"/>
    <w:rsid w:val="009B19DF"/>
    <w:rsid w:val="009B1B7F"/>
    <w:rsid w:val="009B1BDF"/>
    <w:rsid w:val="009B21B9"/>
    <w:rsid w:val="009B2ABE"/>
    <w:rsid w:val="009B2B53"/>
    <w:rsid w:val="009B2C35"/>
    <w:rsid w:val="009B3386"/>
    <w:rsid w:val="009B3703"/>
    <w:rsid w:val="009B38C1"/>
    <w:rsid w:val="009B3BDC"/>
    <w:rsid w:val="009B4475"/>
    <w:rsid w:val="009B4478"/>
    <w:rsid w:val="009B4DFD"/>
    <w:rsid w:val="009B4E95"/>
    <w:rsid w:val="009B508C"/>
    <w:rsid w:val="009B53ED"/>
    <w:rsid w:val="009B55CD"/>
    <w:rsid w:val="009B57CC"/>
    <w:rsid w:val="009B5A0F"/>
    <w:rsid w:val="009B5ACD"/>
    <w:rsid w:val="009B5BEC"/>
    <w:rsid w:val="009B6193"/>
    <w:rsid w:val="009B6274"/>
    <w:rsid w:val="009B66E5"/>
    <w:rsid w:val="009B68C0"/>
    <w:rsid w:val="009B69ED"/>
    <w:rsid w:val="009B6A66"/>
    <w:rsid w:val="009B6ACB"/>
    <w:rsid w:val="009B7129"/>
    <w:rsid w:val="009B72CF"/>
    <w:rsid w:val="009B7319"/>
    <w:rsid w:val="009B77E0"/>
    <w:rsid w:val="009B7DE6"/>
    <w:rsid w:val="009C003B"/>
    <w:rsid w:val="009C009A"/>
    <w:rsid w:val="009C018E"/>
    <w:rsid w:val="009C02B3"/>
    <w:rsid w:val="009C0306"/>
    <w:rsid w:val="009C04D5"/>
    <w:rsid w:val="009C0C72"/>
    <w:rsid w:val="009C0D13"/>
    <w:rsid w:val="009C0F8D"/>
    <w:rsid w:val="009C136F"/>
    <w:rsid w:val="009C148F"/>
    <w:rsid w:val="009C24C9"/>
    <w:rsid w:val="009C2E3F"/>
    <w:rsid w:val="009C2E83"/>
    <w:rsid w:val="009C338D"/>
    <w:rsid w:val="009C3879"/>
    <w:rsid w:val="009C38AD"/>
    <w:rsid w:val="009C38C2"/>
    <w:rsid w:val="009C3A7C"/>
    <w:rsid w:val="009C461F"/>
    <w:rsid w:val="009C49AE"/>
    <w:rsid w:val="009C4A3D"/>
    <w:rsid w:val="009C4EB2"/>
    <w:rsid w:val="009C5877"/>
    <w:rsid w:val="009C5B67"/>
    <w:rsid w:val="009C5ED9"/>
    <w:rsid w:val="009C62EE"/>
    <w:rsid w:val="009C63B5"/>
    <w:rsid w:val="009C6A6F"/>
    <w:rsid w:val="009C6EDD"/>
    <w:rsid w:val="009C71F0"/>
    <w:rsid w:val="009C7452"/>
    <w:rsid w:val="009C7AA4"/>
    <w:rsid w:val="009C7ABB"/>
    <w:rsid w:val="009D02CA"/>
    <w:rsid w:val="009D08E0"/>
    <w:rsid w:val="009D0E41"/>
    <w:rsid w:val="009D0EBB"/>
    <w:rsid w:val="009D15B2"/>
    <w:rsid w:val="009D1A83"/>
    <w:rsid w:val="009D27D8"/>
    <w:rsid w:val="009D2B04"/>
    <w:rsid w:val="009D2BBE"/>
    <w:rsid w:val="009D2BDB"/>
    <w:rsid w:val="009D2E70"/>
    <w:rsid w:val="009D3533"/>
    <w:rsid w:val="009D365E"/>
    <w:rsid w:val="009D391B"/>
    <w:rsid w:val="009D392B"/>
    <w:rsid w:val="009D39DF"/>
    <w:rsid w:val="009D39EA"/>
    <w:rsid w:val="009D3AAC"/>
    <w:rsid w:val="009D4462"/>
    <w:rsid w:val="009D47D0"/>
    <w:rsid w:val="009D54E5"/>
    <w:rsid w:val="009D55A6"/>
    <w:rsid w:val="009D568B"/>
    <w:rsid w:val="009D5B6C"/>
    <w:rsid w:val="009D5DBD"/>
    <w:rsid w:val="009D5DC2"/>
    <w:rsid w:val="009D64D9"/>
    <w:rsid w:val="009D676A"/>
    <w:rsid w:val="009D69DA"/>
    <w:rsid w:val="009D6D1F"/>
    <w:rsid w:val="009D6F2F"/>
    <w:rsid w:val="009D703E"/>
    <w:rsid w:val="009D782D"/>
    <w:rsid w:val="009D7D22"/>
    <w:rsid w:val="009D7DD6"/>
    <w:rsid w:val="009E02A3"/>
    <w:rsid w:val="009E02CF"/>
    <w:rsid w:val="009E0461"/>
    <w:rsid w:val="009E04FD"/>
    <w:rsid w:val="009E062E"/>
    <w:rsid w:val="009E0C1F"/>
    <w:rsid w:val="009E0C41"/>
    <w:rsid w:val="009E0D14"/>
    <w:rsid w:val="009E18A5"/>
    <w:rsid w:val="009E1B2C"/>
    <w:rsid w:val="009E1D5F"/>
    <w:rsid w:val="009E1F47"/>
    <w:rsid w:val="009E21FD"/>
    <w:rsid w:val="009E294C"/>
    <w:rsid w:val="009E2F97"/>
    <w:rsid w:val="009E368F"/>
    <w:rsid w:val="009E38AF"/>
    <w:rsid w:val="009E39A1"/>
    <w:rsid w:val="009E3A84"/>
    <w:rsid w:val="009E3FD2"/>
    <w:rsid w:val="009E45B0"/>
    <w:rsid w:val="009E4888"/>
    <w:rsid w:val="009E48A8"/>
    <w:rsid w:val="009E49A8"/>
    <w:rsid w:val="009E4D74"/>
    <w:rsid w:val="009E5550"/>
    <w:rsid w:val="009E55F3"/>
    <w:rsid w:val="009E5880"/>
    <w:rsid w:val="009E5DAF"/>
    <w:rsid w:val="009E5EDF"/>
    <w:rsid w:val="009E62EC"/>
    <w:rsid w:val="009E68A8"/>
    <w:rsid w:val="009E6B7E"/>
    <w:rsid w:val="009E7015"/>
    <w:rsid w:val="009E775C"/>
    <w:rsid w:val="009E7812"/>
    <w:rsid w:val="009F05CD"/>
    <w:rsid w:val="009F076A"/>
    <w:rsid w:val="009F1044"/>
    <w:rsid w:val="009F14B4"/>
    <w:rsid w:val="009F1CA4"/>
    <w:rsid w:val="009F1F09"/>
    <w:rsid w:val="009F26FF"/>
    <w:rsid w:val="009F2820"/>
    <w:rsid w:val="009F37EF"/>
    <w:rsid w:val="009F3CFE"/>
    <w:rsid w:val="009F3EE7"/>
    <w:rsid w:val="009F3FDF"/>
    <w:rsid w:val="009F402D"/>
    <w:rsid w:val="009F46C1"/>
    <w:rsid w:val="009F5334"/>
    <w:rsid w:val="009F537E"/>
    <w:rsid w:val="009F6033"/>
    <w:rsid w:val="009F61AD"/>
    <w:rsid w:val="009F6221"/>
    <w:rsid w:val="009F623F"/>
    <w:rsid w:val="009F68EF"/>
    <w:rsid w:val="009F6E1E"/>
    <w:rsid w:val="009F6FE7"/>
    <w:rsid w:val="009F7203"/>
    <w:rsid w:val="009F737E"/>
    <w:rsid w:val="009F7736"/>
    <w:rsid w:val="009F7834"/>
    <w:rsid w:val="009F7884"/>
    <w:rsid w:val="009F7DF9"/>
    <w:rsid w:val="009F7E36"/>
    <w:rsid w:val="009F7F76"/>
    <w:rsid w:val="00A00531"/>
    <w:rsid w:val="00A008F9"/>
    <w:rsid w:val="00A00B78"/>
    <w:rsid w:val="00A00D3C"/>
    <w:rsid w:val="00A00F28"/>
    <w:rsid w:val="00A0143C"/>
    <w:rsid w:val="00A01694"/>
    <w:rsid w:val="00A018FD"/>
    <w:rsid w:val="00A01B81"/>
    <w:rsid w:val="00A01BAC"/>
    <w:rsid w:val="00A01D36"/>
    <w:rsid w:val="00A01D89"/>
    <w:rsid w:val="00A01F56"/>
    <w:rsid w:val="00A01FF6"/>
    <w:rsid w:val="00A024C6"/>
    <w:rsid w:val="00A0269E"/>
    <w:rsid w:val="00A02784"/>
    <w:rsid w:val="00A028A6"/>
    <w:rsid w:val="00A02914"/>
    <w:rsid w:val="00A0335C"/>
    <w:rsid w:val="00A03430"/>
    <w:rsid w:val="00A037E3"/>
    <w:rsid w:val="00A03DF6"/>
    <w:rsid w:val="00A042A4"/>
    <w:rsid w:val="00A042BC"/>
    <w:rsid w:val="00A042F1"/>
    <w:rsid w:val="00A045FF"/>
    <w:rsid w:val="00A046AE"/>
    <w:rsid w:val="00A04716"/>
    <w:rsid w:val="00A049EF"/>
    <w:rsid w:val="00A04B5E"/>
    <w:rsid w:val="00A0524B"/>
    <w:rsid w:val="00A05483"/>
    <w:rsid w:val="00A05A11"/>
    <w:rsid w:val="00A05A7F"/>
    <w:rsid w:val="00A06070"/>
    <w:rsid w:val="00A06587"/>
    <w:rsid w:val="00A06652"/>
    <w:rsid w:val="00A06937"/>
    <w:rsid w:val="00A06A5A"/>
    <w:rsid w:val="00A06B56"/>
    <w:rsid w:val="00A06C7B"/>
    <w:rsid w:val="00A06F2D"/>
    <w:rsid w:val="00A06FF6"/>
    <w:rsid w:val="00A070B7"/>
    <w:rsid w:val="00A07383"/>
    <w:rsid w:val="00A075CF"/>
    <w:rsid w:val="00A07701"/>
    <w:rsid w:val="00A07C9A"/>
    <w:rsid w:val="00A07F39"/>
    <w:rsid w:val="00A10153"/>
    <w:rsid w:val="00A10378"/>
    <w:rsid w:val="00A106E9"/>
    <w:rsid w:val="00A10A3E"/>
    <w:rsid w:val="00A10D0D"/>
    <w:rsid w:val="00A10D99"/>
    <w:rsid w:val="00A1108B"/>
    <w:rsid w:val="00A110D1"/>
    <w:rsid w:val="00A112CA"/>
    <w:rsid w:val="00A1134B"/>
    <w:rsid w:val="00A1138A"/>
    <w:rsid w:val="00A117EF"/>
    <w:rsid w:val="00A11812"/>
    <w:rsid w:val="00A11E28"/>
    <w:rsid w:val="00A12513"/>
    <w:rsid w:val="00A130E4"/>
    <w:rsid w:val="00A1323D"/>
    <w:rsid w:val="00A1330B"/>
    <w:rsid w:val="00A13592"/>
    <w:rsid w:val="00A13A1E"/>
    <w:rsid w:val="00A13CBD"/>
    <w:rsid w:val="00A13D52"/>
    <w:rsid w:val="00A140BE"/>
    <w:rsid w:val="00A1443B"/>
    <w:rsid w:val="00A1450D"/>
    <w:rsid w:val="00A14AC4"/>
    <w:rsid w:val="00A1505B"/>
    <w:rsid w:val="00A159FF"/>
    <w:rsid w:val="00A15A2E"/>
    <w:rsid w:val="00A16358"/>
    <w:rsid w:val="00A167D7"/>
    <w:rsid w:val="00A1685B"/>
    <w:rsid w:val="00A16A8F"/>
    <w:rsid w:val="00A16B4E"/>
    <w:rsid w:val="00A16DA6"/>
    <w:rsid w:val="00A16EB2"/>
    <w:rsid w:val="00A1727E"/>
    <w:rsid w:val="00A174CF"/>
    <w:rsid w:val="00A175DA"/>
    <w:rsid w:val="00A1782B"/>
    <w:rsid w:val="00A17D91"/>
    <w:rsid w:val="00A17FCB"/>
    <w:rsid w:val="00A2005F"/>
    <w:rsid w:val="00A204D5"/>
    <w:rsid w:val="00A2054D"/>
    <w:rsid w:val="00A20950"/>
    <w:rsid w:val="00A20E1B"/>
    <w:rsid w:val="00A20F8B"/>
    <w:rsid w:val="00A21637"/>
    <w:rsid w:val="00A21DCA"/>
    <w:rsid w:val="00A21E55"/>
    <w:rsid w:val="00A22206"/>
    <w:rsid w:val="00A229EE"/>
    <w:rsid w:val="00A22B5E"/>
    <w:rsid w:val="00A22D99"/>
    <w:rsid w:val="00A23029"/>
    <w:rsid w:val="00A231FE"/>
    <w:rsid w:val="00A23B56"/>
    <w:rsid w:val="00A23CB9"/>
    <w:rsid w:val="00A23D84"/>
    <w:rsid w:val="00A23EF0"/>
    <w:rsid w:val="00A2431C"/>
    <w:rsid w:val="00A24588"/>
    <w:rsid w:val="00A248A4"/>
    <w:rsid w:val="00A248D8"/>
    <w:rsid w:val="00A24927"/>
    <w:rsid w:val="00A249AA"/>
    <w:rsid w:val="00A24EB5"/>
    <w:rsid w:val="00A250BD"/>
    <w:rsid w:val="00A251CA"/>
    <w:rsid w:val="00A253F0"/>
    <w:rsid w:val="00A2562C"/>
    <w:rsid w:val="00A256C9"/>
    <w:rsid w:val="00A2582D"/>
    <w:rsid w:val="00A25CED"/>
    <w:rsid w:val="00A25EC4"/>
    <w:rsid w:val="00A260C7"/>
    <w:rsid w:val="00A2643F"/>
    <w:rsid w:val="00A264A8"/>
    <w:rsid w:val="00A2659C"/>
    <w:rsid w:val="00A26661"/>
    <w:rsid w:val="00A26B36"/>
    <w:rsid w:val="00A26BE7"/>
    <w:rsid w:val="00A26E5A"/>
    <w:rsid w:val="00A272AD"/>
    <w:rsid w:val="00A27387"/>
    <w:rsid w:val="00A27D81"/>
    <w:rsid w:val="00A27D8C"/>
    <w:rsid w:val="00A30305"/>
    <w:rsid w:val="00A305CB"/>
    <w:rsid w:val="00A30BC0"/>
    <w:rsid w:val="00A30C2B"/>
    <w:rsid w:val="00A310B6"/>
    <w:rsid w:val="00A31212"/>
    <w:rsid w:val="00A312EE"/>
    <w:rsid w:val="00A31482"/>
    <w:rsid w:val="00A3148A"/>
    <w:rsid w:val="00A314BE"/>
    <w:rsid w:val="00A31528"/>
    <w:rsid w:val="00A3195E"/>
    <w:rsid w:val="00A31BB7"/>
    <w:rsid w:val="00A31BFA"/>
    <w:rsid w:val="00A31F3C"/>
    <w:rsid w:val="00A31F55"/>
    <w:rsid w:val="00A31FEA"/>
    <w:rsid w:val="00A32C6C"/>
    <w:rsid w:val="00A32CF8"/>
    <w:rsid w:val="00A334BE"/>
    <w:rsid w:val="00A339D1"/>
    <w:rsid w:val="00A33D99"/>
    <w:rsid w:val="00A342DE"/>
    <w:rsid w:val="00A3455E"/>
    <w:rsid w:val="00A3480E"/>
    <w:rsid w:val="00A3490A"/>
    <w:rsid w:val="00A34DAB"/>
    <w:rsid w:val="00A34E34"/>
    <w:rsid w:val="00A34FED"/>
    <w:rsid w:val="00A3564F"/>
    <w:rsid w:val="00A35D78"/>
    <w:rsid w:val="00A3605F"/>
    <w:rsid w:val="00A3612C"/>
    <w:rsid w:val="00A36354"/>
    <w:rsid w:val="00A36B04"/>
    <w:rsid w:val="00A3701D"/>
    <w:rsid w:val="00A37A73"/>
    <w:rsid w:val="00A37B06"/>
    <w:rsid w:val="00A37CD1"/>
    <w:rsid w:val="00A37FA8"/>
    <w:rsid w:val="00A409F9"/>
    <w:rsid w:val="00A40CD4"/>
    <w:rsid w:val="00A41145"/>
    <w:rsid w:val="00A411AF"/>
    <w:rsid w:val="00A41569"/>
    <w:rsid w:val="00A4157F"/>
    <w:rsid w:val="00A4162E"/>
    <w:rsid w:val="00A417B9"/>
    <w:rsid w:val="00A41AAB"/>
    <w:rsid w:val="00A41E77"/>
    <w:rsid w:val="00A41EB0"/>
    <w:rsid w:val="00A41ED7"/>
    <w:rsid w:val="00A41EFE"/>
    <w:rsid w:val="00A41F63"/>
    <w:rsid w:val="00A42123"/>
    <w:rsid w:val="00A421AE"/>
    <w:rsid w:val="00A4227D"/>
    <w:rsid w:val="00A42607"/>
    <w:rsid w:val="00A4265F"/>
    <w:rsid w:val="00A427D6"/>
    <w:rsid w:val="00A42AC3"/>
    <w:rsid w:val="00A43097"/>
    <w:rsid w:val="00A431AC"/>
    <w:rsid w:val="00A43360"/>
    <w:rsid w:val="00A43573"/>
    <w:rsid w:val="00A435EF"/>
    <w:rsid w:val="00A43984"/>
    <w:rsid w:val="00A43E3E"/>
    <w:rsid w:val="00A44008"/>
    <w:rsid w:val="00A44113"/>
    <w:rsid w:val="00A441F1"/>
    <w:rsid w:val="00A446EA"/>
    <w:rsid w:val="00A44E18"/>
    <w:rsid w:val="00A453C5"/>
    <w:rsid w:val="00A456CC"/>
    <w:rsid w:val="00A45917"/>
    <w:rsid w:val="00A45934"/>
    <w:rsid w:val="00A461CA"/>
    <w:rsid w:val="00A46243"/>
    <w:rsid w:val="00A46696"/>
    <w:rsid w:val="00A469A4"/>
    <w:rsid w:val="00A46B7C"/>
    <w:rsid w:val="00A47568"/>
    <w:rsid w:val="00A50225"/>
    <w:rsid w:val="00A50443"/>
    <w:rsid w:val="00A50550"/>
    <w:rsid w:val="00A506D6"/>
    <w:rsid w:val="00A507A4"/>
    <w:rsid w:val="00A50881"/>
    <w:rsid w:val="00A50BFE"/>
    <w:rsid w:val="00A51213"/>
    <w:rsid w:val="00A514BE"/>
    <w:rsid w:val="00A516B8"/>
    <w:rsid w:val="00A5192B"/>
    <w:rsid w:val="00A51AF0"/>
    <w:rsid w:val="00A5211D"/>
    <w:rsid w:val="00A5214C"/>
    <w:rsid w:val="00A52182"/>
    <w:rsid w:val="00A5225C"/>
    <w:rsid w:val="00A52314"/>
    <w:rsid w:val="00A528C2"/>
    <w:rsid w:val="00A52B46"/>
    <w:rsid w:val="00A52DCE"/>
    <w:rsid w:val="00A53018"/>
    <w:rsid w:val="00A5301A"/>
    <w:rsid w:val="00A53226"/>
    <w:rsid w:val="00A533A6"/>
    <w:rsid w:val="00A540AA"/>
    <w:rsid w:val="00A542CA"/>
    <w:rsid w:val="00A543E4"/>
    <w:rsid w:val="00A54426"/>
    <w:rsid w:val="00A545CA"/>
    <w:rsid w:val="00A54781"/>
    <w:rsid w:val="00A55627"/>
    <w:rsid w:val="00A55793"/>
    <w:rsid w:val="00A5628A"/>
    <w:rsid w:val="00A5677D"/>
    <w:rsid w:val="00A569E9"/>
    <w:rsid w:val="00A56A36"/>
    <w:rsid w:val="00A56DF5"/>
    <w:rsid w:val="00A57242"/>
    <w:rsid w:val="00A57739"/>
    <w:rsid w:val="00A5796B"/>
    <w:rsid w:val="00A57BFC"/>
    <w:rsid w:val="00A57D78"/>
    <w:rsid w:val="00A606BF"/>
    <w:rsid w:val="00A6087D"/>
    <w:rsid w:val="00A60B6E"/>
    <w:rsid w:val="00A614B0"/>
    <w:rsid w:val="00A61BFA"/>
    <w:rsid w:val="00A61DB3"/>
    <w:rsid w:val="00A61EE0"/>
    <w:rsid w:val="00A6202E"/>
    <w:rsid w:val="00A62211"/>
    <w:rsid w:val="00A62283"/>
    <w:rsid w:val="00A62580"/>
    <w:rsid w:val="00A62716"/>
    <w:rsid w:val="00A6276E"/>
    <w:rsid w:val="00A6293E"/>
    <w:rsid w:val="00A62D0C"/>
    <w:rsid w:val="00A62D7F"/>
    <w:rsid w:val="00A62EFB"/>
    <w:rsid w:val="00A6355D"/>
    <w:rsid w:val="00A635BF"/>
    <w:rsid w:val="00A6373A"/>
    <w:rsid w:val="00A63D8F"/>
    <w:rsid w:val="00A6441D"/>
    <w:rsid w:val="00A644D9"/>
    <w:rsid w:val="00A646F4"/>
    <w:rsid w:val="00A64A96"/>
    <w:rsid w:val="00A64AB5"/>
    <w:rsid w:val="00A64F8B"/>
    <w:rsid w:val="00A6506C"/>
    <w:rsid w:val="00A6569F"/>
    <w:rsid w:val="00A657C2"/>
    <w:rsid w:val="00A659F6"/>
    <w:rsid w:val="00A65E7B"/>
    <w:rsid w:val="00A6602B"/>
    <w:rsid w:val="00A66930"/>
    <w:rsid w:val="00A66A4A"/>
    <w:rsid w:val="00A66BB3"/>
    <w:rsid w:val="00A66D08"/>
    <w:rsid w:val="00A670EF"/>
    <w:rsid w:val="00A6752B"/>
    <w:rsid w:val="00A677A3"/>
    <w:rsid w:val="00A67D6F"/>
    <w:rsid w:val="00A70B7D"/>
    <w:rsid w:val="00A70BF9"/>
    <w:rsid w:val="00A70E26"/>
    <w:rsid w:val="00A7103C"/>
    <w:rsid w:val="00A71166"/>
    <w:rsid w:val="00A71438"/>
    <w:rsid w:val="00A71BC5"/>
    <w:rsid w:val="00A71D9D"/>
    <w:rsid w:val="00A72244"/>
    <w:rsid w:val="00A723ED"/>
    <w:rsid w:val="00A72470"/>
    <w:rsid w:val="00A7251E"/>
    <w:rsid w:val="00A7269B"/>
    <w:rsid w:val="00A72B74"/>
    <w:rsid w:val="00A7323A"/>
    <w:rsid w:val="00A7352E"/>
    <w:rsid w:val="00A7382D"/>
    <w:rsid w:val="00A739CE"/>
    <w:rsid w:val="00A73D5D"/>
    <w:rsid w:val="00A7409B"/>
    <w:rsid w:val="00A74300"/>
    <w:rsid w:val="00A744F1"/>
    <w:rsid w:val="00A747A7"/>
    <w:rsid w:val="00A747CA"/>
    <w:rsid w:val="00A74E66"/>
    <w:rsid w:val="00A7513F"/>
    <w:rsid w:val="00A7515D"/>
    <w:rsid w:val="00A75609"/>
    <w:rsid w:val="00A756C3"/>
    <w:rsid w:val="00A75915"/>
    <w:rsid w:val="00A75BB6"/>
    <w:rsid w:val="00A761F7"/>
    <w:rsid w:val="00A76756"/>
    <w:rsid w:val="00A76B15"/>
    <w:rsid w:val="00A76BCE"/>
    <w:rsid w:val="00A76CB6"/>
    <w:rsid w:val="00A76DE6"/>
    <w:rsid w:val="00A76F57"/>
    <w:rsid w:val="00A7754A"/>
    <w:rsid w:val="00A778DC"/>
    <w:rsid w:val="00A77991"/>
    <w:rsid w:val="00A779F2"/>
    <w:rsid w:val="00A804E3"/>
    <w:rsid w:val="00A80599"/>
    <w:rsid w:val="00A80673"/>
    <w:rsid w:val="00A80AD8"/>
    <w:rsid w:val="00A80C7D"/>
    <w:rsid w:val="00A81094"/>
    <w:rsid w:val="00A81794"/>
    <w:rsid w:val="00A8192B"/>
    <w:rsid w:val="00A81A8F"/>
    <w:rsid w:val="00A81C3A"/>
    <w:rsid w:val="00A81D44"/>
    <w:rsid w:val="00A82062"/>
    <w:rsid w:val="00A820CB"/>
    <w:rsid w:val="00A8234F"/>
    <w:rsid w:val="00A82730"/>
    <w:rsid w:val="00A82CC5"/>
    <w:rsid w:val="00A833E5"/>
    <w:rsid w:val="00A834FC"/>
    <w:rsid w:val="00A83824"/>
    <w:rsid w:val="00A839C8"/>
    <w:rsid w:val="00A83B10"/>
    <w:rsid w:val="00A83C68"/>
    <w:rsid w:val="00A83E1C"/>
    <w:rsid w:val="00A840B6"/>
    <w:rsid w:val="00A84829"/>
    <w:rsid w:val="00A84851"/>
    <w:rsid w:val="00A84970"/>
    <w:rsid w:val="00A85463"/>
    <w:rsid w:val="00A85B84"/>
    <w:rsid w:val="00A85DDA"/>
    <w:rsid w:val="00A85F2F"/>
    <w:rsid w:val="00A85FA8"/>
    <w:rsid w:val="00A86A97"/>
    <w:rsid w:val="00A86CAB"/>
    <w:rsid w:val="00A87596"/>
    <w:rsid w:val="00A87834"/>
    <w:rsid w:val="00A87B78"/>
    <w:rsid w:val="00A87DD7"/>
    <w:rsid w:val="00A90273"/>
    <w:rsid w:val="00A90AFC"/>
    <w:rsid w:val="00A90D02"/>
    <w:rsid w:val="00A91565"/>
    <w:rsid w:val="00A915FF"/>
    <w:rsid w:val="00A91683"/>
    <w:rsid w:val="00A916FE"/>
    <w:rsid w:val="00A91935"/>
    <w:rsid w:val="00A91DF7"/>
    <w:rsid w:val="00A9253C"/>
    <w:rsid w:val="00A92B83"/>
    <w:rsid w:val="00A92C17"/>
    <w:rsid w:val="00A930A5"/>
    <w:rsid w:val="00A93177"/>
    <w:rsid w:val="00A937CB"/>
    <w:rsid w:val="00A93922"/>
    <w:rsid w:val="00A9399E"/>
    <w:rsid w:val="00A93BB7"/>
    <w:rsid w:val="00A940AA"/>
    <w:rsid w:val="00A94B6F"/>
    <w:rsid w:val="00A94CA6"/>
    <w:rsid w:val="00A94DBF"/>
    <w:rsid w:val="00A950CE"/>
    <w:rsid w:val="00A95243"/>
    <w:rsid w:val="00A9584A"/>
    <w:rsid w:val="00A95BD9"/>
    <w:rsid w:val="00A961A2"/>
    <w:rsid w:val="00A961CF"/>
    <w:rsid w:val="00A9622D"/>
    <w:rsid w:val="00A9681E"/>
    <w:rsid w:val="00A96D6D"/>
    <w:rsid w:val="00A96E37"/>
    <w:rsid w:val="00A9737A"/>
    <w:rsid w:val="00A9775C"/>
    <w:rsid w:val="00A978F1"/>
    <w:rsid w:val="00A97967"/>
    <w:rsid w:val="00A9796A"/>
    <w:rsid w:val="00A9798D"/>
    <w:rsid w:val="00AA02B3"/>
    <w:rsid w:val="00AA07BC"/>
    <w:rsid w:val="00AA0817"/>
    <w:rsid w:val="00AA0C9A"/>
    <w:rsid w:val="00AA1AEC"/>
    <w:rsid w:val="00AA1D5E"/>
    <w:rsid w:val="00AA1D92"/>
    <w:rsid w:val="00AA1F1C"/>
    <w:rsid w:val="00AA2045"/>
    <w:rsid w:val="00AA2939"/>
    <w:rsid w:val="00AA2CB3"/>
    <w:rsid w:val="00AA323B"/>
    <w:rsid w:val="00AA3F19"/>
    <w:rsid w:val="00AA3F40"/>
    <w:rsid w:val="00AA4096"/>
    <w:rsid w:val="00AA42BE"/>
    <w:rsid w:val="00AA440A"/>
    <w:rsid w:val="00AA4465"/>
    <w:rsid w:val="00AA4662"/>
    <w:rsid w:val="00AA4C4D"/>
    <w:rsid w:val="00AA4EB3"/>
    <w:rsid w:val="00AA51FA"/>
    <w:rsid w:val="00AA520A"/>
    <w:rsid w:val="00AA5296"/>
    <w:rsid w:val="00AA5C45"/>
    <w:rsid w:val="00AA5CAD"/>
    <w:rsid w:val="00AA5EB7"/>
    <w:rsid w:val="00AA5FF7"/>
    <w:rsid w:val="00AA6478"/>
    <w:rsid w:val="00AA6C0D"/>
    <w:rsid w:val="00AA772B"/>
    <w:rsid w:val="00AA7DA4"/>
    <w:rsid w:val="00AB0E75"/>
    <w:rsid w:val="00AB10CC"/>
    <w:rsid w:val="00AB1114"/>
    <w:rsid w:val="00AB12F8"/>
    <w:rsid w:val="00AB13AB"/>
    <w:rsid w:val="00AB17E3"/>
    <w:rsid w:val="00AB1927"/>
    <w:rsid w:val="00AB19B3"/>
    <w:rsid w:val="00AB1B1B"/>
    <w:rsid w:val="00AB1C5A"/>
    <w:rsid w:val="00AB1CA0"/>
    <w:rsid w:val="00AB20E3"/>
    <w:rsid w:val="00AB258F"/>
    <w:rsid w:val="00AB26E7"/>
    <w:rsid w:val="00AB2EF4"/>
    <w:rsid w:val="00AB2FBC"/>
    <w:rsid w:val="00AB2FFD"/>
    <w:rsid w:val="00AB3576"/>
    <w:rsid w:val="00AB3D62"/>
    <w:rsid w:val="00AB4552"/>
    <w:rsid w:val="00AB479F"/>
    <w:rsid w:val="00AB48B3"/>
    <w:rsid w:val="00AB5580"/>
    <w:rsid w:val="00AB5AF2"/>
    <w:rsid w:val="00AB5BCE"/>
    <w:rsid w:val="00AB6113"/>
    <w:rsid w:val="00AB635F"/>
    <w:rsid w:val="00AB6831"/>
    <w:rsid w:val="00AB6A17"/>
    <w:rsid w:val="00AB73CF"/>
    <w:rsid w:val="00AB745F"/>
    <w:rsid w:val="00AB7EDA"/>
    <w:rsid w:val="00AC01B7"/>
    <w:rsid w:val="00AC02C7"/>
    <w:rsid w:val="00AC051F"/>
    <w:rsid w:val="00AC0628"/>
    <w:rsid w:val="00AC06BB"/>
    <w:rsid w:val="00AC108C"/>
    <w:rsid w:val="00AC1C9F"/>
    <w:rsid w:val="00AC1F06"/>
    <w:rsid w:val="00AC2772"/>
    <w:rsid w:val="00AC290B"/>
    <w:rsid w:val="00AC345D"/>
    <w:rsid w:val="00AC3B11"/>
    <w:rsid w:val="00AC3DCC"/>
    <w:rsid w:val="00AC43F6"/>
    <w:rsid w:val="00AC48BC"/>
    <w:rsid w:val="00AC490B"/>
    <w:rsid w:val="00AC5A31"/>
    <w:rsid w:val="00AC60F6"/>
    <w:rsid w:val="00AC6173"/>
    <w:rsid w:val="00AC625E"/>
    <w:rsid w:val="00AC63C0"/>
    <w:rsid w:val="00AC64F9"/>
    <w:rsid w:val="00AC6518"/>
    <w:rsid w:val="00AC6A09"/>
    <w:rsid w:val="00AC6BFD"/>
    <w:rsid w:val="00AC706F"/>
    <w:rsid w:val="00AC76CA"/>
    <w:rsid w:val="00AD00FD"/>
    <w:rsid w:val="00AD0181"/>
    <w:rsid w:val="00AD04FE"/>
    <w:rsid w:val="00AD07B5"/>
    <w:rsid w:val="00AD081A"/>
    <w:rsid w:val="00AD08F6"/>
    <w:rsid w:val="00AD0990"/>
    <w:rsid w:val="00AD1D98"/>
    <w:rsid w:val="00AD1E80"/>
    <w:rsid w:val="00AD2507"/>
    <w:rsid w:val="00AD2860"/>
    <w:rsid w:val="00AD3008"/>
    <w:rsid w:val="00AD4190"/>
    <w:rsid w:val="00AD42A7"/>
    <w:rsid w:val="00AD4911"/>
    <w:rsid w:val="00AD4B3B"/>
    <w:rsid w:val="00AD4E35"/>
    <w:rsid w:val="00AD517F"/>
    <w:rsid w:val="00AD51CC"/>
    <w:rsid w:val="00AD560E"/>
    <w:rsid w:val="00AD5AAC"/>
    <w:rsid w:val="00AD5EEB"/>
    <w:rsid w:val="00AD5FF5"/>
    <w:rsid w:val="00AD61DD"/>
    <w:rsid w:val="00AD6901"/>
    <w:rsid w:val="00AD6978"/>
    <w:rsid w:val="00AD6A80"/>
    <w:rsid w:val="00AD6B66"/>
    <w:rsid w:val="00AD6E68"/>
    <w:rsid w:val="00AD7040"/>
    <w:rsid w:val="00AD70F8"/>
    <w:rsid w:val="00AD789B"/>
    <w:rsid w:val="00AD7940"/>
    <w:rsid w:val="00AE003F"/>
    <w:rsid w:val="00AE06DE"/>
    <w:rsid w:val="00AE08B5"/>
    <w:rsid w:val="00AE09BC"/>
    <w:rsid w:val="00AE0D93"/>
    <w:rsid w:val="00AE0DD9"/>
    <w:rsid w:val="00AE0F61"/>
    <w:rsid w:val="00AE1029"/>
    <w:rsid w:val="00AE1294"/>
    <w:rsid w:val="00AE1430"/>
    <w:rsid w:val="00AE19FF"/>
    <w:rsid w:val="00AE1A9D"/>
    <w:rsid w:val="00AE1C39"/>
    <w:rsid w:val="00AE1D5C"/>
    <w:rsid w:val="00AE1F90"/>
    <w:rsid w:val="00AE214A"/>
    <w:rsid w:val="00AE23C9"/>
    <w:rsid w:val="00AE2932"/>
    <w:rsid w:val="00AE2C6C"/>
    <w:rsid w:val="00AE2F72"/>
    <w:rsid w:val="00AE3055"/>
    <w:rsid w:val="00AE3970"/>
    <w:rsid w:val="00AE3F15"/>
    <w:rsid w:val="00AE4037"/>
    <w:rsid w:val="00AE4412"/>
    <w:rsid w:val="00AE4AF5"/>
    <w:rsid w:val="00AE4DCE"/>
    <w:rsid w:val="00AE4FDB"/>
    <w:rsid w:val="00AE51DE"/>
    <w:rsid w:val="00AE541C"/>
    <w:rsid w:val="00AE5AD7"/>
    <w:rsid w:val="00AE5C06"/>
    <w:rsid w:val="00AE5C5B"/>
    <w:rsid w:val="00AE5E6B"/>
    <w:rsid w:val="00AE6C1D"/>
    <w:rsid w:val="00AE6DB4"/>
    <w:rsid w:val="00AE6F13"/>
    <w:rsid w:val="00AE70DA"/>
    <w:rsid w:val="00AE7575"/>
    <w:rsid w:val="00AE7CBE"/>
    <w:rsid w:val="00AE7E5C"/>
    <w:rsid w:val="00AF044A"/>
    <w:rsid w:val="00AF06F2"/>
    <w:rsid w:val="00AF0709"/>
    <w:rsid w:val="00AF07CA"/>
    <w:rsid w:val="00AF0BE4"/>
    <w:rsid w:val="00AF0CA9"/>
    <w:rsid w:val="00AF0FFF"/>
    <w:rsid w:val="00AF106C"/>
    <w:rsid w:val="00AF1D59"/>
    <w:rsid w:val="00AF23E8"/>
    <w:rsid w:val="00AF2B6A"/>
    <w:rsid w:val="00AF2E1E"/>
    <w:rsid w:val="00AF3025"/>
    <w:rsid w:val="00AF36DA"/>
    <w:rsid w:val="00AF3D1D"/>
    <w:rsid w:val="00AF3FCD"/>
    <w:rsid w:val="00AF4088"/>
    <w:rsid w:val="00AF4782"/>
    <w:rsid w:val="00AF489F"/>
    <w:rsid w:val="00AF49BB"/>
    <w:rsid w:val="00AF4A26"/>
    <w:rsid w:val="00AF4B37"/>
    <w:rsid w:val="00AF4DB9"/>
    <w:rsid w:val="00AF4F3F"/>
    <w:rsid w:val="00AF5068"/>
    <w:rsid w:val="00AF51D6"/>
    <w:rsid w:val="00AF52AE"/>
    <w:rsid w:val="00AF5592"/>
    <w:rsid w:val="00AF5D63"/>
    <w:rsid w:val="00AF5F18"/>
    <w:rsid w:val="00AF61F6"/>
    <w:rsid w:val="00AF640B"/>
    <w:rsid w:val="00AF6598"/>
    <w:rsid w:val="00AF65AD"/>
    <w:rsid w:val="00AF6774"/>
    <w:rsid w:val="00AF693D"/>
    <w:rsid w:val="00AF6AF0"/>
    <w:rsid w:val="00AF70C8"/>
    <w:rsid w:val="00AF763C"/>
    <w:rsid w:val="00AF7719"/>
    <w:rsid w:val="00AF7BE3"/>
    <w:rsid w:val="00AF7DB2"/>
    <w:rsid w:val="00AF7EA5"/>
    <w:rsid w:val="00AF7FBD"/>
    <w:rsid w:val="00B000FE"/>
    <w:rsid w:val="00B001A2"/>
    <w:rsid w:val="00B007B0"/>
    <w:rsid w:val="00B00974"/>
    <w:rsid w:val="00B00DBE"/>
    <w:rsid w:val="00B00E6B"/>
    <w:rsid w:val="00B013A9"/>
    <w:rsid w:val="00B01446"/>
    <w:rsid w:val="00B01483"/>
    <w:rsid w:val="00B0163E"/>
    <w:rsid w:val="00B018D3"/>
    <w:rsid w:val="00B01DFE"/>
    <w:rsid w:val="00B020B1"/>
    <w:rsid w:val="00B02928"/>
    <w:rsid w:val="00B02B32"/>
    <w:rsid w:val="00B02C1F"/>
    <w:rsid w:val="00B03079"/>
    <w:rsid w:val="00B0323C"/>
    <w:rsid w:val="00B0345F"/>
    <w:rsid w:val="00B040B0"/>
    <w:rsid w:val="00B040B5"/>
    <w:rsid w:val="00B0411B"/>
    <w:rsid w:val="00B04566"/>
    <w:rsid w:val="00B04D2D"/>
    <w:rsid w:val="00B04EFB"/>
    <w:rsid w:val="00B04FE7"/>
    <w:rsid w:val="00B058BE"/>
    <w:rsid w:val="00B06356"/>
    <w:rsid w:val="00B065E0"/>
    <w:rsid w:val="00B0664B"/>
    <w:rsid w:val="00B067F5"/>
    <w:rsid w:val="00B06B31"/>
    <w:rsid w:val="00B06B67"/>
    <w:rsid w:val="00B06B90"/>
    <w:rsid w:val="00B06E48"/>
    <w:rsid w:val="00B071C7"/>
    <w:rsid w:val="00B07368"/>
    <w:rsid w:val="00B07518"/>
    <w:rsid w:val="00B0F58C"/>
    <w:rsid w:val="00B102FF"/>
    <w:rsid w:val="00B1046A"/>
    <w:rsid w:val="00B1064C"/>
    <w:rsid w:val="00B10763"/>
    <w:rsid w:val="00B107CC"/>
    <w:rsid w:val="00B10943"/>
    <w:rsid w:val="00B10B82"/>
    <w:rsid w:val="00B10D86"/>
    <w:rsid w:val="00B116E5"/>
    <w:rsid w:val="00B11A8A"/>
    <w:rsid w:val="00B12132"/>
    <w:rsid w:val="00B13201"/>
    <w:rsid w:val="00B13EEE"/>
    <w:rsid w:val="00B13FCD"/>
    <w:rsid w:val="00B14677"/>
    <w:rsid w:val="00B14B61"/>
    <w:rsid w:val="00B152DF"/>
    <w:rsid w:val="00B155B8"/>
    <w:rsid w:val="00B15A8A"/>
    <w:rsid w:val="00B15D8D"/>
    <w:rsid w:val="00B1606B"/>
    <w:rsid w:val="00B16491"/>
    <w:rsid w:val="00B166E8"/>
    <w:rsid w:val="00B16B0F"/>
    <w:rsid w:val="00B16D66"/>
    <w:rsid w:val="00B16F49"/>
    <w:rsid w:val="00B17756"/>
    <w:rsid w:val="00B1787F"/>
    <w:rsid w:val="00B178C9"/>
    <w:rsid w:val="00B20845"/>
    <w:rsid w:val="00B20860"/>
    <w:rsid w:val="00B20A60"/>
    <w:rsid w:val="00B20B7A"/>
    <w:rsid w:val="00B2107C"/>
    <w:rsid w:val="00B21796"/>
    <w:rsid w:val="00B21BA1"/>
    <w:rsid w:val="00B220A6"/>
    <w:rsid w:val="00B221FE"/>
    <w:rsid w:val="00B22211"/>
    <w:rsid w:val="00B22B41"/>
    <w:rsid w:val="00B22CE1"/>
    <w:rsid w:val="00B22E11"/>
    <w:rsid w:val="00B231A4"/>
    <w:rsid w:val="00B23310"/>
    <w:rsid w:val="00B2354D"/>
    <w:rsid w:val="00B235AA"/>
    <w:rsid w:val="00B23990"/>
    <w:rsid w:val="00B23B69"/>
    <w:rsid w:val="00B23DC0"/>
    <w:rsid w:val="00B2476D"/>
    <w:rsid w:val="00B24ABE"/>
    <w:rsid w:val="00B24D31"/>
    <w:rsid w:val="00B24F58"/>
    <w:rsid w:val="00B24F81"/>
    <w:rsid w:val="00B250E7"/>
    <w:rsid w:val="00B25580"/>
    <w:rsid w:val="00B25860"/>
    <w:rsid w:val="00B25990"/>
    <w:rsid w:val="00B259FA"/>
    <w:rsid w:val="00B25A7B"/>
    <w:rsid w:val="00B25E08"/>
    <w:rsid w:val="00B26012"/>
    <w:rsid w:val="00B2625B"/>
    <w:rsid w:val="00B26E32"/>
    <w:rsid w:val="00B271D0"/>
    <w:rsid w:val="00B2764A"/>
    <w:rsid w:val="00B27912"/>
    <w:rsid w:val="00B27975"/>
    <w:rsid w:val="00B27BAF"/>
    <w:rsid w:val="00B27D77"/>
    <w:rsid w:val="00B30157"/>
    <w:rsid w:val="00B30351"/>
    <w:rsid w:val="00B309D0"/>
    <w:rsid w:val="00B30C67"/>
    <w:rsid w:val="00B30F49"/>
    <w:rsid w:val="00B30F8E"/>
    <w:rsid w:val="00B310EA"/>
    <w:rsid w:val="00B311BE"/>
    <w:rsid w:val="00B31602"/>
    <w:rsid w:val="00B318F4"/>
    <w:rsid w:val="00B31C3D"/>
    <w:rsid w:val="00B320F9"/>
    <w:rsid w:val="00B325DD"/>
    <w:rsid w:val="00B32796"/>
    <w:rsid w:val="00B32C7D"/>
    <w:rsid w:val="00B3321C"/>
    <w:rsid w:val="00B33755"/>
    <w:rsid w:val="00B33774"/>
    <w:rsid w:val="00B33947"/>
    <w:rsid w:val="00B33E57"/>
    <w:rsid w:val="00B3482A"/>
    <w:rsid w:val="00B348D2"/>
    <w:rsid w:val="00B34ABC"/>
    <w:rsid w:val="00B34EC8"/>
    <w:rsid w:val="00B35070"/>
    <w:rsid w:val="00B3515B"/>
    <w:rsid w:val="00B35160"/>
    <w:rsid w:val="00B355EA"/>
    <w:rsid w:val="00B357FA"/>
    <w:rsid w:val="00B35C29"/>
    <w:rsid w:val="00B35CA2"/>
    <w:rsid w:val="00B35CEB"/>
    <w:rsid w:val="00B35FA6"/>
    <w:rsid w:val="00B3625C"/>
    <w:rsid w:val="00B3631C"/>
    <w:rsid w:val="00B36518"/>
    <w:rsid w:val="00B36590"/>
    <w:rsid w:val="00B3662F"/>
    <w:rsid w:val="00B366C1"/>
    <w:rsid w:val="00B36A5C"/>
    <w:rsid w:val="00B36ABB"/>
    <w:rsid w:val="00B376EA"/>
    <w:rsid w:val="00B377F8"/>
    <w:rsid w:val="00B37D09"/>
    <w:rsid w:val="00B37E5E"/>
    <w:rsid w:val="00B401BB"/>
    <w:rsid w:val="00B40312"/>
    <w:rsid w:val="00B40353"/>
    <w:rsid w:val="00B40560"/>
    <w:rsid w:val="00B4061D"/>
    <w:rsid w:val="00B40870"/>
    <w:rsid w:val="00B40A06"/>
    <w:rsid w:val="00B40AC8"/>
    <w:rsid w:val="00B40B03"/>
    <w:rsid w:val="00B40F1E"/>
    <w:rsid w:val="00B4175A"/>
    <w:rsid w:val="00B41868"/>
    <w:rsid w:val="00B41A90"/>
    <w:rsid w:val="00B41D53"/>
    <w:rsid w:val="00B41F36"/>
    <w:rsid w:val="00B41FC2"/>
    <w:rsid w:val="00B4205C"/>
    <w:rsid w:val="00B426A0"/>
    <w:rsid w:val="00B42CBB"/>
    <w:rsid w:val="00B42F39"/>
    <w:rsid w:val="00B432D9"/>
    <w:rsid w:val="00B435F0"/>
    <w:rsid w:val="00B43843"/>
    <w:rsid w:val="00B438FA"/>
    <w:rsid w:val="00B43BA4"/>
    <w:rsid w:val="00B43E7B"/>
    <w:rsid w:val="00B44050"/>
    <w:rsid w:val="00B4441C"/>
    <w:rsid w:val="00B44542"/>
    <w:rsid w:val="00B446CD"/>
    <w:rsid w:val="00B44A18"/>
    <w:rsid w:val="00B44A74"/>
    <w:rsid w:val="00B44AF2"/>
    <w:rsid w:val="00B45F70"/>
    <w:rsid w:val="00B46161"/>
    <w:rsid w:val="00B462E7"/>
    <w:rsid w:val="00B463E6"/>
    <w:rsid w:val="00B4678D"/>
    <w:rsid w:val="00B467F3"/>
    <w:rsid w:val="00B46871"/>
    <w:rsid w:val="00B46B0B"/>
    <w:rsid w:val="00B46FDB"/>
    <w:rsid w:val="00B4709C"/>
    <w:rsid w:val="00B470BF"/>
    <w:rsid w:val="00B47EED"/>
    <w:rsid w:val="00B50BDF"/>
    <w:rsid w:val="00B50DD4"/>
    <w:rsid w:val="00B51018"/>
    <w:rsid w:val="00B51197"/>
    <w:rsid w:val="00B512A7"/>
    <w:rsid w:val="00B51492"/>
    <w:rsid w:val="00B5186E"/>
    <w:rsid w:val="00B51A1A"/>
    <w:rsid w:val="00B51AE2"/>
    <w:rsid w:val="00B51BAC"/>
    <w:rsid w:val="00B5246E"/>
    <w:rsid w:val="00B52602"/>
    <w:rsid w:val="00B52640"/>
    <w:rsid w:val="00B528CD"/>
    <w:rsid w:val="00B52AA3"/>
    <w:rsid w:val="00B5378C"/>
    <w:rsid w:val="00B53A44"/>
    <w:rsid w:val="00B53FB9"/>
    <w:rsid w:val="00B540CD"/>
    <w:rsid w:val="00B541E7"/>
    <w:rsid w:val="00B54646"/>
    <w:rsid w:val="00B546D0"/>
    <w:rsid w:val="00B546FB"/>
    <w:rsid w:val="00B547A3"/>
    <w:rsid w:val="00B548DE"/>
    <w:rsid w:val="00B54B2F"/>
    <w:rsid w:val="00B55005"/>
    <w:rsid w:val="00B55012"/>
    <w:rsid w:val="00B55393"/>
    <w:rsid w:val="00B555CD"/>
    <w:rsid w:val="00B55C7B"/>
    <w:rsid w:val="00B56137"/>
    <w:rsid w:val="00B565F5"/>
    <w:rsid w:val="00B56B04"/>
    <w:rsid w:val="00B571B2"/>
    <w:rsid w:val="00B578FF"/>
    <w:rsid w:val="00B57BA1"/>
    <w:rsid w:val="00B60747"/>
    <w:rsid w:val="00B60897"/>
    <w:rsid w:val="00B608D0"/>
    <w:rsid w:val="00B60D95"/>
    <w:rsid w:val="00B60E0E"/>
    <w:rsid w:val="00B6118E"/>
    <w:rsid w:val="00B6136B"/>
    <w:rsid w:val="00B61584"/>
    <w:rsid w:val="00B619AF"/>
    <w:rsid w:val="00B61C17"/>
    <w:rsid w:val="00B61E56"/>
    <w:rsid w:val="00B62365"/>
    <w:rsid w:val="00B6243E"/>
    <w:rsid w:val="00B624F4"/>
    <w:rsid w:val="00B629BC"/>
    <w:rsid w:val="00B62ADE"/>
    <w:rsid w:val="00B62F5C"/>
    <w:rsid w:val="00B63643"/>
    <w:rsid w:val="00B63730"/>
    <w:rsid w:val="00B639A2"/>
    <w:rsid w:val="00B639F0"/>
    <w:rsid w:val="00B63B85"/>
    <w:rsid w:val="00B63CDC"/>
    <w:rsid w:val="00B63E14"/>
    <w:rsid w:val="00B63E27"/>
    <w:rsid w:val="00B63F7D"/>
    <w:rsid w:val="00B64059"/>
    <w:rsid w:val="00B643DA"/>
    <w:rsid w:val="00B649E2"/>
    <w:rsid w:val="00B64D5A"/>
    <w:rsid w:val="00B650E5"/>
    <w:rsid w:val="00B65760"/>
    <w:rsid w:val="00B661EA"/>
    <w:rsid w:val="00B66206"/>
    <w:rsid w:val="00B66C09"/>
    <w:rsid w:val="00B66C70"/>
    <w:rsid w:val="00B66E39"/>
    <w:rsid w:val="00B6769B"/>
    <w:rsid w:val="00B67FE1"/>
    <w:rsid w:val="00B67FF5"/>
    <w:rsid w:val="00B7002B"/>
    <w:rsid w:val="00B705B9"/>
    <w:rsid w:val="00B70892"/>
    <w:rsid w:val="00B70B0A"/>
    <w:rsid w:val="00B70C17"/>
    <w:rsid w:val="00B70C9E"/>
    <w:rsid w:val="00B70ECB"/>
    <w:rsid w:val="00B71241"/>
    <w:rsid w:val="00B71471"/>
    <w:rsid w:val="00B71A88"/>
    <w:rsid w:val="00B71EBF"/>
    <w:rsid w:val="00B71EFE"/>
    <w:rsid w:val="00B72471"/>
    <w:rsid w:val="00B72C37"/>
    <w:rsid w:val="00B734D2"/>
    <w:rsid w:val="00B735BF"/>
    <w:rsid w:val="00B73842"/>
    <w:rsid w:val="00B73C90"/>
    <w:rsid w:val="00B73F7E"/>
    <w:rsid w:val="00B74049"/>
    <w:rsid w:val="00B74335"/>
    <w:rsid w:val="00B7486E"/>
    <w:rsid w:val="00B7492E"/>
    <w:rsid w:val="00B7497B"/>
    <w:rsid w:val="00B75053"/>
    <w:rsid w:val="00B7544E"/>
    <w:rsid w:val="00B75726"/>
    <w:rsid w:val="00B7591D"/>
    <w:rsid w:val="00B75E46"/>
    <w:rsid w:val="00B7637B"/>
    <w:rsid w:val="00B763F5"/>
    <w:rsid w:val="00B764B7"/>
    <w:rsid w:val="00B765F3"/>
    <w:rsid w:val="00B76909"/>
    <w:rsid w:val="00B76A49"/>
    <w:rsid w:val="00B76A73"/>
    <w:rsid w:val="00B771C6"/>
    <w:rsid w:val="00B77301"/>
    <w:rsid w:val="00B77BF5"/>
    <w:rsid w:val="00B77F35"/>
    <w:rsid w:val="00B77FBA"/>
    <w:rsid w:val="00B8056A"/>
    <w:rsid w:val="00B80804"/>
    <w:rsid w:val="00B8096E"/>
    <w:rsid w:val="00B8097D"/>
    <w:rsid w:val="00B80C1D"/>
    <w:rsid w:val="00B8126E"/>
    <w:rsid w:val="00B81287"/>
    <w:rsid w:val="00B813BC"/>
    <w:rsid w:val="00B8142D"/>
    <w:rsid w:val="00B8164D"/>
    <w:rsid w:val="00B8165B"/>
    <w:rsid w:val="00B81A1E"/>
    <w:rsid w:val="00B81E70"/>
    <w:rsid w:val="00B8206E"/>
    <w:rsid w:val="00B82081"/>
    <w:rsid w:val="00B821F2"/>
    <w:rsid w:val="00B82249"/>
    <w:rsid w:val="00B8244E"/>
    <w:rsid w:val="00B8272B"/>
    <w:rsid w:val="00B82743"/>
    <w:rsid w:val="00B82A60"/>
    <w:rsid w:val="00B83531"/>
    <w:rsid w:val="00B8363F"/>
    <w:rsid w:val="00B83CC7"/>
    <w:rsid w:val="00B83DDD"/>
    <w:rsid w:val="00B83F72"/>
    <w:rsid w:val="00B84392"/>
    <w:rsid w:val="00B844AB"/>
    <w:rsid w:val="00B84634"/>
    <w:rsid w:val="00B84832"/>
    <w:rsid w:val="00B848B1"/>
    <w:rsid w:val="00B849D5"/>
    <w:rsid w:val="00B84D53"/>
    <w:rsid w:val="00B85223"/>
    <w:rsid w:val="00B85381"/>
    <w:rsid w:val="00B853BA"/>
    <w:rsid w:val="00B85776"/>
    <w:rsid w:val="00B85A1C"/>
    <w:rsid w:val="00B85A57"/>
    <w:rsid w:val="00B85C48"/>
    <w:rsid w:val="00B85E18"/>
    <w:rsid w:val="00B86328"/>
    <w:rsid w:val="00B86923"/>
    <w:rsid w:val="00B86989"/>
    <w:rsid w:val="00B86C81"/>
    <w:rsid w:val="00B870CD"/>
    <w:rsid w:val="00B870DE"/>
    <w:rsid w:val="00B871C4"/>
    <w:rsid w:val="00B87269"/>
    <w:rsid w:val="00B874A6"/>
    <w:rsid w:val="00B87B8D"/>
    <w:rsid w:val="00B87EA7"/>
    <w:rsid w:val="00B87F42"/>
    <w:rsid w:val="00B87F73"/>
    <w:rsid w:val="00B900CE"/>
    <w:rsid w:val="00B900E7"/>
    <w:rsid w:val="00B9086E"/>
    <w:rsid w:val="00B90E13"/>
    <w:rsid w:val="00B92107"/>
    <w:rsid w:val="00B921FC"/>
    <w:rsid w:val="00B92498"/>
    <w:rsid w:val="00B92783"/>
    <w:rsid w:val="00B92B3A"/>
    <w:rsid w:val="00B92CC3"/>
    <w:rsid w:val="00B9364E"/>
    <w:rsid w:val="00B93BC4"/>
    <w:rsid w:val="00B94480"/>
    <w:rsid w:val="00B944DA"/>
    <w:rsid w:val="00B94620"/>
    <w:rsid w:val="00B94A90"/>
    <w:rsid w:val="00B94B53"/>
    <w:rsid w:val="00B94B64"/>
    <w:rsid w:val="00B94E67"/>
    <w:rsid w:val="00B9501C"/>
    <w:rsid w:val="00B95255"/>
    <w:rsid w:val="00B9528C"/>
    <w:rsid w:val="00B953E6"/>
    <w:rsid w:val="00B954C8"/>
    <w:rsid w:val="00B95558"/>
    <w:rsid w:val="00B96500"/>
    <w:rsid w:val="00B96652"/>
    <w:rsid w:val="00B97267"/>
    <w:rsid w:val="00B97688"/>
    <w:rsid w:val="00B97801"/>
    <w:rsid w:val="00B97991"/>
    <w:rsid w:val="00B979EC"/>
    <w:rsid w:val="00B97F6F"/>
    <w:rsid w:val="00B97F7A"/>
    <w:rsid w:val="00BA00EA"/>
    <w:rsid w:val="00BA0204"/>
    <w:rsid w:val="00BA03C0"/>
    <w:rsid w:val="00BA0429"/>
    <w:rsid w:val="00BA0AA4"/>
    <w:rsid w:val="00BA0DCC"/>
    <w:rsid w:val="00BA0DE2"/>
    <w:rsid w:val="00BA0FA6"/>
    <w:rsid w:val="00BA1204"/>
    <w:rsid w:val="00BA156F"/>
    <w:rsid w:val="00BA178A"/>
    <w:rsid w:val="00BA1E7C"/>
    <w:rsid w:val="00BA1E94"/>
    <w:rsid w:val="00BA2201"/>
    <w:rsid w:val="00BA264D"/>
    <w:rsid w:val="00BA2851"/>
    <w:rsid w:val="00BA2E44"/>
    <w:rsid w:val="00BA327E"/>
    <w:rsid w:val="00BA3512"/>
    <w:rsid w:val="00BA35B4"/>
    <w:rsid w:val="00BA3887"/>
    <w:rsid w:val="00BA38AD"/>
    <w:rsid w:val="00BA3CE4"/>
    <w:rsid w:val="00BA3D28"/>
    <w:rsid w:val="00BA4191"/>
    <w:rsid w:val="00BA439A"/>
    <w:rsid w:val="00BA44D8"/>
    <w:rsid w:val="00BA477F"/>
    <w:rsid w:val="00BA49DA"/>
    <w:rsid w:val="00BA4AF6"/>
    <w:rsid w:val="00BA509E"/>
    <w:rsid w:val="00BA526E"/>
    <w:rsid w:val="00BA543A"/>
    <w:rsid w:val="00BA5502"/>
    <w:rsid w:val="00BA566A"/>
    <w:rsid w:val="00BA5E83"/>
    <w:rsid w:val="00BA5FBA"/>
    <w:rsid w:val="00BA6594"/>
    <w:rsid w:val="00BA6675"/>
    <w:rsid w:val="00BA7020"/>
    <w:rsid w:val="00BA743F"/>
    <w:rsid w:val="00BA7467"/>
    <w:rsid w:val="00BA749E"/>
    <w:rsid w:val="00BA7C02"/>
    <w:rsid w:val="00BB0363"/>
    <w:rsid w:val="00BB1179"/>
    <w:rsid w:val="00BB15CE"/>
    <w:rsid w:val="00BB1854"/>
    <w:rsid w:val="00BB1933"/>
    <w:rsid w:val="00BB229C"/>
    <w:rsid w:val="00BB2D32"/>
    <w:rsid w:val="00BB307D"/>
    <w:rsid w:val="00BB308F"/>
    <w:rsid w:val="00BB30F6"/>
    <w:rsid w:val="00BB34D0"/>
    <w:rsid w:val="00BB3C0D"/>
    <w:rsid w:val="00BB3E50"/>
    <w:rsid w:val="00BB4334"/>
    <w:rsid w:val="00BB43DC"/>
    <w:rsid w:val="00BB4463"/>
    <w:rsid w:val="00BB4C02"/>
    <w:rsid w:val="00BB4EDD"/>
    <w:rsid w:val="00BB50C1"/>
    <w:rsid w:val="00BB5169"/>
    <w:rsid w:val="00BB51A9"/>
    <w:rsid w:val="00BB5357"/>
    <w:rsid w:val="00BB5422"/>
    <w:rsid w:val="00BB55E2"/>
    <w:rsid w:val="00BB5AD9"/>
    <w:rsid w:val="00BB5AF5"/>
    <w:rsid w:val="00BB5D47"/>
    <w:rsid w:val="00BB5DB4"/>
    <w:rsid w:val="00BB6045"/>
    <w:rsid w:val="00BB6062"/>
    <w:rsid w:val="00BB6101"/>
    <w:rsid w:val="00BB613E"/>
    <w:rsid w:val="00BB61A6"/>
    <w:rsid w:val="00BB61F3"/>
    <w:rsid w:val="00BB63F9"/>
    <w:rsid w:val="00BB6432"/>
    <w:rsid w:val="00BB6669"/>
    <w:rsid w:val="00BB6AE9"/>
    <w:rsid w:val="00BB6D79"/>
    <w:rsid w:val="00BB6DD7"/>
    <w:rsid w:val="00BB74DE"/>
    <w:rsid w:val="00BB7550"/>
    <w:rsid w:val="00BB77E1"/>
    <w:rsid w:val="00BB7948"/>
    <w:rsid w:val="00BB7D55"/>
    <w:rsid w:val="00BB7E7C"/>
    <w:rsid w:val="00BB7FA1"/>
    <w:rsid w:val="00BB7FF5"/>
    <w:rsid w:val="00BC0020"/>
    <w:rsid w:val="00BC013F"/>
    <w:rsid w:val="00BC02F7"/>
    <w:rsid w:val="00BC07DC"/>
    <w:rsid w:val="00BC0D10"/>
    <w:rsid w:val="00BC12FD"/>
    <w:rsid w:val="00BC1361"/>
    <w:rsid w:val="00BC1A1B"/>
    <w:rsid w:val="00BC1FDB"/>
    <w:rsid w:val="00BC20CA"/>
    <w:rsid w:val="00BC217F"/>
    <w:rsid w:val="00BC23E4"/>
    <w:rsid w:val="00BC2512"/>
    <w:rsid w:val="00BC26FA"/>
    <w:rsid w:val="00BC3CA0"/>
    <w:rsid w:val="00BC42F8"/>
    <w:rsid w:val="00BC44CF"/>
    <w:rsid w:val="00BC4730"/>
    <w:rsid w:val="00BC47F1"/>
    <w:rsid w:val="00BC48AA"/>
    <w:rsid w:val="00BC4A21"/>
    <w:rsid w:val="00BC4A67"/>
    <w:rsid w:val="00BC4E56"/>
    <w:rsid w:val="00BC4F9C"/>
    <w:rsid w:val="00BC515B"/>
    <w:rsid w:val="00BC52F4"/>
    <w:rsid w:val="00BC5461"/>
    <w:rsid w:val="00BC5494"/>
    <w:rsid w:val="00BC562D"/>
    <w:rsid w:val="00BC58A1"/>
    <w:rsid w:val="00BC58FC"/>
    <w:rsid w:val="00BC595D"/>
    <w:rsid w:val="00BC5BA7"/>
    <w:rsid w:val="00BC5E56"/>
    <w:rsid w:val="00BC621B"/>
    <w:rsid w:val="00BC6242"/>
    <w:rsid w:val="00BC6417"/>
    <w:rsid w:val="00BC6778"/>
    <w:rsid w:val="00BC6B9A"/>
    <w:rsid w:val="00BC76DE"/>
    <w:rsid w:val="00BC774B"/>
    <w:rsid w:val="00BC7780"/>
    <w:rsid w:val="00BC7820"/>
    <w:rsid w:val="00BC7C2D"/>
    <w:rsid w:val="00BC7F05"/>
    <w:rsid w:val="00BD0A05"/>
    <w:rsid w:val="00BD1223"/>
    <w:rsid w:val="00BD167B"/>
    <w:rsid w:val="00BD16B4"/>
    <w:rsid w:val="00BD17F0"/>
    <w:rsid w:val="00BD1962"/>
    <w:rsid w:val="00BD1E2A"/>
    <w:rsid w:val="00BD1E6C"/>
    <w:rsid w:val="00BD1EF5"/>
    <w:rsid w:val="00BD2D2C"/>
    <w:rsid w:val="00BD2E27"/>
    <w:rsid w:val="00BD3680"/>
    <w:rsid w:val="00BD3BF2"/>
    <w:rsid w:val="00BD4124"/>
    <w:rsid w:val="00BD4192"/>
    <w:rsid w:val="00BD4351"/>
    <w:rsid w:val="00BD453A"/>
    <w:rsid w:val="00BD479C"/>
    <w:rsid w:val="00BD490F"/>
    <w:rsid w:val="00BD4A1D"/>
    <w:rsid w:val="00BD5080"/>
    <w:rsid w:val="00BD55D0"/>
    <w:rsid w:val="00BD57FD"/>
    <w:rsid w:val="00BD584D"/>
    <w:rsid w:val="00BD5C02"/>
    <w:rsid w:val="00BD5D22"/>
    <w:rsid w:val="00BD64DB"/>
    <w:rsid w:val="00BD65DB"/>
    <w:rsid w:val="00BD68C7"/>
    <w:rsid w:val="00BD6ACE"/>
    <w:rsid w:val="00BD6D25"/>
    <w:rsid w:val="00BD73AB"/>
    <w:rsid w:val="00BD7A36"/>
    <w:rsid w:val="00BD7B8F"/>
    <w:rsid w:val="00BD7D59"/>
    <w:rsid w:val="00BE0094"/>
    <w:rsid w:val="00BE0135"/>
    <w:rsid w:val="00BE066B"/>
    <w:rsid w:val="00BE0C3D"/>
    <w:rsid w:val="00BE1216"/>
    <w:rsid w:val="00BE1344"/>
    <w:rsid w:val="00BE2422"/>
    <w:rsid w:val="00BE26CC"/>
    <w:rsid w:val="00BE277D"/>
    <w:rsid w:val="00BE27C1"/>
    <w:rsid w:val="00BE32B1"/>
    <w:rsid w:val="00BE3378"/>
    <w:rsid w:val="00BE343C"/>
    <w:rsid w:val="00BE3B9E"/>
    <w:rsid w:val="00BE43CE"/>
    <w:rsid w:val="00BE43DD"/>
    <w:rsid w:val="00BE47EA"/>
    <w:rsid w:val="00BE496D"/>
    <w:rsid w:val="00BE539C"/>
    <w:rsid w:val="00BE5543"/>
    <w:rsid w:val="00BE58BB"/>
    <w:rsid w:val="00BE5A49"/>
    <w:rsid w:val="00BE5BE3"/>
    <w:rsid w:val="00BE6093"/>
    <w:rsid w:val="00BE6B32"/>
    <w:rsid w:val="00BE6C77"/>
    <w:rsid w:val="00BE6DC6"/>
    <w:rsid w:val="00BE702B"/>
    <w:rsid w:val="00BE7213"/>
    <w:rsid w:val="00BE7C94"/>
    <w:rsid w:val="00BF0162"/>
    <w:rsid w:val="00BF0354"/>
    <w:rsid w:val="00BF0568"/>
    <w:rsid w:val="00BF07E9"/>
    <w:rsid w:val="00BF1294"/>
    <w:rsid w:val="00BF1363"/>
    <w:rsid w:val="00BF1805"/>
    <w:rsid w:val="00BF24FA"/>
    <w:rsid w:val="00BF28A5"/>
    <w:rsid w:val="00BF2BD8"/>
    <w:rsid w:val="00BF3106"/>
    <w:rsid w:val="00BF310C"/>
    <w:rsid w:val="00BF35B1"/>
    <w:rsid w:val="00BF3A8B"/>
    <w:rsid w:val="00BF3C1D"/>
    <w:rsid w:val="00BF3E7C"/>
    <w:rsid w:val="00BF464F"/>
    <w:rsid w:val="00BF4882"/>
    <w:rsid w:val="00BF48A7"/>
    <w:rsid w:val="00BF4BCC"/>
    <w:rsid w:val="00BF4DB7"/>
    <w:rsid w:val="00BF50F8"/>
    <w:rsid w:val="00BF50FA"/>
    <w:rsid w:val="00BF5212"/>
    <w:rsid w:val="00BF528B"/>
    <w:rsid w:val="00BF52EF"/>
    <w:rsid w:val="00BF538A"/>
    <w:rsid w:val="00BF58D0"/>
    <w:rsid w:val="00BF5DFA"/>
    <w:rsid w:val="00BF60ED"/>
    <w:rsid w:val="00BF65AE"/>
    <w:rsid w:val="00BF6632"/>
    <w:rsid w:val="00BF6D32"/>
    <w:rsid w:val="00BF6E01"/>
    <w:rsid w:val="00BF706E"/>
    <w:rsid w:val="00BF71C5"/>
    <w:rsid w:val="00BF77A0"/>
    <w:rsid w:val="00BF7C94"/>
    <w:rsid w:val="00BF7F35"/>
    <w:rsid w:val="00C00010"/>
    <w:rsid w:val="00C004E5"/>
    <w:rsid w:val="00C008E6"/>
    <w:rsid w:val="00C00AED"/>
    <w:rsid w:val="00C01056"/>
    <w:rsid w:val="00C012A4"/>
    <w:rsid w:val="00C01304"/>
    <w:rsid w:val="00C013E9"/>
    <w:rsid w:val="00C0155F"/>
    <w:rsid w:val="00C0190E"/>
    <w:rsid w:val="00C01D7D"/>
    <w:rsid w:val="00C02992"/>
    <w:rsid w:val="00C02C5D"/>
    <w:rsid w:val="00C031CE"/>
    <w:rsid w:val="00C034B0"/>
    <w:rsid w:val="00C034B8"/>
    <w:rsid w:val="00C034CD"/>
    <w:rsid w:val="00C03646"/>
    <w:rsid w:val="00C03D83"/>
    <w:rsid w:val="00C03F94"/>
    <w:rsid w:val="00C0423B"/>
    <w:rsid w:val="00C042B5"/>
    <w:rsid w:val="00C04828"/>
    <w:rsid w:val="00C04E34"/>
    <w:rsid w:val="00C05793"/>
    <w:rsid w:val="00C0580F"/>
    <w:rsid w:val="00C064BB"/>
    <w:rsid w:val="00C06750"/>
    <w:rsid w:val="00C067CA"/>
    <w:rsid w:val="00C067F8"/>
    <w:rsid w:val="00C0683D"/>
    <w:rsid w:val="00C06950"/>
    <w:rsid w:val="00C069AD"/>
    <w:rsid w:val="00C06CDE"/>
    <w:rsid w:val="00C070C3"/>
    <w:rsid w:val="00C07125"/>
    <w:rsid w:val="00C07895"/>
    <w:rsid w:val="00C078BB"/>
    <w:rsid w:val="00C10026"/>
    <w:rsid w:val="00C109C9"/>
    <w:rsid w:val="00C11629"/>
    <w:rsid w:val="00C1173A"/>
    <w:rsid w:val="00C11CB8"/>
    <w:rsid w:val="00C12412"/>
    <w:rsid w:val="00C12650"/>
    <w:rsid w:val="00C126BC"/>
    <w:rsid w:val="00C129A7"/>
    <w:rsid w:val="00C12D79"/>
    <w:rsid w:val="00C12EEA"/>
    <w:rsid w:val="00C130B3"/>
    <w:rsid w:val="00C1373F"/>
    <w:rsid w:val="00C1376E"/>
    <w:rsid w:val="00C13E63"/>
    <w:rsid w:val="00C1434D"/>
    <w:rsid w:val="00C1435D"/>
    <w:rsid w:val="00C1444F"/>
    <w:rsid w:val="00C147CA"/>
    <w:rsid w:val="00C14954"/>
    <w:rsid w:val="00C14BD6"/>
    <w:rsid w:val="00C14CBD"/>
    <w:rsid w:val="00C14E29"/>
    <w:rsid w:val="00C150E1"/>
    <w:rsid w:val="00C156E5"/>
    <w:rsid w:val="00C15766"/>
    <w:rsid w:val="00C1577B"/>
    <w:rsid w:val="00C1579F"/>
    <w:rsid w:val="00C157F8"/>
    <w:rsid w:val="00C158B1"/>
    <w:rsid w:val="00C16095"/>
    <w:rsid w:val="00C16BD1"/>
    <w:rsid w:val="00C16F69"/>
    <w:rsid w:val="00C17026"/>
    <w:rsid w:val="00C171CC"/>
    <w:rsid w:val="00C17753"/>
    <w:rsid w:val="00C17C91"/>
    <w:rsid w:val="00C20021"/>
    <w:rsid w:val="00C201E1"/>
    <w:rsid w:val="00C20305"/>
    <w:rsid w:val="00C20956"/>
    <w:rsid w:val="00C20B53"/>
    <w:rsid w:val="00C20C4C"/>
    <w:rsid w:val="00C20CBE"/>
    <w:rsid w:val="00C212F0"/>
    <w:rsid w:val="00C2170B"/>
    <w:rsid w:val="00C21BC2"/>
    <w:rsid w:val="00C22368"/>
    <w:rsid w:val="00C22609"/>
    <w:rsid w:val="00C2272C"/>
    <w:rsid w:val="00C22D5F"/>
    <w:rsid w:val="00C22E89"/>
    <w:rsid w:val="00C231B5"/>
    <w:rsid w:val="00C23220"/>
    <w:rsid w:val="00C2359F"/>
    <w:rsid w:val="00C235A1"/>
    <w:rsid w:val="00C23AC8"/>
    <w:rsid w:val="00C23FAA"/>
    <w:rsid w:val="00C2400E"/>
    <w:rsid w:val="00C2416A"/>
    <w:rsid w:val="00C242D7"/>
    <w:rsid w:val="00C24478"/>
    <w:rsid w:val="00C24D4D"/>
    <w:rsid w:val="00C24D67"/>
    <w:rsid w:val="00C250D9"/>
    <w:rsid w:val="00C2573F"/>
    <w:rsid w:val="00C2578D"/>
    <w:rsid w:val="00C25CBC"/>
    <w:rsid w:val="00C25DFC"/>
    <w:rsid w:val="00C25F35"/>
    <w:rsid w:val="00C25F36"/>
    <w:rsid w:val="00C2610E"/>
    <w:rsid w:val="00C2648E"/>
    <w:rsid w:val="00C27417"/>
    <w:rsid w:val="00C27741"/>
    <w:rsid w:val="00C27C52"/>
    <w:rsid w:val="00C301E0"/>
    <w:rsid w:val="00C3059C"/>
    <w:rsid w:val="00C305AC"/>
    <w:rsid w:val="00C30931"/>
    <w:rsid w:val="00C30A2B"/>
    <w:rsid w:val="00C30E8C"/>
    <w:rsid w:val="00C31348"/>
    <w:rsid w:val="00C316AD"/>
    <w:rsid w:val="00C31B91"/>
    <w:rsid w:val="00C31EEE"/>
    <w:rsid w:val="00C32297"/>
    <w:rsid w:val="00C32578"/>
    <w:rsid w:val="00C32627"/>
    <w:rsid w:val="00C32721"/>
    <w:rsid w:val="00C329CF"/>
    <w:rsid w:val="00C32C23"/>
    <w:rsid w:val="00C32C65"/>
    <w:rsid w:val="00C33162"/>
    <w:rsid w:val="00C3356D"/>
    <w:rsid w:val="00C3368F"/>
    <w:rsid w:val="00C33A2E"/>
    <w:rsid w:val="00C34404"/>
    <w:rsid w:val="00C345AA"/>
    <w:rsid w:val="00C345C5"/>
    <w:rsid w:val="00C346C6"/>
    <w:rsid w:val="00C34763"/>
    <w:rsid w:val="00C348ED"/>
    <w:rsid w:val="00C349F4"/>
    <w:rsid w:val="00C351C6"/>
    <w:rsid w:val="00C357F0"/>
    <w:rsid w:val="00C3596C"/>
    <w:rsid w:val="00C35AB3"/>
    <w:rsid w:val="00C35B52"/>
    <w:rsid w:val="00C35CD3"/>
    <w:rsid w:val="00C35FB6"/>
    <w:rsid w:val="00C36112"/>
    <w:rsid w:val="00C368AE"/>
    <w:rsid w:val="00C36D8E"/>
    <w:rsid w:val="00C37620"/>
    <w:rsid w:val="00C37664"/>
    <w:rsid w:val="00C37747"/>
    <w:rsid w:val="00C379B3"/>
    <w:rsid w:val="00C37AAA"/>
    <w:rsid w:val="00C37E7E"/>
    <w:rsid w:val="00C37EB4"/>
    <w:rsid w:val="00C40738"/>
    <w:rsid w:val="00C40ADB"/>
    <w:rsid w:val="00C40C70"/>
    <w:rsid w:val="00C412B7"/>
    <w:rsid w:val="00C4137A"/>
    <w:rsid w:val="00C413A4"/>
    <w:rsid w:val="00C4177C"/>
    <w:rsid w:val="00C41B8F"/>
    <w:rsid w:val="00C41FFF"/>
    <w:rsid w:val="00C42350"/>
    <w:rsid w:val="00C43239"/>
    <w:rsid w:val="00C43CB2"/>
    <w:rsid w:val="00C44055"/>
    <w:rsid w:val="00C44180"/>
    <w:rsid w:val="00C4429D"/>
    <w:rsid w:val="00C44355"/>
    <w:rsid w:val="00C447D5"/>
    <w:rsid w:val="00C44856"/>
    <w:rsid w:val="00C44CCD"/>
    <w:rsid w:val="00C44D77"/>
    <w:rsid w:val="00C44DDD"/>
    <w:rsid w:val="00C452C4"/>
    <w:rsid w:val="00C45529"/>
    <w:rsid w:val="00C455A6"/>
    <w:rsid w:val="00C45971"/>
    <w:rsid w:val="00C45A39"/>
    <w:rsid w:val="00C45A8C"/>
    <w:rsid w:val="00C45AF4"/>
    <w:rsid w:val="00C45EA4"/>
    <w:rsid w:val="00C463C3"/>
    <w:rsid w:val="00C46546"/>
    <w:rsid w:val="00C46864"/>
    <w:rsid w:val="00C46A3B"/>
    <w:rsid w:val="00C46A66"/>
    <w:rsid w:val="00C46E1C"/>
    <w:rsid w:val="00C47672"/>
    <w:rsid w:val="00C47683"/>
    <w:rsid w:val="00C4780B"/>
    <w:rsid w:val="00C478EB"/>
    <w:rsid w:val="00C47A7A"/>
    <w:rsid w:val="00C47D91"/>
    <w:rsid w:val="00C5013A"/>
    <w:rsid w:val="00C501D6"/>
    <w:rsid w:val="00C5092B"/>
    <w:rsid w:val="00C5112F"/>
    <w:rsid w:val="00C51848"/>
    <w:rsid w:val="00C51D75"/>
    <w:rsid w:val="00C529AB"/>
    <w:rsid w:val="00C52DB0"/>
    <w:rsid w:val="00C53321"/>
    <w:rsid w:val="00C53471"/>
    <w:rsid w:val="00C5358F"/>
    <w:rsid w:val="00C53619"/>
    <w:rsid w:val="00C53935"/>
    <w:rsid w:val="00C539C9"/>
    <w:rsid w:val="00C53C5D"/>
    <w:rsid w:val="00C53D12"/>
    <w:rsid w:val="00C53E4A"/>
    <w:rsid w:val="00C5462C"/>
    <w:rsid w:val="00C547F3"/>
    <w:rsid w:val="00C54A3A"/>
    <w:rsid w:val="00C54C78"/>
    <w:rsid w:val="00C551F4"/>
    <w:rsid w:val="00C552B2"/>
    <w:rsid w:val="00C55343"/>
    <w:rsid w:val="00C55BBE"/>
    <w:rsid w:val="00C55F0D"/>
    <w:rsid w:val="00C567EB"/>
    <w:rsid w:val="00C56F36"/>
    <w:rsid w:val="00C57281"/>
    <w:rsid w:val="00C579BF"/>
    <w:rsid w:val="00C60278"/>
    <w:rsid w:val="00C607F8"/>
    <w:rsid w:val="00C60D7B"/>
    <w:rsid w:val="00C6122F"/>
    <w:rsid w:val="00C613A1"/>
    <w:rsid w:val="00C618E3"/>
    <w:rsid w:val="00C61BBD"/>
    <w:rsid w:val="00C620F7"/>
    <w:rsid w:val="00C62252"/>
    <w:rsid w:val="00C62E2D"/>
    <w:rsid w:val="00C63D9A"/>
    <w:rsid w:val="00C63DEA"/>
    <w:rsid w:val="00C643E2"/>
    <w:rsid w:val="00C647FC"/>
    <w:rsid w:val="00C64C19"/>
    <w:rsid w:val="00C64DF8"/>
    <w:rsid w:val="00C6530E"/>
    <w:rsid w:val="00C65542"/>
    <w:rsid w:val="00C6556D"/>
    <w:rsid w:val="00C65AB4"/>
    <w:rsid w:val="00C65C8D"/>
    <w:rsid w:val="00C65CC4"/>
    <w:rsid w:val="00C662E5"/>
    <w:rsid w:val="00C6634A"/>
    <w:rsid w:val="00C66763"/>
    <w:rsid w:val="00C6680C"/>
    <w:rsid w:val="00C66980"/>
    <w:rsid w:val="00C66A41"/>
    <w:rsid w:val="00C66D40"/>
    <w:rsid w:val="00C66D99"/>
    <w:rsid w:val="00C670A0"/>
    <w:rsid w:val="00C67849"/>
    <w:rsid w:val="00C67C6F"/>
    <w:rsid w:val="00C70011"/>
    <w:rsid w:val="00C7040F"/>
    <w:rsid w:val="00C70535"/>
    <w:rsid w:val="00C70A33"/>
    <w:rsid w:val="00C70ABF"/>
    <w:rsid w:val="00C710F4"/>
    <w:rsid w:val="00C71367"/>
    <w:rsid w:val="00C71670"/>
    <w:rsid w:val="00C716AA"/>
    <w:rsid w:val="00C71B57"/>
    <w:rsid w:val="00C71BD7"/>
    <w:rsid w:val="00C71FC6"/>
    <w:rsid w:val="00C7200E"/>
    <w:rsid w:val="00C721F3"/>
    <w:rsid w:val="00C72880"/>
    <w:rsid w:val="00C72D47"/>
    <w:rsid w:val="00C72F2B"/>
    <w:rsid w:val="00C7367A"/>
    <w:rsid w:val="00C7389A"/>
    <w:rsid w:val="00C73918"/>
    <w:rsid w:val="00C73E69"/>
    <w:rsid w:val="00C73FE5"/>
    <w:rsid w:val="00C7418C"/>
    <w:rsid w:val="00C74292"/>
    <w:rsid w:val="00C749FB"/>
    <w:rsid w:val="00C74B0F"/>
    <w:rsid w:val="00C74E61"/>
    <w:rsid w:val="00C74ECB"/>
    <w:rsid w:val="00C75AA7"/>
    <w:rsid w:val="00C75ADB"/>
    <w:rsid w:val="00C75C9E"/>
    <w:rsid w:val="00C75D2A"/>
    <w:rsid w:val="00C7669C"/>
    <w:rsid w:val="00C76B9D"/>
    <w:rsid w:val="00C76C28"/>
    <w:rsid w:val="00C76CAD"/>
    <w:rsid w:val="00C76FC9"/>
    <w:rsid w:val="00C77420"/>
    <w:rsid w:val="00C77482"/>
    <w:rsid w:val="00C777F8"/>
    <w:rsid w:val="00C77DBF"/>
    <w:rsid w:val="00C80117"/>
    <w:rsid w:val="00C80A89"/>
    <w:rsid w:val="00C80D1F"/>
    <w:rsid w:val="00C80E96"/>
    <w:rsid w:val="00C81119"/>
    <w:rsid w:val="00C811A8"/>
    <w:rsid w:val="00C81528"/>
    <w:rsid w:val="00C81B07"/>
    <w:rsid w:val="00C81D5D"/>
    <w:rsid w:val="00C81F75"/>
    <w:rsid w:val="00C82045"/>
    <w:rsid w:val="00C82139"/>
    <w:rsid w:val="00C821F8"/>
    <w:rsid w:val="00C826A4"/>
    <w:rsid w:val="00C829D0"/>
    <w:rsid w:val="00C82EFA"/>
    <w:rsid w:val="00C8300E"/>
    <w:rsid w:val="00C839AE"/>
    <w:rsid w:val="00C841A2"/>
    <w:rsid w:val="00C84245"/>
    <w:rsid w:val="00C84294"/>
    <w:rsid w:val="00C8433B"/>
    <w:rsid w:val="00C8445C"/>
    <w:rsid w:val="00C845B6"/>
    <w:rsid w:val="00C84C47"/>
    <w:rsid w:val="00C84CE6"/>
    <w:rsid w:val="00C84EB1"/>
    <w:rsid w:val="00C85065"/>
    <w:rsid w:val="00C85104"/>
    <w:rsid w:val="00C85435"/>
    <w:rsid w:val="00C85456"/>
    <w:rsid w:val="00C856B6"/>
    <w:rsid w:val="00C8574D"/>
    <w:rsid w:val="00C857FA"/>
    <w:rsid w:val="00C859A6"/>
    <w:rsid w:val="00C85DED"/>
    <w:rsid w:val="00C85E9F"/>
    <w:rsid w:val="00C8612B"/>
    <w:rsid w:val="00C86374"/>
    <w:rsid w:val="00C865A9"/>
    <w:rsid w:val="00C86612"/>
    <w:rsid w:val="00C86649"/>
    <w:rsid w:val="00C876FA"/>
    <w:rsid w:val="00C87DB2"/>
    <w:rsid w:val="00C901B6"/>
    <w:rsid w:val="00C90457"/>
    <w:rsid w:val="00C90C0E"/>
    <w:rsid w:val="00C90D63"/>
    <w:rsid w:val="00C90DA2"/>
    <w:rsid w:val="00C90F74"/>
    <w:rsid w:val="00C91704"/>
    <w:rsid w:val="00C91A03"/>
    <w:rsid w:val="00C91AEF"/>
    <w:rsid w:val="00C91AF0"/>
    <w:rsid w:val="00C926A1"/>
    <w:rsid w:val="00C9302B"/>
    <w:rsid w:val="00C93077"/>
    <w:rsid w:val="00C93275"/>
    <w:rsid w:val="00C93343"/>
    <w:rsid w:val="00C93615"/>
    <w:rsid w:val="00C93E5E"/>
    <w:rsid w:val="00C9419F"/>
    <w:rsid w:val="00C9492B"/>
    <w:rsid w:val="00C94A58"/>
    <w:rsid w:val="00C94A98"/>
    <w:rsid w:val="00C94D2E"/>
    <w:rsid w:val="00C94D62"/>
    <w:rsid w:val="00C9511C"/>
    <w:rsid w:val="00C95397"/>
    <w:rsid w:val="00C953F6"/>
    <w:rsid w:val="00C953FE"/>
    <w:rsid w:val="00C95757"/>
    <w:rsid w:val="00C95F80"/>
    <w:rsid w:val="00C96020"/>
    <w:rsid w:val="00C96137"/>
    <w:rsid w:val="00C96179"/>
    <w:rsid w:val="00C964BE"/>
    <w:rsid w:val="00C964DB"/>
    <w:rsid w:val="00C96684"/>
    <w:rsid w:val="00C96B7F"/>
    <w:rsid w:val="00C96CA1"/>
    <w:rsid w:val="00C96EC5"/>
    <w:rsid w:val="00C97046"/>
    <w:rsid w:val="00C970BD"/>
    <w:rsid w:val="00C97124"/>
    <w:rsid w:val="00C971F4"/>
    <w:rsid w:val="00C97402"/>
    <w:rsid w:val="00C97582"/>
    <w:rsid w:val="00C97F36"/>
    <w:rsid w:val="00CA01EF"/>
    <w:rsid w:val="00CA0508"/>
    <w:rsid w:val="00CA0669"/>
    <w:rsid w:val="00CA06C5"/>
    <w:rsid w:val="00CA0A0B"/>
    <w:rsid w:val="00CA0C18"/>
    <w:rsid w:val="00CA0F3E"/>
    <w:rsid w:val="00CA1299"/>
    <w:rsid w:val="00CA1641"/>
    <w:rsid w:val="00CA1FE4"/>
    <w:rsid w:val="00CA236F"/>
    <w:rsid w:val="00CA287D"/>
    <w:rsid w:val="00CA2968"/>
    <w:rsid w:val="00CA2A6C"/>
    <w:rsid w:val="00CA32B9"/>
    <w:rsid w:val="00CA32F0"/>
    <w:rsid w:val="00CA349A"/>
    <w:rsid w:val="00CA36C2"/>
    <w:rsid w:val="00CA3C87"/>
    <w:rsid w:val="00CA3C9B"/>
    <w:rsid w:val="00CA3EE3"/>
    <w:rsid w:val="00CA461F"/>
    <w:rsid w:val="00CA4728"/>
    <w:rsid w:val="00CA5031"/>
    <w:rsid w:val="00CA5158"/>
    <w:rsid w:val="00CA5204"/>
    <w:rsid w:val="00CA52EC"/>
    <w:rsid w:val="00CA533A"/>
    <w:rsid w:val="00CA53C7"/>
    <w:rsid w:val="00CA57A9"/>
    <w:rsid w:val="00CA5B4B"/>
    <w:rsid w:val="00CA5C2A"/>
    <w:rsid w:val="00CA6125"/>
    <w:rsid w:val="00CA61C8"/>
    <w:rsid w:val="00CA63B8"/>
    <w:rsid w:val="00CA6D41"/>
    <w:rsid w:val="00CA6E2C"/>
    <w:rsid w:val="00CA759C"/>
    <w:rsid w:val="00CA7764"/>
    <w:rsid w:val="00CA7E2B"/>
    <w:rsid w:val="00CB03E8"/>
    <w:rsid w:val="00CB04D4"/>
    <w:rsid w:val="00CB0975"/>
    <w:rsid w:val="00CB0B0A"/>
    <w:rsid w:val="00CB1050"/>
    <w:rsid w:val="00CB11C8"/>
    <w:rsid w:val="00CB1C3A"/>
    <w:rsid w:val="00CB1C8C"/>
    <w:rsid w:val="00CB1DE7"/>
    <w:rsid w:val="00CB37B0"/>
    <w:rsid w:val="00CB37E8"/>
    <w:rsid w:val="00CB3BDF"/>
    <w:rsid w:val="00CB3E10"/>
    <w:rsid w:val="00CB4773"/>
    <w:rsid w:val="00CB496E"/>
    <w:rsid w:val="00CB49A3"/>
    <w:rsid w:val="00CB49F4"/>
    <w:rsid w:val="00CB4CD6"/>
    <w:rsid w:val="00CB4FEF"/>
    <w:rsid w:val="00CB5AE5"/>
    <w:rsid w:val="00CB5EC8"/>
    <w:rsid w:val="00CB5FA8"/>
    <w:rsid w:val="00CB6162"/>
    <w:rsid w:val="00CB6171"/>
    <w:rsid w:val="00CB623F"/>
    <w:rsid w:val="00CB67FB"/>
    <w:rsid w:val="00CB6933"/>
    <w:rsid w:val="00CB6948"/>
    <w:rsid w:val="00CB6975"/>
    <w:rsid w:val="00CB6EA7"/>
    <w:rsid w:val="00CB7028"/>
    <w:rsid w:val="00CB72B9"/>
    <w:rsid w:val="00CB737F"/>
    <w:rsid w:val="00CB7552"/>
    <w:rsid w:val="00CB7618"/>
    <w:rsid w:val="00CB77B9"/>
    <w:rsid w:val="00CC02A2"/>
    <w:rsid w:val="00CC03E6"/>
    <w:rsid w:val="00CC041A"/>
    <w:rsid w:val="00CC04B9"/>
    <w:rsid w:val="00CC05DB"/>
    <w:rsid w:val="00CC067D"/>
    <w:rsid w:val="00CC06AD"/>
    <w:rsid w:val="00CC1168"/>
    <w:rsid w:val="00CC11CD"/>
    <w:rsid w:val="00CC1307"/>
    <w:rsid w:val="00CC1BBC"/>
    <w:rsid w:val="00CC1BCC"/>
    <w:rsid w:val="00CC1C2E"/>
    <w:rsid w:val="00CC1F85"/>
    <w:rsid w:val="00CC1FE2"/>
    <w:rsid w:val="00CC2048"/>
    <w:rsid w:val="00CC2266"/>
    <w:rsid w:val="00CC235C"/>
    <w:rsid w:val="00CC25D9"/>
    <w:rsid w:val="00CC25DD"/>
    <w:rsid w:val="00CC27F1"/>
    <w:rsid w:val="00CC2D19"/>
    <w:rsid w:val="00CC392E"/>
    <w:rsid w:val="00CC3CAF"/>
    <w:rsid w:val="00CC3F24"/>
    <w:rsid w:val="00CC3FF5"/>
    <w:rsid w:val="00CC4551"/>
    <w:rsid w:val="00CC4905"/>
    <w:rsid w:val="00CC4B34"/>
    <w:rsid w:val="00CC4C25"/>
    <w:rsid w:val="00CC4C41"/>
    <w:rsid w:val="00CC4C83"/>
    <w:rsid w:val="00CC54A7"/>
    <w:rsid w:val="00CC54D3"/>
    <w:rsid w:val="00CC54F2"/>
    <w:rsid w:val="00CC564D"/>
    <w:rsid w:val="00CC56A1"/>
    <w:rsid w:val="00CC5AC2"/>
    <w:rsid w:val="00CC5AF6"/>
    <w:rsid w:val="00CC5E8D"/>
    <w:rsid w:val="00CC5F7E"/>
    <w:rsid w:val="00CC65D3"/>
    <w:rsid w:val="00CC65E2"/>
    <w:rsid w:val="00CC6C82"/>
    <w:rsid w:val="00CC6E4E"/>
    <w:rsid w:val="00CC7EDB"/>
    <w:rsid w:val="00CC7EE6"/>
    <w:rsid w:val="00CD01A3"/>
    <w:rsid w:val="00CD034E"/>
    <w:rsid w:val="00CD0485"/>
    <w:rsid w:val="00CD05D3"/>
    <w:rsid w:val="00CD068C"/>
    <w:rsid w:val="00CD0CC8"/>
    <w:rsid w:val="00CD0FBF"/>
    <w:rsid w:val="00CD1134"/>
    <w:rsid w:val="00CD12D1"/>
    <w:rsid w:val="00CD13A1"/>
    <w:rsid w:val="00CD175A"/>
    <w:rsid w:val="00CD187D"/>
    <w:rsid w:val="00CD24CB"/>
    <w:rsid w:val="00CD2661"/>
    <w:rsid w:val="00CD3035"/>
    <w:rsid w:val="00CD320E"/>
    <w:rsid w:val="00CD3D53"/>
    <w:rsid w:val="00CD3D7C"/>
    <w:rsid w:val="00CD3F07"/>
    <w:rsid w:val="00CD414D"/>
    <w:rsid w:val="00CD4185"/>
    <w:rsid w:val="00CD44A8"/>
    <w:rsid w:val="00CD4665"/>
    <w:rsid w:val="00CD4771"/>
    <w:rsid w:val="00CD48C2"/>
    <w:rsid w:val="00CD4A5B"/>
    <w:rsid w:val="00CD4C18"/>
    <w:rsid w:val="00CD4C6E"/>
    <w:rsid w:val="00CD4CAE"/>
    <w:rsid w:val="00CD4CD0"/>
    <w:rsid w:val="00CD509C"/>
    <w:rsid w:val="00CD53CB"/>
    <w:rsid w:val="00CD5848"/>
    <w:rsid w:val="00CD603C"/>
    <w:rsid w:val="00CD6119"/>
    <w:rsid w:val="00CD6A1C"/>
    <w:rsid w:val="00CD6C1E"/>
    <w:rsid w:val="00CD6E19"/>
    <w:rsid w:val="00CD7426"/>
    <w:rsid w:val="00CD7531"/>
    <w:rsid w:val="00CD769E"/>
    <w:rsid w:val="00CD7C39"/>
    <w:rsid w:val="00CE0131"/>
    <w:rsid w:val="00CE01AE"/>
    <w:rsid w:val="00CE043D"/>
    <w:rsid w:val="00CE050E"/>
    <w:rsid w:val="00CE0863"/>
    <w:rsid w:val="00CE08A6"/>
    <w:rsid w:val="00CE0978"/>
    <w:rsid w:val="00CE1183"/>
    <w:rsid w:val="00CE1370"/>
    <w:rsid w:val="00CE13CB"/>
    <w:rsid w:val="00CE1554"/>
    <w:rsid w:val="00CE1904"/>
    <w:rsid w:val="00CE19AE"/>
    <w:rsid w:val="00CE19EE"/>
    <w:rsid w:val="00CE1C3D"/>
    <w:rsid w:val="00CE1FAD"/>
    <w:rsid w:val="00CE210F"/>
    <w:rsid w:val="00CE21E0"/>
    <w:rsid w:val="00CE2891"/>
    <w:rsid w:val="00CE2A2E"/>
    <w:rsid w:val="00CE2A30"/>
    <w:rsid w:val="00CE2BEF"/>
    <w:rsid w:val="00CE3402"/>
    <w:rsid w:val="00CE34D3"/>
    <w:rsid w:val="00CE36E8"/>
    <w:rsid w:val="00CE3A12"/>
    <w:rsid w:val="00CE4104"/>
    <w:rsid w:val="00CE46F2"/>
    <w:rsid w:val="00CE48E8"/>
    <w:rsid w:val="00CE4C48"/>
    <w:rsid w:val="00CE4D43"/>
    <w:rsid w:val="00CE5028"/>
    <w:rsid w:val="00CE536A"/>
    <w:rsid w:val="00CE5668"/>
    <w:rsid w:val="00CE56E7"/>
    <w:rsid w:val="00CE5E98"/>
    <w:rsid w:val="00CE6083"/>
    <w:rsid w:val="00CE65BB"/>
    <w:rsid w:val="00CE66CD"/>
    <w:rsid w:val="00CE6C36"/>
    <w:rsid w:val="00CE6C84"/>
    <w:rsid w:val="00CE6FF7"/>
    <w:rsid w:val="00CE7169"/>
    <w:rsid w:val="00CE72EF"/>
    <w:rsid w:val="00CE73F1"/>
    <w:rsid w:val="00CE75C0"/>
    <w:rsid w:val="00CE7A5B"/>
    <w:rsid w:val="00CF0796"/>
    <w:rsid w:val="00CF0B12"/>
    <w:rsid w:val="00CF1468"/>
    <w:rsid w:val="00CF158A"/>
    <w:rsid w:val="00CF201A"/>
    <w:rsid w:val="00CF238E"/>
    <w:rsid w:val="00CF2677"/>
    <w:rsid w:val="00CF2809"/>
    <w:rsid w:val="00CF3014"/>
    <w:rsid w:val="00CF332B"/>
    <w:rsid w:val="00CF39B9"/>
    <w:rsid w:val="00CF3B7F"/>
    <w:rsid w:val="00CF3DD3"/>
    <w:rsid w:val="00CF3E47"/>
    <w:rsid w:val="00CF41A9"/>
    <w:rsid w:val="00CF4290"/>
    <w:rsid w:val="00CF43DF"/>
    <w:rsid w:val="00CF4695"/>
    <w:rsid w:val="00CF51F3"/>
    <w:rsid w:val="00CF52FA"/>
    <w:rsid w:val="00CF546D"/>
    <w:rsid w:val="00CF5531"/>
    <w:rsid w:val="00CF58A6"/>
    <w:rsid w:val="00CF5E77"/>
    <w:rsid w:val="00CF62A0"/>
    <w:rsid w:val="00CF67EB"/>
    <w:rsid w:val="00CF68C5"/>
    <w:rsid w:val="00CF6A3F"/>
    <w:rsid w:val="00CF6DD6"/>
    <w:rsid w:val="00CF756F"/>
    <w:rsid w:val="00CF788E"/>
    <w:rsid w:val="00D000CE"/>
    <w:rsid w:val="00D005A4"/>
    <w:rsid w:val="00D005AF"/>
    <w:rsid w:val="00D0071A"/>
    <w:rsid w:val="00D00865"/>
    <w:rsid w:val="00D00A31"/>
    <w:rsid w:val="00D00BEE"/>
    <w:rsid w:val="00D01010"/>
    <w:rsid w:val="00D011F7"/>
    <w:rsid w:val="00D01632"/>
    <w:rsid w:val="00D01CF9"/>
    <w:rsid w:val="00D021A7"/>
    <w:rsid w:val="00D022A2"/>
    <w:rsid w:val="00D02613"/>
    <w:rsid w:val="00D0274E"/>
    <w:rsid w:val="00D02EF8"/>
    <w:rsid w:val="00D02FC3"/>
    <w:rsid w:val="00D036D2"/>
    <w:rsid w:val="00D03776"/>
    <w:rsid w:val="00D03E93"/>
    <w:rsid w:val="00D04283"/>
    <w:rsid w:val="00D046F9"/>
    <w:rsid w:val="00D047CF"/>
    <w:rsid w:val="00D0500A"/>
    <w:rsid w:val="00D051A7"/>
    <w:rsid w:val="00D0527E"/>
    <w:rsid w:val="00D05AC9"/>
    <w:rsid w:val="00D05FAB"/>
    <w:rsid w:val="00D062DD"/>
    <w:rsid w:val="00D06707"/>
    <w:rsid w:val="00D0692F"/>
    <w:rsid w:val="00D06A1C"/>
    <w:rsid w:val="00D06A34"/>
    <w:rsid w:val="00D06CFD"/>
    <w:rsid w:val="00D06E91"/>
    <w:rsid w:val="00D0720D"/>
    <w:rsid w:val="00D07261"/>
    <w:rsid w:val="00D07389"/>
    <w:rsid w:val="00D073B7"/>
    <w:rsid w:val="00D074EC"/>
    <w:rsid w:val="00D076C1"/>
    <w:rsid w:val="00D078B9"/>
    <w:rsid w:val="00D100AE"/>
    <w:rsid w:val="00D10393"/>
    <w:rsid w:val="00D10EE7"/>
    <w:rsid w:val="00D1116E"/>
    <w:rsid w:val="00D1181A"/>
    <w:rsid w:val="00D11CB3"/>
    <w:rsid w:val="00D11E56"/>
    <w:rsid w:val="00D1223C"/>
    <w:rsid w:val="00D1289D"/>
    <w:rsid w:val="00D128C4"/>
    <w:rsid w:val="00D12D2B"/>
    <w:rsid w:val="00D12D9D"/>
    <w:rsid w:val="00D12F41"/>
    <w:rsid w:val="00D12F8D"/>
    <w:rsid w:val="00D1314C"/>
    <w:rsid w:val="00D1322F"/>
    <w:rsid w:val="00D13614"/>
    <w:rsid w:val="00D137C7"/>
    <w:rsid w:val="00D13C54"/>
    <w:rsid w:val="00D13FAC"/>
    <w:rsid w:val="00D14335"/>
    <w:rsid w:val="00D147A1"/>
    <w:rsid w:val="00D1490F"/>
    <w:rsid w:val="00D150B8"/>
    <w:rsid w:val="00D1535C"/>
    <w:rsid w:val="00D1536D"/>
    <w:rsid w:val="00D153BF"/>
    <w:rsid w:val="00D15680"/>
    <w:rsid w:val="00D15769"/>
    <w:rsid w:val="00D1595C"/>
    <w:rsid w:val="00D164C8"/>
    <w:rsid w:val="00D16AFE"/>
    <w:rsid w:val="00D16C22"/>
    <w:rsid w:val="00D17635"/>
    <w:rsid w:val="00D178FB"/>
    <w:rsid w:val="00D17957"/>
    <w:rsid w:val="00D17AAD"/>
    <w:rsid w:val="00D17B64"/>
    <w:rsid w:val="00D17F6E"/>
    <w:rsid w:val="00D17FCC"/>
    <w:rsid w:val="00D201C1"/>
    <w:rsid w:val="00D204F6"/>
    <w:rsid w:val="00D20550"/>
    <w:rsid w:val="00D20E32"/>
    <w:rsid w:val="00D20E7B"/>
    <w:rsid w:val="00D21A08"/>
    <w:rsid w:val="00D21D56"/>
    <w:rsid w:val="00D21DFA"/>
    <w:rsid w:val="00D22133"/>
    <w:rsid w:val="00D22145"/>
    <w:rsid w:val="00D2255C"/>
    <w:rsid w:val="00D22816"/>
    <w:rsid w:val="00D22BFF"/>
    <w:rsid w:val="00D22D68"/>
    <w:rsid w:val="00D22EFA"/>
    <w:rsid w:val="00D23195"/>
    <w:rsid w:val="00D23556"/>
    <w:rsid w:val="00D235B3"/>
    <w:rsid w:val="00D23B03"/>
    <w:rsid w:val="00D23B69"/>
    <w:rsid w:val="00D241C4"/>
    <w:rsid w:val="00D2450E"/>
    <w:rsid w:val="00D2535B"/>
    <w:rsid w:val="00D25392"/>
    <w:rsid w:val="00D254CF"/>
    <w:rsid w:val="00D254D3"/>
    <w:rsid w:val="00D25639"/>
    <w:rsid w:val="00D25703"/>
    <w:rsid w:val="00D25F72"/>
    <w:rsid w:val="00D26159"/>
    <w:rsid w:val="00D267F9"/>
    <w:rsid w:val="00D268DE"/>
    <w:rsid w:val="00D26BF4"/>
    <w:rsid w:val="00D27052"/>
    <w:rsid w:val="00D272BC"/>
    <w:rsid w:val="00D2753C"/>
    <w:rsid w:val="00D2754A"/>
    <w:rsid w:val="00D2767B"/>
    <w:rsid w:val="00D27B38"/>
    <w:rsid w:val="00D27D3E"/>
    <w:rsid w:val="00D27DBD"/>
    <w:rsid w:val="00D27EBA"/>
    <w:rsid w:val="00D27EDA"/>
    <w:rsid w:val="00D30164"/>
    <w:rsid w:val="00D30563"/>
    <w:rsid w:val="00D307B9"/>
    <w:rsid w:val="00D30E14"/>
    <w:rsid w:val="00D31046"/>
    <w:rsid w:val="00D3148A"/>
    <w:rsid w:val="00D3189A"/>
    <w:rsid w:val="00D31B07"/>
    <w:rsid w:val="00D32037"/>
    <w:rsid w:val="00D32197"/>
    <w:rsid w:val="00D321BA"/>
    <w:rsid w:val="00D325BC"/>
    <w:rsid w:val="00D32ACF"/>
    <w:rsid w:val="00D32E28"/>
    <w:rsid w:val="00D32E53"/>
    <w:rsid w:val="00D32FB2"/>
    <w:rsid w:val="00D3311D"/>
    <w:rsid w:val="00D33565"/>
    <w:rsid w:val="00D336EA"/>
    <w:rsid w:val="00D3372C"/>
    <w:rsid w:val="00D33857"/>
    <w:rsid w:val="00D33EC8"/>
    <w:rsid w:val="00D34158"/>
    <w:rsid w:val="00D34706"/>
    <w:rsid w:val="00D34C28"/>
    <w:rsid w:val="00D34C4E"/>
    <w:rsid w:val="00D34E89"/>
    <w:rsid w:val="00D35260"/>
    <w:rsid w:val="00D354C0"/>
    <w:rsid w:val="00D357BF"/>
    <w:rsid w:val="00D35FAB"/>
    <w:rsid w:val="00D36267"/>
    <w:rsid w:val="00D36296"/>
    <w:rsid w:val="00D36377"/>
    <w:rsid w:val="00D364F2"/>
    <w:rsid w:val="00D36F34"/>
    <w:rsid w:val="00D37483"/>
    <w:rsid w:val="00D3755E"/>
    <w:rsid w:val="00D37563"/>
    <w:rsid w:val="00D375FF"/>
    <w:rsid w:val="00D37725"/>
    <w:rsid w:val="00D37ABC"/>
    <w:rsid w:val="00D37ADA"/>
    <w:rsid w:val="00D37D68"/>
    <w:rsid w:val="00D4000E"/>
    <w:rsid w:val="00D400B0"/>
    <w:rsid w:val="00D40431"/>
    <w:rsid w:val="00D406E0"/>
    <w:rsid w:val="00D40824"/>
    <w:rsid w:val="00D40B21"/>
    <w:rsid w:val="00D41364"/>
    <w:rsid w:val="00D413DA"/>
    <w:rsid w:val="00D4145B"/>
    <w:rsid w:val="00D419AA"/>
    <w:rsid w:val="00D41B22"/>
    <w:rsid w:val="00D42863"/>
    <w:rsid w:val="00D42A63"/>
    <w:rsid w:val="00D42CA1"/>
    <w:rsid w:val="00D4374D"/>
    <w:rsid w:val="00D43865"/>
    <w:rsid w:val="00D43C90"/>
    <w:rsid w:val="00D44303"/>
    <w:rsid w:val="00D44345"/>
    <w:rsid w:val="00D445A9"/>
    <w:rsid w:val="00D4467E"/>
    <w:rsid w:val="00D455CF"/>
    <w:rsid w:val="00D457B2"/>
    <w:rsid w:val="00D45E4D"/>
    <w:rsid w:val="00D47842"/>
    <w:rsid w:val="00D478C3"/>
    <w:rsid w:val="00D47D24"/>
    <w:rsid w:val="00D502D5"/>
    <w:rsid w:val="00D50322"/>
    <w:rsid w:val="00D5033F"/>
    <w:rsid w:val="00D50F20"/>
    <w:rsid w:val="00D512AD"/>
    <w:rsid w:val="00D514E9"/>
    <w:rsid w:val="00D515A0"/>
    <w:rsid w:val="00D51625"/>
    <w:rsid w:val="00D517D5"/>
    <w:rsid w:val="00D51886"/>
    <w:rsid w:val="00D51BE0"/>
    <w:rsid w:val="00D51C9D"/>
    <w:rsid w:val="00D520E9"/>
    <w:rsid w:val="00D52122"/>
    <w:rsid w:val="00D5222B"/>
    <w:rsid w:val="00D52238"/>
    <w:rsid w:val="00D529B5"/>
    <w:rsid w:val="00D529C0"/>
    <w:rsid w:val="00D52C97"/>
    <w:rsid w:val="00D52FCB"/>
    <w:rsid w:val="00D530D0"/>
    <w:rsid w:val="00D533E1"/>
    <w:rsid w:val="00D53626"/>
    <w:rsid w:val="00D53763"/>
    <w:rsid w:val="00D53A80"/>
    <w:rsid w:val="00D53DA2"/>
    <w:rsid w:val="00D53F35"/>
    <w:rsid w:val="00D545E2"/>
    <w:rsid w:val="00D549E1"/>
    <w:rsid w:val="00D54EBD"/>
    <w:rsid w:val="00D55124"/>
    <w:rsid w:val="00D553E8"/>
    <w:rsid w:val="00D556CD"/>
    <w:rsid w:val="00D556FE"/>
    <w:rsid w:val="00D55E18"/>
    <w:rsid w:val="00D560C8"/>
    <w:rsid w:val="00D561AA"/>
    <w:rsid w:val="00D561C3"/>
    <w:rsid w:val="00D563CE"/>
    <w:rsid w:val="00D564F9"/>
    <w:rsid w:val="00D5667B"/>
    <w:rsid w:val="00D566E7"/>
    <w:rsid w:val="00D566FC"/>
    <w:rsid w:val="00D56860"/>
    <w:rsid w:val="00D56A81"/>
    <w:rsid w:val="00D56FB0"/>
    <w:rsid w:val="00D571D3"/>
    <w:rsid w:val="00D578B3"/>
    <w:rsid w:val="00D5790B"/>
    <w:rsid w:val="00D60D2F"/>
    <w:rsid w:val="00D6124E"/>
    <w:rsid w:val="00D612CA"/>
    <w:rsid w:val="00D612DB"/>
    <w:rsid w:val="00D615E4"/>
    <w:rsid w:val="00D61A73"/>
    <w:rsid w:val="00D61B5A"/>
    <w:rsid w:val="00D61B8A"/>
    <w:rsid w:val="00D61B9C"/>
    <w:rsid w:val="00D61EC1"/>
    <w:rsid w:val="00D61F05"/>
    <w:rsid w:val="00D6254E"/>
    <w:rsid w:val="00D62584"/>
    <w:rsid w:val="00D625F2"/>
    <w:rsid w:val="00D62C05"/>
    <w:rsid w:val="00D62D48"/>
    <w:rsid w:val="00D632ED"/>
    <w:rsid w:val="00D63320"/>
    <w:rsid w:val="00D63665"/>
    <w:rsid w:val="00D636A9"/>
    <w:rsid w:val="00D636B4"/>
    <w:rsid w:val="00D637E3"/>
    <w:rsid w:val="00D63852"/>
    <w:rsid w:val="00D638F6"/>
    <w:rsid w:val="00D6399D"/>
    <w:rsid w:val="00D63B47"/>
    <w:rsid w:val="00D63BFF"/>
    <w:rsid w:val="00D64133"/>
    <w:rsid w:val="00D64454"/>
    <w:rsid w:val="00D64893"/>
    <w:rsid w:val="00D64B5D"/>
    <w:rsid w:val="00D64B98"/>
    <w:rsid w:val="00D64CEB"/>
    <w:rsid w:val="00D650CD"/>
    <w:rsid w:val="00D65689"/>
    <w:rsid w:val="00D657E5"/>
    <w:rsid w:val="00D65B48"/>
    <w:rsid w:val="00D66289"/>
    <w:rsid w:val="00D665AF"/>
    <w:rsid w:val="00D66640"/>
    <w:rsid w:val="00D666DA"/>
    <w:rsid w:val="00D667CB"/>
    <w:rsid w:val="00D66999"/>
    <w:rsid w:val="00D66A97"/>
    <w:rsid w:val="00D6740D"/>
    <w:rsid w:val="00D67427"/>
    <w:rsid w:val="00D675C7"/>
    <w:rsid w:val="00D677B1"/>
    <w:rsid w:val="00D6789D"/>
    <w:rsid w:val="00D67975"/>
    <w:rsid w:val="00D67F91"/>
    <w:rsid w:val="00D701BB"/>
    <w:rsid w:val="00D7032B"/>
    <w:rsid w:val="00D705B9"/>
    <w:rsid w:val="00D70750"/>
    <w:rsid w:val="00D70935"/>
    <w:rsid w:val="00D709EB"/>
    <w:rsid w:val="00D70AEE"/>
    <w:rsid w:val="00D71023"/>
    <w:rsid w:val="00D7123F"/>
    <w:rsid w:val="00D7135F"/>
    <w:rsid w:val="00D71B88"/>
    <w:rsid w:val="00D71D39"/>
    <w:rsid w:val="00D71E5C"/>
    <w:rsid w:val="00D7277F"/>
    <w:rsid w:val="00D72B57"/>
    <w:rsid w:val="00D72BE0"/>
    <w:rsid w:val="00D72D7D"/>
    <w:rsid w:val="00D7301A"/>
    <w:rsid w:val="00D7348B"/>
    <w:rsid w:val="00D73762"/>
    <w:rsid w:val="00D73C3A"/>
    <w:rsid w:val="00D73E95"/>
    <w:rsid w:val="00D73F37"/>
    <w:rsid w:val="00D74DA6"/>
    <w:rsid w:val="00D75071"/>
    <w:rsid w:val="00D754F2"/>
    <w:rsid w:val="00D756F9"/>
    <w:rsid w:val="00D757C6"/>
    <w:rsid w:val="00D75860"/>
    <w:rsid w:val="00D759ED"/>
    <w:rsid w:val="00D75EBA"/>
    <w:rsid w:val="00D76094"/>
    <w:rsid w:val="00D769EA"/>
    <w:rsid w:val="00D76A88"/>
    <w:rsid w:val="00D77092"/>
    <w:rsid w:val="00D771D6"/>
    <w:rsid w:val="00D77916"/>
    <w:rsid w:val="00D779F9"/>
    <w:rsid w:val="00D77D23"/>
    <w:rsid w:val="00D800FF"/>
    <w:rsid w:val="00D8019B"/>
    <w:rsid w:val="00D80298"/>
    <w:rsid w:val="00D805F7"/>
    <w:rsid w:val="00D80C68"/>
    <w:rsid w:val="00D80DEA"/>
    <w:rsid w:val="00D81339"/>
    <w:rsid w:val="00D81753"/>
    <w:rsid w:val="00D81FE6"/>
    <w:rsid w:val="00D8218D"/>
    <w:rsid w:val="00D82883"/>
    <w:rsid w:val="00D82945"/>
    <w:rsid w:val="00D8323F"/>
    <w:rsid w:val="00D83614"/>
    <w:rsid w:val="00D83750"/>
    <w:rsid w:val="00D83783"/>
    <w:rsid w:val="00D83801"/>
    <w:rsid w:val="00D83AB5"/>
    <w:rsid w:val="00D840F2"/>
    <w:rsid w:val="00D84776"/>
    <w:rsid w:val="00D84DD4"/>
    <w:rsid w:val="00D84F99"/>
    <w:rsid w:val="00D84FAD"/>
    <w:rsid w:val="00D852D9"/>
    <w:rsid w:val="00D85353"/>
    <w:rsid w:val="00D85576"/>
    <w:rsid w:val="00D85D88"/>
    <w:rsid w:val="00D85EC7"/>
    <w:rsid w:val="00D8605A"/>
    <w:rsid w:val="00D8615C"/>
    <w:rsid w:val="00D86384"/>
    <w:rsid w:val="00D864CD"/>
    <w:rsid w:val="00D86CFE"/>
    <w:rsid w:val="00D8768F"/>
    <w:rsid w:val="00D87B5C"/>
    <w:rsid w:val="00D87FF2"/>
    <w:rsid w:val="00D90411"/>
    <w:rsid w:val="00D9062E"/>
    <w:rsid w:val="00D90811"/>
    <w:rsid w:val="00D9086D"/>
    <w:rsid w:val="00D90DF1"/>
    <w:rsid w:val="00D9124F"/>
    <w:rsid w:val="00D91BA6"/>
    <w:rsid w:val="00D91CC3"/>
    <w:rsid w:val="00D921BF"/>
    <w:rsid w:val="00D9258F"/>
    <w:rsid w:val="00D92AC2"/>
    <w:rsid w:val="00D92C8D"/>
    <w:rsid w:val="00D93049"/>
    <w:rsid w:val="00D93C38"/>
    <w:rsid w:val="00D940FD"/>
    <w:rsid w:val="00D94245"/>
    <w:rsid w:val="00D943D5"/>
    <w:rsid w:val="00D94509"/>
    <w:rsid w:val="00D9456E"/>
    <w:rsid w:val="00D94A8F"/>
    <w:rsid w:val="00D94B65"/>
    <w:rsid w:val="00D95370"/>
    <w:rsid w:val="00D95781"/>
    <w:rsid w:val="00D95E66"/>
    <w:rsid w:val="00D95FD5"/>
    <w:rsid w:val="00D9613D"/>
    <w:rsid w:val="00D9655F"/>
    <w:rsid w:val="00D967B0"/>
    <w:rsid w:val="00D96A8F"/>
    <w:rsid w:val="00D96B5E"/>
    <w:rsid w:val="00D96F00"/>
    <w:rsid w:val="00D96F4A"/>
    <w:rsid w:val="00D977AD"/>
    <w:rsid w:val="00D97B47"/>
    <w:rsid w:val="00D97B79"/>
    <w:rsid w:val="00D97F3E"/>
    <w:rsid w:val="00D97F47"/>
    <w:rsid w:val="00DA01D6"/>
    <w:rsid w:val="00DA0240"/>
    <w:rsid w:val="00DA04C7"/>
    <w:rsid w:val="00DA05A9"/>
    <w:rsid w:val="00DA0AA8"/>
    <w:rsid w:val="00DA0F91"/>
    <w:rsid w:val="00DA12FD"/>
    <w:rsid w:val="00DA19CB"/>
    <w:rsid w:val="00DA1F11"/>
    <w:rsid w:val="00DA2695"/>
    <w:rsid w:val="00DA2F8C"/>
    <w:rsid w:val="00DA37FA"/>
    <w:rsid w:val="00DA3A89"/>
    <w:rsid w:val="00DA3BF4"/>
    <w:rsid w:val="00DA446C"/>
    <w:rsid w:val="00DA474B"/>
    <w:rsid w:val="00DA4965"/>
    <w:rsid w:val="00DA4F6D"/>
    <w:rsid w:val="00DA52AD"/>
    <w:rsid w:val="00DA5484"/>
    <w:rsid w:val="00DA559D"/>
    <w:rsid w:val="00DA587D"/>
    <w:rsid w:val="00DA601B"/>
    <w:rsid w:val="00DA634C"/>
    <w:rsid w:val="00DA63B1"/>
    <w:rsid w:val="00DA654E"/>
    <w:rsid w:val="00DA6E4F"/>
    <w:rsid w:val="00DA70B3"/>
    <w:rsid w:val="00DA761F"/>
    <w:rsid w:val="00DA7C4C"/>
    <w:rsid w:val="00DA7D83"/>
    <w:rsid w:val="00DA7DBC"/>
    <w:rsid w:val="00DB0160"/>
    <w:rsid w:val="00DB01A0"/>
    <w:rsid w:val="00DB0762"/>
    <w:rsid w:val="00DB11B1"/>
    <w:rsid w:val="00DB1275"/>
    <w:rsid w:val="00DB12D8"/>
    <w:rsid w:val="00DB16BE"/>
    <w:rsid w:val="00DB1B74"/>
    <w:rsid w:val="00DB1D0F"/>
    <w:rsid w:val="00DB20FE"/>
    <w:rsid w:val="00DB2262"/>
    <w:rsid w:val="00DB2784"/>
    <w:rsid w:val="00DB28A7"/>
    <w:rsid w:val="00DB2B81"/>
    <w:rsid w:val="00DB2EC3"/>
    <w:rsid w:val="00DB3372"/>
    <w:rsid w:val="00DB3592"/>
    <w:rsid w:val="00DB3CAA"/>
    <w:rsid w:val="00DB3EE9"/>
    <w:rsid w:val="00DB3FAC"/>
    <w:rsid w:val="00DB4017"/>
    <w:rsid w:val="00DB4151"/>
    <w:rsid w:val="00DB448C"/>
    <w:rsid w:val="00DB454F"/>
    <w:rsid w:val="00DB463C"/>
    <w:rsid w:val="00DB4A24"/>
    <w:rsid w:val="00DB501E"/>
    <w:rsid w:val="00DB5248"/>
    <w:rsid w:val="00DB56D8"/>
    <w:rsid w:val="00DB5853"/>
    <w:rsid w:val="00DB5909"/>
    <w:rsid w:val="00DB59E9"/>
    <w:rsid w:val="00DB5B9A"/>
    <w:rsid w:val="00DB5E58"/>
    <w:rsid w:val="00DB5F11"/>
    <w:rsid w:val="00DB6208"/>
    <w:rsid w:val="00DB67D5"/>
    <w:rsid w:val="00DB6A18"/>
    <w:rsid w:val="00DB6BE3"/>
    <w:rsid w:val="00DB7281"/>
    <w:rsid w:val="00DB732A"/>
    <w:rsid w:val="00DB7391"/>
    <w:rsid w:val="00DB7458"/>
    <w:rsid w:val="00DB7885"/>
    <w:rsid w:val="00DB7B8F"/>
    <w:rsid w:val="00DB7E38"/>
    <w:rsid w:val="00DC0203"/>
    <w:rsid w:val="00DC025A"/>
    <w:rsid w:val="00DC02C6"/>
    <w:rsid w:val="00DC050B"/>
    <w:rsid w:val="00DC0BCF"/>
    <w:rsid w:val="00DC0CCE"/>
    <w:rsid w:val="00DC127A"/>
    <w:rsid w:val="00DC1769"/>
    <w:rsid w:val="00DC182D"/>
    <w:rsid w:val="00DC1AB6"/>
    <w:rsid w:val="00DC1DEA"/>
    <w:rsid w:val="00DC1EAB"/>
    <w:rsid w:val="00DC2128"/>
    <w:rsid w:val="00DC256C"/>
    <w:rsid w:val="00DC26E6"/>
    <w:rsid w:val="00DC2C80"/>
    <w:rsid w:val="00DC2F17"/>
    <w:rsid w:val="00DC3511"/>
    <w:rsid w:val="00DC3612"/>
    <w:rsid w:val="00DC36A5"/>
    <w:rsid w:val="00DC37DF"/>
    <w:rsid w:val="00DC3906"/>
    <w:rsid w:val="00DC3A62"/>
    <w:rsid w:val="00DC3D92"/>
    <w:rsid w:val="00DC3FF5"/>
    <w:rsid w:val="00DC455F"/>
    <w:rsid w:val="00DC4694"/>
    <w:rsid w:val="00DC4709"/>
    <w:rsid w:val="00DC4D97"/>
    <w:rsid w:val="00DC4FF7"/>
    <w:rsid w:val="00DC53B1"/>
    <w:rsid w:val="00DC55AE"/>
    <w:rsid w:val="00DC560D"/>
    <w:rsid w:val="00DC59E3"/>
    <w:rsid w:val="00DC5A8A"/>
    <w:rsid w:val="00DC5BD9"/>
    <w:rsid w:val="00DC5E16"/>
    <w:rsid w:val="00DC618F"/>
    <w:rsid w:val="00DC648D"/>
    <w:rsid w:val="00DC66EF"/>
    <w:rsid w:val="00DC6892"/>
    <w:rsid w:val="00DC6AFB"/>
    <w:rsid w:val="00DC734A"/>
    <w:rsid w:val="00DC7615"/>
    <w:rsid w:val="00DC7F8C"/>
    <w:rsid w:val="00DD0235"/>
    <w:rsid w:val="00DD09A5"/>
    <w:rsid w:val="00DD0B06"/>
    <w:rsid w:val="00DD0B19"/>
    <w:rsid w:val="00DD0CAD"/>
    <w:rsid w:val="00DD0D61"/>
    <w:rsid w:val="00DD1A07"/>
    <w:rsid w:val="00DD1CD4"/>
    <w:rsid w:val="00DD2093"/>
    <w:rsid w:val="00DD209B"/>
    <w:rsid w:val="00DD20E5"/>
    <w:rsid w:val="00DD2379"/>
    <w:rsid w:val="00DD2997"/>
    <w:rsid w:val="00DD2A91"/>
    <w:rsid w:val="00DD3847"/>
    <w:rsid w:val="00DD3874"/>
    <w:rsid w:val="00DD38BA"/>
    <w:rsid w:val="00DD3B8A"/>
    <w:rsid w:val="00DD3F9D"/>
    <w:rsid w:val="00DD44A0"/>
    <w:rsid w:val="00DD45CB"/>
    <w:rsid w:val="00DD464F"/>
    <w:rsid w:val="00DD47F4"/>
    <w:rsid w:val="00DD5035"/>
    <w:rsid w:val="00DD5184"/>
    <w:rsid w:val="00DD52D1"/>
    <w:rsid w:val="00DD6030"/>
    <w:rsid w:val="00DD604C"/>
    <w:rsid w:val="00DD61AD"/>
    <w:rsid w:val="00DD6D68"/>
    <w:rsid w:val="00DD7B95"/>
    <w:rsid w:val="00DD7FAB"/>
    <w:rsid w:val="00DE0972"/>
    <w:rsid w:val="00DE0DB5"/>
    <w:rsid w:val="00DE1165"/>
    <w:rsid w:val="00DE1783"/>
    <w:rsid w:val="00DE19B7"/>
    <w:rsid w:val="00DE19D2"/>
    <w:rsid w:val="00DE19E8"/>
    <w:rsid w:val="00DE19E9"/>
    <w:rsid w:val="00DE1C33"/>
    <w:rsid w:val="00DE1DC3"/>
    <w:rsid w:val="00DE3140"/>
    <w:rsid w:val="00DE34B9"/>
    <w:rsid w:val="00DE39BC"/>
    <w:rsid w:val="00DE3CC1"/>
    <w:rsid w:val="00DE4393"/>
    <w:rsid w:val="00DE43D0"/>
    <w:rsid w:val="00DE4A01"/>
    <w:rsid w:val="00DE4A25"/>
    <w:rsid w:val="00DE519A"/>
    <w:rsid w:val="00DE5A9F"/>
    <w:rsid w:val="00DE62BE"/>
    <w:rsid w:val="00DE6368"/>
    <w:rsid w:val="00DE638E"/>
    <w:rsid w:val="00DE657F"/>
    <w:rsid w:val="00DE673E"/>
    <w:rsid w:val="00DE6A91"/>
    <w:rsid w:val="00DE6C3A"/>
    <w:rsid w:val="00DE74C8"/>
    <w:rsid w:val="00DE7829"/>
    <w:rsid w:val="00DE7AAE"/>
    <w:rsid w:val="00DE7DC1"/>
    <w:rsid w:val="00DE7EB8"/>
    <w:rsid w:val="00DF009D"/>
    <w:rsid w:val="00DF0565"/>
    <w:rsid w:val="00DF1620"/>
    <w:rsid w:val="00DF163B"/>
    <w:rsid w:val="00DF1E3E"/>
    <w:rsid w:val="00DF1E76"/>
    <w:rsid w:val="00DF2264"/>
    <w:rsid w:val="00DF22AE"/>
    <w:rsid w:val="00DF23D3"/>
    <w:rsid w:val="00DF2415"/>
    <w:rsid w:val="00DF24B6"/>
    <w:rsid w:val="00DF2622"/>
    <w:rsid w:val="00DF267D"/>
    <w:rsid w:val="00DF2987"/>
    <w:rsid w:val="00DF3025"/>
    <w:rsid w:val="00DF351C"/>
    <w:rsid w:val="00DF38A2"/>
    <w:rsid w:val="00DF3DF5"/>
    <w:rsid w:val="00DF499B"/>
    <w:rsid w:val="00DF4CAE"/>
    <w:rsid w:val="00DF4ECE"/>
    <w:rsid w:val="00DF5284"/>
    <w:rsid w:val="00DF541E"/>
    <w:rsid w:val="00DF5425"/>
    <w:rsid w:val="00DF55CA"/>
    <w:rsid w:val="00DF583B"/>
    <w:rsid w:val="00DF58F3"/>
    <w:rsid w:val="00DF5B44"/>
    <w:rsid w:val="00DF5C8D"/>
    <w:rsid w:val="00DF64C3"/>
    <w:rsid w:val="00DF64F1"/>
    <w:rsid w:val="00DF67CF"/>
    <w:rsid w:val="00DF6FA9"/>
    <w:rsid w:val="00DF706A"/>
    <w:rsid w:val="00DF7318"/>
    <w:rsid w:val="00DF79A9"/>
    <w:rsid w:val="00DF7B32"/>
    <w:rsid w:val="00DF7ECE"/>
    <w:rsid w:val="00DF7EF3"/>
    <w:rsid w:val="00E00769"/>
    <w:rsid w:val="00E00A42"/>
    <w:rsid w:val="00E00BDB"/>
    <w:rsid w:val="00E00F5D"/>
    <w:rsid w:val="00E010AE"/>
    <w:rsid w:val="00E0162C"/>
    <w:rsid w:val="00E020DD"/>
    <w:rsid w:val="00E025D3"/>
    <w:rsid w:val="00E02929"/>
    <w:rsid w:val="00E02BC8"/>
    <w:rsid w:val="00E031A4"/>
    <w:rsid w:val="00E031FF"/>
    <w:rsid w:val="00E0398F"/>
    <w:rsid w:val="00E03B5A"/>
    <w:rsid w:val="00E03D32"/>
    <w:rsid w:val="00E040BE"/>
    <w:rsid w:val="00E04193"/>
    <w:rsid w:val="00E041C0"/>
    <w:rsid w:val="00E047AB"/>
    <w:rsid w:val="00E048C1"/>
    <w:rsid w:val="00E04B78"/>
    <w:rsid w:val="00E05758"/>
    <w:rsid w:val="00E05769"/>
    <w:rsid w:val="00E059D2"/>
    <w:rsid w:val="00E05AFF"/>
    <w:rsid w:val="00E05ECB"/>
    <w:rsid w:val="00E05FF2"/>
    <w:rsid w:val="00E06437"/>
    <w:rsid w:val="00E065F1"/>
    <w:rsid w:val="00E06DC4"/>
    <w:rsid w:val="00E07115"/>
    <w:rsid w:val="00E0718C"/>
    <w:rsid w:val="00E071D2"/>
    <w:rsid w:val="00E07430"/>
    <w:rsid w:val="00E07568"/>
    <w:rsid w:val="00E07E94"/>
    <w:rsid w:val="00E1015B"/>
    <w:rsid w:val="00E107A4"/>
    <w:rsid w:val="00E10B50"/>
    <w:rsid w:val="00E10B61"/>
    <w:rsid w:val="00E10C35"/>
    <w:rsid w:val="00E10F96"/>
    <w:rsid w:val="00E10FFE"/>
    <w:rsid w:val="00E11342"/>
    <w:rsid w:val="00E113C5"/>
    <w:rsid w:val="00E1154F"/>
    <w:rsid w:val="00E117F9"/>
    <w:rsid w:val="00E11BD0"/>
    <w:rsid w:val="00E12078"/>
    <w:rsid w:val="00E12246"/>
    <w:rsid w:val="00E12330"/>
    <w:rsid w:val="00E123AA"/>
    <w:rsid w:val="00E124E7"/>
    <w:rsid w:val="00E125E9"/>
    <w:rsid w:val="00E12E47"/>
    <w:rsid w:val="00E12FC0"/>
    <w:rsid w:val="00E1309B"/>
    <w:rsid w:val="00E130CF"/>
    <w:rsid w:val="00E131D1"/>
    <w:rsid w:val="00E1334F"/>
    <w:rsid w:val="00E134E9"/>
    <w:rsid w:val="00E1362D"/>
    <w:rsid w:val="00E13FCC"/>
    <w:rsid w:val="00E142EE"/>
    <w:rsid w:val="00E143D4"/>
    <w:rsid w:val="00E146C2"/>
    <w:rsid w:val="00E147E6"/>
    <w:rsid w:val="00E14937"/>
    <w:rsid w:val="00E149AE"/>
    <w:rsid w:val="00E14B30"/>
    <w:rsid w:val="00E14B75"/>
    <w:rsid w:val="00E15002"/>
    <w:rsid w:val="00E1546D"/>
    <w:rsid w:val="00E154D3"/>
    <w:rsid w:val="00E15A56"/>
    <w:rsid w:val="00E16690"/>
    <w:rsid w:val="00E16A0F"/>
    <w:rsid w:val="00E16DCB"/>
    <w:rsid w:val="00E16E2E"/>
    <w:rsid w:val="00E16F70"/>
    <w:rsid w:val="00E17579"/>
    <w:rsid w:val="00E17ED3"/>
    <w:rsid w:val="00E2011D"/>
    <w:rsid w:val="00E20172"/>
    <w:rsid w:val="00E2080A"/>
    <w:rsid w:val="00E208C5"/>
    <w:rsid w:val="00E208E6"/>
    <w:rsid w:val="00E20BDE"/>
    <w:rsid w:val="00E20CC4"/>
    <w:rsid w:val="00E20DD8"/>
    <w:rsid w:val="00E20F68"/>
    <w:rsid w:val="00E21286"/>
    <w:rsid w:val="00E21332"/>
    <w:rsid w:val="00E21559"/>
    <w:rsid w:val="00E21715"/>
    <w:rsid w:val="00E21766"/>
    <w:rsid w:val="00E2182D"/>
    <w:rsid w:val="00E220D1"/>
    <w:rsid w:val="00E22424"/>
    <w:rsid w:val="00E225C6"/>
    <w:rsid w:val="00E22901"/>
    <w:rsid w:val="00E22ABF"/>
    <w:rsid w:val="00E22D78"/>
    <w:rsid w:val="00E23252"/>
    <w:rsid w:val="00E23514"/>
    <w:rsid w:val="00E2362B"/>
    <w:rsid w:val="00E236FE"/>
    <w:rsid w:val="00E2383E"/>
    <w:rsid w:val="00E23A1B"/>
    <w:rsid w:val="00E2411C"/>
    <w:rsid w:val="00E24138"/>
    <w:rsid w:val="00E242B3"/>
    <w:rsid w:val="00E24495"/>
    <w:rsid w:val="00E2449A"/>
    <w:rsid w:val="00E245C5"/>
    <w:rsid w:val="00E24B89"/>
    <w:rsid w:val="00E24D44"/>
    <w:rsid w:val="00E24F0E"/>
    <w:rsid w:val="00E25120"/>
    <w:rsid w:val="00E2531E"/>
    <w:rsid w:val="00E25663"/>
    <w:rsid w:val="00E256C5"/>
    <w:rsid w:val="00E25C01"/>
    <w:rsid w:val="00E25D50"/>
    <w:rsid w:val="00E25E43"/>
    <w:rsid w:val="00E2634C"/>
    <w:rsid w:val="00E26C1A"/>
    <w:rsid w:val="00E26F1D"/>
    <w:rsid w:val="00E26F7E"/>
    <w:rsid w:val="00E2779F"/>
    <w:rsid w:val="00E27987"/>
    <w:rsid w:val="00E27F5E"/>
    <w:rsid w:val="00E303B0"/>
    <w:rsid w:val="00E30A5A"/>
    <w:rsid w:val="00E30F25"/>
    <w:rsid w:val="00E30FC7"/>
    <w:rsid w:val="00E31679"/>
    <w:rsid w:val="00E3172D"/>
    <w:rsid w:val="00E31766"/>
    <w:rsid w:val="00E31CD0"/>
    <w:rsid w:val="00E31EFC"/>
    <w:rsid w:val="00E32017"/>
    <w:rsid w:val="00E32872"/>
    <w:rsid w:val="00E3349A"/>
    <w:rsid w:val="00E334ED"/>
    <w:rsid w:val="00E3374D"/>
    <w:rsid w:val="00E337FF"/>
    <w:rsid w:val="00E33CBD"/>
    <w:rsid w:val="00E33D8E"/>
    <w:rsid w:val="00E33F22"/>
    <w:rsid w:val="00E34560"/>
    <w:rsid w:val="00E3490B"/>
    <w:rsid w:val="00E34F6A"/>
    <w:rsid w:val="00E35019"/>
    <w:rsid w:val="00E353F3"/>
    <w:rsid w:val="00E35405"/>
    <w:rsid w:val="00E3566D"/>
    <w:rsid w:val="00E36194"/>
    <w:rsid w:val="00E366D7"/>
    <w:rsid w:val="00E3670D"/>
    <w:rsid w:val="00E36AB7"/>
    <w:rsid w:val="00E36B22"/>
    <w:rsid w:val="00E36BAD"/>
    <w:rsid w:val="00E36DF9"/>
    <w:rsid w:val="00E375C3"/>
    <w:rsid w:val="00E37770"/>
    <w:rsid w:val="00E3797D"/>
    <w:rsid w:val="00E37A60"/>
    <w:rsid w:val="00E37C35"/>
    <w:rsid w:val="00E37C6E"/>
    <w:rsid w:val="00E40136"/>
    <w:rsid w:val="00E4038D"/>
    <w:rsid w:val="00E4058B"/>
    <w:rsid w:val="00E40668"/>
    <w:rsid w:val="00E406E6"/>
    <w:rsid w:val="00E4146E"/>
    <w:rsid w:val="00E41486"/>
    <w:rsid w:val="00E4162C"/>
    <w:rsid w:val="00E41697"/>
    <w:rsid w:val="00E417C4"/>
    <w:rsid w:val="00E418AB"/>
    <w:rsid w:val="00E42003"/>
    <w:rsid w:val="00E422D1"/>
    <w:rsid w:val="00E428F2"/>
    <w:rsid w:val="00E42947"/>
    <w:rsid w:val="00E4316A"/>
    <w:rsid w:val="00E4368C"/>
    <w:rsid w:val="00E436EF"/>
    <w:rsid w:val="00E43B5B"/>
    <w:rsid w:val="00E43DD3"/>
    <w:rsid w:val="00E4418B"/>
    <w:rsid w:val="00E442AA"/>
    <w:rsid w:val="00E44CC1"/>
    <w:rsid w:val="00E456A2"/>
    <w:rsid w:val="00E4598F"/>
    <w:rsid w:val="00E45EDD"/>
    <w:rsid w:val="00E45F7F"/>
    <w:rsid w:val="00E46355"/>
    <w:rsid w:val="00E464B6"/>
    <w:rsid w:val="00E464E0"/>
    <w:rsid w:val="00E46BFA"/>
    <w:rsid w:val="00E46C44"/>
    <w:rsid w:val="00E47340"/>
    <w:rsid w:val="00E4753F"/>
    <w:rsid w:val="00E47573"/>
    <w:rsid w:val="00E476BC"/>
    <w:rsid w:val="00E47DFB"/>
    <w:rsid w:val="00E5001E"/>
    <w:rsid w:val="00E5040E"/>
    <w:rsid w:val="00E505F1"/>
    <w:rsid w:val="00E50601"/>
    <w:rsid w:val="00E507C0"/>
    <w:rsid w:val="00E5102B"/>
    <w:rsid w:val="00E51082"/>
    <w:rsid w:val="00E5129D"/>
    <w:rsid w:val="00E51B38"/>
    <w:rsid w:val="00E51C55"/>
    <w:rsid w:val="00E51E2A"/>
    <w:rsid w:val="00E51E5C"/>
    <w:rsid w:val="00E52A9D"/>
    <w:rsid w:val="00E52BC4"/>
    <w:rsid w:val="00E52C28"/>
    <w:rsid w:val="00E52C73"/>
    <w:rsid w:val="00E52D10"/>
    <w:rsid w:val="00E52E7C"/>
    <w:rsid w:val="00E53173"/>
    <w:rsid w:val="00E53199"/>
    <w:rsid w:val="00E53254"/>
    <w:rsid w:val="00E53504"/>
    <w:rsid w:val="00E53573"/>
    <w:rsid w:val="00E53714"/>
    <w:rsid w:val="00E53B80"/>
    <w:rsid w:val="00E54121"/>
    <w:rsid w:val="00E541BE"/>
    <w:rsid w:val="00E541E7"/>
    <w:rsid w:val="00E54452"/>
    <w:rsid w:val="00E54531"/>
    <w:rsid w:val="00E5479E"/>
    <w:rsid w:val="00E54DA0"/>
    <w:rsid w:val="00E5540F"/>
    <w:rsid w:val="00E554EC"/>
    <w:rsid w:val="00E5554B"/>
    <w:rsid w:val="00E55D39"/>
    <w:rsid w:val="00E55E08"/>
    <w:rsid w:val="00E560F1"/>
    <w:rsid w:val="00E56137"/>
    <w:rsid w:val="00E56315"/>
    <w:rsid w:val="00E56588"/>
    <w:rsid w:val="00E56CB0"/>
    <w:rsid w:val="00E56CF8"/>
    <w:rsid w:val="00E56EE8"/>
    <w:rsid w:val="00E5701E"/>
    <w:rsid w:val="00E57181"/>
    <w:rsid w:val="00E571B8"/>
    <w:rsid w:val="00E57302"/>
    <w:rsid w:val="00E57919"/>
    <w:rsid w:val="00E57ACC"/>
    <w:rsid w:val="00E57DDC"/>
    <w:rsid w:val="00E57EB5"/>
    <w:rsid w:val="00E601C7"/>
    <w:rsid w:val="00E6057E"/>
    <w:rsid w:val="00E605C2"/>
    <w:rsid w:val="00E60624"/>
    <w:rsid w:val="00E60A78"/>
    <w:rsid w:val="00E60DF7"/>
    <w:rsid w:val="00E616C0"/>
    <w:rsid w:val="00E619EA"/>
    <w:rsid w:val="00E61E70"/>
    <w:rsid w:val="00E62187"/>
    <w:rsid w:val="00E6257D"/>
    <w:rsid w:val="00E62C40"/>
    <w:rsid w:val="00E62E45"/>
    <w:rsid w:val="00E62E88"/>
    <w:rsid w:val="00E62F69"/>
    <w:rsid w:val="00E6303F"/>
    <w:rsid w:val="00E635A4"/>
    <w:rsid w:val="00E63659"/>
    <w:rsid w:val="00E63AD0"/>
    <w:rsid w:val="00E6466B"/>
    <w:rsid w:val="00E647E8"/>
    <w:rsid w:val="00E64884"/>
    <w:rsid w:val="00E64C03"/>
    <w:rsid w:val="00E64CE5"/>
    <w:rsid w:val="00E6534A"/>
    <w:rsid w:val="00E659A9"/>
    <w:rsid w:val="00E65B75"/>
    <w:rsid w:val="00E65DBA"/>
    <w:rsid w:val="00E66124"/>
    <w:rsid w:val="00E661B5"/>
    <w:rsid w:val="00E67170"/>
    <w:rsid w:val="00E672AD"/>
    <w:rsid w:val="00E673B0"/>
    <w:rsid w:val="00E679C0"/>
    <w:rsid w:val="00E67FE9"/>
    <w:rsid w:val="00E700CA"/>
    <w:rsid w:val="00E70433"/>
    <w:rsid w:val="00E70D79"/>
    <w:rsid w:val="00E71022"/>
    <w:rsid w:val="00E710C8"/>
    <w:rsid w:val="00E7122E"/>
    <w:rsid w:val="00E71632"/>
    <w:rsid w:val="00E716CD"/>
    <w:rsid w:val="00E71933"/>
    <w:rsid w:val="00E72025"/>
    <w:rsid w:val="00E72080"/>
    <w:rsid w:val="00E723C3"/>
    <w:rsid w:val="00E723CD"/>
    <w:rsid w:val="00E72D41"/>
    <w:rsid w:val="00E73098"/>
    <w:rsid w:val="00E732F4"/>
    <w:rsid w:val="00E73343"/>
    <w:rsid w:val="00E734EF"/>
    <w:rsid w:val="00E73581"/>
    <w:rsid w:val="00E738ED"/>
    <w:rsid w:val="00E739B8"/>
    <w:rsid w:val="00E73DCD"/>
    <w:rsid w:val="00E741A4"/>
    <w:rsid w:val="00E74357"/>
    <w:rsid w:val="00E753C8"/>
    <w:rsid w:val="00E75EF4"/>
    <w:rsid w:val="00E75EF9"/>
    <w:rsid w:val="00E761CA"/>
    <w:rsid w:val="00E763A4"/>
    <w:rsid w:val="00E766C6"/>
    <w:rsid w:val="00E766F8"/>
    <w:rsid w:val="00E767EC"/>
    <w:rsid w:val="00E76827"/>
    <w:rsid w:val="00E768D4"/>
    <w:rsid w:val="00E76B40"/>
    <w:rsid w:val="00E76BFF"/>
    <w:rsid w:val="00E77055"/>
    <w:rsid w:val="00E778F7"/>
    <w:rsid w:val="00E77AB2"/>
    <w:rsid w:val="00E77D39"/>
    <w:rsid w:val="00E77F97"/>
    <w:rsid w:val="00E800AC"/>
    <w:rsid w:val="00E80256"/>
    <w:rsid w:val="00E8028E"/>
    <w:rsid w:val="00E80605"/>
    <w:rsid w:val="00E80729"/>
    <w:rsid w:val="00E80B43"/>
    <w:rsid w:val="00E80E17"/>
    <w:rsid w:val="00E80E41"/>
    <w:rsid w:val="00E80F13"/>
    <w:rsid w:val="00E80F36"/>
    <w:rsid w:val="00E810E0"/>
    <w:rsid w:val="00E812D9"/>
    <w:rsid w:val="00E8132B"/>
    <w:rsid w:val="00E818A8"/>
    <w:rsid w:val="00E81B10"/>
    <w:rsid w:val="00E81C80"/>
    <w:rsid w:val="00E81D0C"/>
    <w:rsid w:val="00E81E36"/>
    <w:rsid w:val="00E82110"/>
    <w:rsid w:val="00E828EC"/>
    <w:rsid w:val="00E82B00"/>
    <w:rsid w:val="00E83194"/>
    <w:rsid w:val="00E831C0"/>
    <w:rsid w:val="00E83443"/>
    <w:rsid w:val="00E834C0"/>
    <w:rsid w:val="00E836B3"/>
    <w:rsid w:val="00E83E2F"/>
    <w:rsid w:val="00E84021"/>
    <w:rsid w:val="00E840C0"/>
    <w:rsid w:val="00E84281"/>
    <w:rsid w:val="00E844B4"/>
    <w:rsid w:val="00E84591"/>
    <w:rsid w:val="00E84E8C"/>
    <w:rsid w:val="00E84EC2"/>
    <w:rsid w:val="00E853DB"/>
    <w:rsid w:val="00E85422"/>
    <w:rsid w:val="00E8587C"/>
    <w:rsid w:val="00E85C79"/>
    <w:rsid w:val="00E85F02"/>
    <w:rsid w:val="00E864B6"/>
    <w:rsid w:val="00E864CF"/>
    <w:rsid w:val="00E86630"/>
    <w:rsid w:val="00E86B3B"/>
    <w:rsid w:val="00E86BD8"/>
    <w:rsid w:val="00E86C2A"/>
    <w:rsid w:val="00E87097"/>
    <w:rsid w:val="00E87716"/>
    <w:rsid w:val="00E877EC"/>
    <w:rsid w:val="00E879BA"/>
    <w:rsid w:val="00E87BFE"/>
    <w:rsid w:val="00E87F87"/>
    <w:rsid w:val="00E87F8F"/>
    <w:rsid w:val="00E90224"/>
    <w:rsid w:val="00E902BA"/>
    <w:rsid w:val="00E9076A"/>
    <w:rsid w:val="00E90B27"/>
    <w:rsid w:val="00E90D24"/>
    <w:rsid w:val="00E90D50"/>
    <w:rsid w:val="00E91052"/>
    <w:rsid w:val="00E9155B"/>
    <w:rsid w:val="00E91760"/>
    <w:rsid w:val="00E91872"/>
    <w:rsid w:val="00E918CD"/>
    <w:rsid w:val="00E91A4B"/>
    <w:rsid w:val="00E91EC8"/>
    <w:rsid w:val="00E92227"/>
    <w:rsid w:val="00E92621"/>
    <w:rsid w:val="00E926E3"/>
    <w:rsid w:val="00E92B19"/>
    <w:rsid w:val="00E92C93"/>
    <w:rsid w:val="00E93040"/>
    <w:rsid w:val="00E9313B"/>
    <w:rsid w:val="00E93273"/>
    <w:rsid w:val="00E9345D"/>
    <w:rsid w:val="00E939E7"/>
    <w:rsid w:val="00E93C82"/>
    <w:rsid w:val="00E947CA"/>
    <w:rsid w:val="00E947EA"/>
    <w:rsid w:val="00E951A9"/>
    <w:rsid w:val="00E955F2"/>
    <w:rsid w:val="00E95627"/>
    <w:rsid w:val="00E95AEC"/>
    <w:rsid w:val="00E961B6"/>
    <w:rsid w:val="00E9625D"/>
    <w:rsid w:val="00E96AA5"/>
    <w:rsid w:val="00E96AAB"/>
    <w:rsid w:val="00E96B42"/>
    <w:rsid w:val="00E96CA4"/>
    <w:rsid w:val="00E96DD6"/>
    <w:rsid w:val="00E96FBC"/>
    <w:rsid w:val="00E9715F"/>
    <w:rsid w:val="00E97395"/>
    <w:rsid w:val="00E975A1"/>
    <w:rsid w:val="00E97603"/>
    <w:rsid w:val="00E97651"/>
    <w:rsid w:val="00E978ED"/>
    <w:rsid w:val="00E97BC5"/>
    <w:rsid w:val="00EA0055"/>
    <w:rsid w:val="00EA02C5"/>
    <w:rsid w:val="00EA0748"/>
    <w:rsid w:val="00EA1421"/>
    <w:rsid w:val="00EA1D36"/>
    <w:rsid w:val="00EA2291"/>
    <w:rsid w:val="00EA2519"/>
    <w:rsid w:val="00EA272B"/>
    <w:rsid w:val="00EA2AE5"/>
    <w:rsid w:val="00EA2C4C"/>
    <w:rsid w:val="00EA2CF6"/>
    <w:rsid w:val="00EA2FE5"/>
    <w:rsid w:val="00EA3645"/>
    <w:rsid w:val="00EA39DB"/>
    <w:rsid w:val="00EA3E58"/>
    <w:rsid w:val="00EA4013"/>
    <w:rsid w:val="00EA4504"/>
    <w:rsid w:val="00EA48EF"/>
    <w:rsid w:val="00EA4967"/>
    <w:rsid w:val="00EA4BA1"/>
    <w:rsid w:val="00EA4CC2"/>
    <w:rsid w:val="00EA4EF4"/>
    <w:rsid w:val="00EA503B"/>
    <w:rsid w:val="00EA505D"/>
    <w:rsid w:val="00EA5238"/>
    <w:rsid w:val="00EA5772"/>
    <w:rsid w:val="00EA5E46"/>
    <w:rsid w:val="00EA5ED7"/>
    <w:rsid w:val="00EA6039"/>
    <w:rsid w:val="00EA6A72"/>
    <w:rsid w:val="00EA71D0"/>
    <w:rsid w:val="00EA741D"/>
    <w:rsid w:val="00EA7928"/>
    <w:rsid w:val="00EA79F8"/>
    <w:rsid w:val="00EA7C59"/>
    <w:rsid w:val="00EA7DE4"/>
    <w:rsid w:val="00EA7E65"/>
    <w:rsid w:val="00EB069A"/>
    <w:rsid w:val="00EB0F50"/>
    <w:rsid w:val="00EB123F"/>
    <w:rsid w:val="00EB17A3"/>
    <w:rsid w:val="00EB19A9"/>
    <w:rsid w:val="00EB1AC6"/>
    <w:rsid w:val="00EB1F0D"/>
    <w:rsid w:val="00EB20AC"/>
    <w:rsid w:val="00EB285E"/>
    <w:rsid w:val="00EB2A8C"/>
    <w:rsid w:val="00EB2BD3"/>
    <w:rsid w:val="00EB2C48"/>
    <w:rsid w:val="00EB3105"/>
    <w:rsid w:val="00EB318C"/>
    <w:rsid w:val="00EB33F3"/>
    <w:rsid w:val="00EB365F"/>
    <w:rsid w:val="00EB3955"/>
    <w:rsid w:val="00EB400E"/>
    <w:rsid w:val="00EB4144"/>
    <w:rsid w:val="00EB4169"/>
    <w:rsid w:val="00EB4AC6"/>
    <w:rsid w:val="00EB4C34"/>
    <w:rsid w:val="00EB4CD1"/>
    <w:rsid w:val="00EB4E3A"/>
    <w:rsid w:val="00EB5495"/>
    <w:rsid w:val="00EB5E98"/>
    <w:rsid w:val="00EB5F20"/>
    <w:rsid w:val="00EB6321"/>
    <w:rsid w:val="00EB6864"/>
    <w:rsid w:val="00EB6A3B"/>
    <w:rsid w:val="00EB6FD6"/>
    <w:rsid w:val="00EB70DF"/>
    <w:rsid w:val="00EB7715"/>
    <w:rsid w:val="00EB7A7D"/>
    <w:rsid w:val="00EC0024"/>
    <w:rsid w:val="00EC0204"/>
    <w:rsid w:val="00EC0786"/>
    <w:rsid w:val="00EC0DDF"/>
    <w:rsid w:val="00EC10BB"/>
    <w:rsid w:val="00EC15AA"/>
    <w:rsid w:val="00EC1939"/>
    <w:rsid w:val="00EC1A23"/>
    <w:rsid w:val="00EC22F9"/>
    <w:rsid w:val="00EC292B"/>
    <w:rsid w:val="00EC2B61"/>
    <w:rsid w:val="00EC2C56"/>
    <w:rsid w:val="00EC30CF"/>
    <w:rsid w:val="00EC3238"/>
    <w:rsid w:val="00EC32BF"/>
    <w:rsid w:val="00EC3856"/>
    <w:rsid w:val="00EC3858"/>
    <w:rsid w:val="00EC3D46"/>
    <w:rsid w:val="00EC3D4C"/>
    <w:rsid w:val="00EC3E4B"/>
    <w:rsid w:val="00EC414F"/>
    <w:rsid w:val="00EC41E3"/>
    <w:rsid w:val="00EC449A"/>
    <w:rsid w:val="00EC4613"/>
    <w:rsid w:val="00EC46CD"/>
    <w:rsid w:val="00EC58E0"/>
    <w:rsid w:val="00EC5D44"/>
    <w:rsid w:val="00EC5D52"/>
    <w:rsid w:val="00EC5FB4"/>
    <w:rsid w:val="00EC5FEA"/>
    <w:rsid w:val="00EC607B"/>
    <w:rsid w:val="00EC66A6"/>
    <w:rsid w:val="00EC6851"/>
    <w:rsid w:val="00EC6BAA"/>
    <w:rsid w:val="00EC6DF6"/>
    <w:rsid w:val="00EC738E"/>
    <w:rsid w:val="00EC7552"/>
    <w:rsid w:val="00EC7568"/>
    <w:rsid w:val="00EC7CDA"/>
    <w:rsid w:val="00EC7E72"/>
    <w:rsid w:val="00EC7EB0"/>
    <w:rsid w:val="00ED0023"/>
    <w:rsid w:val="00ED0370"/>
    <w:rsid w:val="00ED0487"/>
    <w:rsid w:val="00ED059A"/>
    <w:rsid w:val="00ED0B8C"/>
    <w:rsid w:val="00ED12D0"/>
    <w:rsid w:val="00ED1555"/>
    <w:rsid w:val="00ED15B1"/>
    <w:rsid w:val="00ED1CA2"/>
    <w:rsid w:val="00ED21B6"/>
    <w:rsid w:val="00ED2441"/>
    <w:rsid w:val="00ED27B4"/>
    <w:rsid w:val="00ED2CED"/>
    <w:rsid w:val="00ED2FE3"/>
    <w:rsid w:val="00ED3273"/>
    <w:rsid w:val="00ED3340"/>
    <w:rsid w:val="00ED34EC"/>
    <w:rsid w:val="00ED34F0"/>
    <w:rsid w:val="00ED3993"/>
    <w:rsid w:val="00ED3F57"/>
    <w:rsid w:val="00ED3FCB"/>
    <w:rsid w:val="00ED4009"/>
    <w:rsid w:val="00ED4499"/>
    <w:rsid w:val="00ED4831"/>
    <w:rsid w:val="00ED524A"/>
    <w:rsid w:val="00ED5391"/>
    <w:rsid w:val="00ED5657"/>
    <w:rsid w:val="00ED5699"/>
    <w:rsid w:val="00ED5791"/>
    <w:rsid w:val="00ED5863"/>
    <w:rsid w:val="00ED5983"/>
    <w:rsid w:val="00ED5D3E"/>
    <w:rsid w:val="00ED61A0"/>
    <w:rsid w:val="00ED7464"/>
    <w:rsid w:val="00ED764D"/>
    <w:rsid w:val="00ED795E"/>
    <w:rsid w:val="00ED7A98"/>
    <w:rsid w:val="00ED7CF1"/>
    <w:rsid w:val="00EE0E2B"/>
    <w:rsid w:val="00EE0FF4"/>
    <w:rsid w:val="00EE1146"/>
    <w:rsid w:val="00EE161C"/>
    <w:rsid w:val="00EE1A3B"/>
    <w:rsid w:val="00EE1FC7"/>
    <w:rsid w:val="00EE230B"/>
    <w:rsid w:val="00EE2EA3"/>
    <w:rsid w:val="00EE3340"/>
    <w:rsid w:val="00EE3C8A"/>
    <w:rsid w:val="00EE3D94"/>
    <w:rsid w:val="00EE4291"/>
    <w:rsid w:val="00EE44EC"/>
    <w:rsid w:val="00EE48A9"/>
    <w:rsid w:val="00EE4AC0"/>
    <w:rsid w:val="00EE4C7C"/>
    <w:rsid w:val="00EE4E6B"/>
    <w:rsid w:val="00EE4F17"/>
    <w:rsid w:val="00EE5241"/>
    <w:rsid w:val="00EE52F7"/>
    <w:rsid w:val="00EE556D"/>
    <w:rsid w:val="00EE5763"/>
    <w:rsid w:val="00EE5DB6"/>
    <w:rsid w:val="00EE602F"/>
    <w:rsid w:val="00EE60F7"/>
    <w:rsid w:val="00EE61DF"/>
    <w:rsid w:val="00EE622E"/>
    <w:rsid w:val="00EE6970"/>
    <w:rsid w:val="00EE6A4D"/>
    <w:rsid w:val="00EE6C20"/>
    <w:rsid w:val="00EE6CCF"/>
    <w:rsid w:val="00EE6DFD"/>
    <w:rsid w:val="00EE7315"/>
    <w:rsid w:val="00EE741E"/>
    <w:rsid w:val="00EE7A9F"/>
    <w:rsid w:val="00EE7CCA"/>
    <w:rsid w:val="00EF054F"/>
    <w:rsid w:val="00EF05A9"/>
    <w:rsid w:val="00EF073D"/>
    <w:rsid w:val="00EF07DA"/>
    <w:rsid w:val="00EF08E7"/>
    <w:rsid w:val="00EF0ADB"/>
    <w:rsid w:val="00EF1296"/>
    <w:rsid w:val="00EF13EA"/>
    <w:rsid w:val="00EF15F1"/>
    <w:rsid w:val="00EF17D1"/>
    <w:rsid w:val="00EF18DD"/>
    <w:rsid w:val="00EF1CAB"/>
    <w:rsid w:val="00EF24E1"/>
    <w:rsid w:val="00EF2753"/>
    <w:rsid w:val="00EF2815"/>
    <w:rsid w:val="00EF28E4"/>
    <w:rsid w:val="00EF2981"/>
    <w:rsid w:val="00EF2A09"/>
    <w:rsid w:val="00EF2D4E"/>
    <w:rsid w:val="00EF2FD0"/>
    <w:rsid w:val="00EF3590"/>
    <w:rsid w:val="00EF3EBC"/>
    <w:rsid w:val="00EF41D8"/>
    <w:rsid w:val="00EF43C7"/>
    <w:rsid w:val="00EF44D7"/>
    <w:rsid w:val="00EF46C5"/>
    <w:rsid w:val="00EF4A59"/>
    <w:rsid w:val="00EF4E36"/>
    <w:rsid w:val="00EF506F"/>
    <w:rsid w:val="00EF530A"/>
    <w:rsid w:val="00EF5373"/>
    <w:rsid w:val="00EF5466"/>
    <w:rsid w:val="00EF54C7"/>
    <w:rsid w:val="00EF5A5A"/>
    <w:rsid w:val="00EF5CB5"/>
    <w:rsid w:val="00EF6180"/>
    <w:rsid w:val="00EF768A"/>
    <w:rsid w:val="00EF792E"/>
    <w:rsid w:val="00EF79C3"/>
    <w:rsid w:val="00EF7A2C"/>
    <w:rsid w:val="00EF7EF9"/>
    <w:rsid w:val="00F001E2"/>
    <w:rsid w:val="00F003E5"/>
    <w:rsid w:val="00F00453"/>
    <w:rsid w:val="00F0051D"/>
    <w:rsid w:val="00F0058E"/>
    <w:rsid w:val="00F00E23"/>
    <w:rsid w:val="00F00F40"/>
    <w:rsid w:val="00F0139F"/>
    <w:rsid w:val="00F0145E"/>
    <w:rsid w:val="00F01495"/>
    <w:rsid w:val="00F014C8"/>
    <w:rsid w:val="00F016B5"/>
    <w:rsid w:val="00F01755"/>
    <w:rsid w:val="00F01D55"/>
    <w:rsid w:val="00F01FFA"/>
    <w:rsid w:val="00F020C1"/>
    <w:rsid w:val="00F02335"/>
    <w:rsid w:val="00F0233E"/>
    <w:rsid w:val="00F0262A"/>
    <w:rsid w:val="00F0284B"/>
    <w:rsid w:val="00F02854"/>
    <w:rsid w:val="00F029FE"/>
    <w:rsid w:val="00F02BB4"/>
    <w:rsid w:val="00F02E19"/>
    <w:rsid w:val="00F03116"/>
    <w:rsid w:val="00F03141"/>
    <w:rsid w:val="00F03449"/>
    <w:rsid w:val="00F03992"/>
    <w:rsid w:val="00F03D34"/>
    <w:rsid w:val="00F040EF"/>
    <w:rsid w:val="00F04571"/>
    <w:rsid w:val="00F045C2"/>
    <w:rsid w:val="00F04939"/>
    <w:rsid w:val="00F04968"/>
    <w:rsid w:val="00F04BC6"/>
    <w:rsid w:val="00F0553B"/>
    <w:rsid w:val="00F0567B"/>
    <w:rsid w:val="00F061DC"/>
    <w:rsid w:val="00F061F3"/>
    <w:rsid w:val="00F062C6"/>
    <w:rsid w:val="00F0653F"/>
    <w:rsid w:val="00F0663E"/>
    <w:rsid w:val="00F070B6"/>
    <w:rsid w:val="00F071E3"/>
    <w:rsid w:val="00F072A5"/>
    <w:rsid w:val="00F07580"/>
    <w:rsid w:val="00F10382"/>
    <w:rsid w:val="00F1051A"/>
    <w:rsid w:val="00F10614"/>
    <w:rsid w:val="00F106FC"/>
    <w:rsid w:val="00F1087F"/>
    <w:rsid w:val="00F1111D"/>
    <w:rsid w:val="00F11182"/>
    <w:rsid w:val="00F11191"/>
    <w:rsid w:val="00F11486"/>
    <w:rsid w:val="00F1176D"/>
    <w:rsid w:val="00F11D61"/>
    <w:rsid w:val="00F11DD6"/>
    <w:rsid w:val="00F11E2B"/>
    <w:rsid w:val="00F12137"/>
    <w:rsid w:val="00F12349"/>
    <w:rsid w:val="00F1254D"/>
    <w:rsid w:val="00F12A78"/>
    <w:rsid w:val="00F12F2A"/>
    <w:rsid w:val="00F1331A"/>
    <w:rsid w:val="00F134DE"/>
    <w:rsid w:val="00F13617"/>
    <w:rsid w:val="00F1381F"/>
    <w:rsid w:val="00F1395B"/>
    <w:rsid w:val="00F13A12"/>
    <w:rsid w:val="00F13CE3"/>
    <w:rsid w:val="00F13EBC"/>
    <w:rsid w:val="00F13FBD"/>
    <w:rsid w:val="00F13FE8"/>
    <w:rsid w:val="00F14473"/>
    <w:rsid w:val="00F14837"/>
    <w:rsid w:val="00F14924"/>
    <w:rsid w:val="00F14964"/>
    <w:rsid w:val="00F14C56"/>
    <w:rsid w:val="00F15AC4"/>
    <w:rsid w:val="00F15B09"/>
    <w:rsid w:val="00F1626D"/>
    <w:rsid w:val="00F164CA"/>
    <w:rsid w:val="00F16689"/>
    <w:rsid w:val="00F16916"/>
    <w:rsid w:val="00F16CFD"/>
    <w:rsid w:val="00F17014"/>
    <w:rsid w:val="00F17980"/>
    <w:rsid w:val="00F179DB"/>
    <w:rsid w:val="00F179F5"/>
    <w:rsid w:val="00F2003F"/>
    <w:rsid w:val="00F20602"/>
    <w:rsid w:val="00F20781"/>
    <w:rsid w:val="00F20EA5"/>
    <w:rsid w:val="00F21454"/>
    <w:rsid w:val="00F21504"/>
    <w:rsid w:val="00F21741"/>
    <w:rsid w:val="00F21A3E"/>
    <w:rsid w:val="00F21A7E"/>
    <w:rsid w:val="00F22779"/>
    <w:rsid w:val="00F22836"/>
    <w:rsid w:val="00F22A19"/>
    <w:rsid w:val="00F22B61"/>
    <w:rsid w:val="00F22DC6"/>
    <w:rsid w:val="00F2340C"/>
    <w:rsid w:val="00F235AB"/>
    <w:rsid w:val="00F237AB"/>
    <w:rsid w:val="00F237F4"/>
    <w:rsid w:val="00F23918"/>
    <w:rsid w:val="00F239FA"/>
    <w:rsid w:val="00F23EE1"/>
    <w:rsid w:val="00F240EA"/>
    <w:rsid w:val="00F241E3"/>
    <w:rsid w:val="00F244B4"/>
    <w:rsid w:val="00F24A3D"/>
    <w:rsid w:val="00F24C70"/>
    <w:rsid w:val="00F24D1F"/>
    <w:rsid w:val="00F253D3"/>
    <w:rsid w:val="00F25403"/>
    <w:rsid w:val="00F25787"/>
    <w:rsid w:val="00F25E7E"/>
    <w:rsid w:val="00F25F11"/>
    <w:rsid w:val="00F26066"/>
    <w:rsid w:val="00F26748"/>
    <w:rsid w:val="00F26C69"/>
    <w:rsid w:val="00F26EDA"/>
    <w:rsid w:val="00F2743B"/>
    <w:rsid w:val="00F274DA"/>
    <w:rsid w:val="00F27689"/>
    <w:rsid w:val="00F278C8"/>
    <w:rsid w:val="00F2792E"/>
    <w:rsid w:val="00F27FED"/>
    <w:rsid w:val="00F303D0"/>
    <w:rsid w:val="00F305EE"/>
    <w:rsid w:val="00F30B39"/>
    <w:rsid w:val="00F30F21"/>
    <w:rsid w:val="00F31368"/>
    <w:rsid w:val="00F315CC"/>
    <w:rsid w:val="00F31840"/>
    <w:rsid w:val="00F31DAD"/>
    <w:rsid w:val="00F32361"/>
    <w:rsid w:val="00F32441"/>
    <w:rsid w:val="00F325EE"/>
    <w:rsid w:val="00F32A43"/>
    <w:rsid w:val="00F3306A"/>
    <w:rsid w:val="00F3351A"/>
    <w:rsid w:val="00F335EF"/>
    <w:rsid w:val="00F33827"/>
    <w:rsid w:val="00F338A2"/>
    <w:rsid w:val="00F33B21"/>
    <w:rsid w:val="00F33CF3"/>
    <w:rsid w:val="00F34027"/>
    <w:rsid w:val="00F34406"/>
    <w:rsid w:val="00F34925"/>
    <w:rsid w:val="00F34E7D"/>
    <w:rsid w:val="00F351AE"/>
    <w:rsid w:val="00F3594B"/>
    <w:rsid w:val="00F35AE9"/>
    <w:rsid w:val="00F35BF4"/>
    <w:rsid w:val="00F35E4F"/>
    <w:rsid w:val="00F36234"/>
    <w:rsid w:val="00F3626E"/>
    <w:rsid w:val="00F363C1"/>
    <w:rsid w:val="00F36C6F"/>
    <w:rsid w:val="00F36C7F"/>
    <w:rsid w:val="00F36D6B"/>
    <w:rsid w:val="00F3732E"/>
    <w:rsid w:val="00F378B3"/>
    <w:rsid w:val="00F37971"/>
    <w:rsid w:val="00F37E74"/>
    <w:rsid w:val="00F400B5"/>
    <w:rsid w:val="00F402B6"/>
    <w:rsid w:val="00F403F7"/>
    <w:rsid w:val="00F4043C"/>
    <w:rsid w:val="00F40784"/>
    <w:rsid w:val="00F407FD"/>
    <w:rsid w:val="00F410A7"/>
    <w:rsid w:val="00F41244"/>
    <w:rsid w:val="00F41878"/>
    <w:rsid w:val="00F41AEA"/>
    <w:rsid w:val="00F41B98"/>
    <w:rsid w:val="00F42222"/>
    <w:rsid w:val="00F42259"/>
    <w:rsid w:val="00F427E0"/>
    <w:rsid w:val="00F42879"/>
    <w:rsid w:val="00F42FCE"/>
    <w:rsid w:val="00F436AF"/>
    <w:rsid w:val="00F43FC8"/>
    <w:rsid w:val="00F440D9"/>
    <w:rsid w:val="00F44182"/>
    <w:rsid w:val="00F441F0"/>
    <w:rsid w:val="00F442B8"/>
    <w:rsid w:val="00F442E6"/>
    <w:rsid w:val="00F444B7"/>
    <w:rsid w:val="00F446F7"/>
    <w:rsid w:val="00F45013"/>
    <w:rsid w:val="00F4505F"/>
    <w:rsid w:val="00F45088"/>
    <w:rsid w:val="00F4546E"/>
    <w:rsid w:val="00F457A4"/>
    <w:rsid w:val="00F45CAC"/>
    <w:rsid w:val="00F45F3A"/>
    <w:rsid w:val="00F460C3"/>
    <w:rsid w:val="00F46683"/>
    <w:rsid w:val="00F46A5C"/>
    <w:rsid w:val="00F46B75"/>
    <w:rsid w:val="00F46C7A"/>
    <w:rsid w:val="00F46E5B"/>
    <w:rsid w:val="00F46E8B"/>
    <w:rsid w:val="00F47401"/>
    <w:rsid w:val="00F476C0"/>
    <w:rsid w:val="00F47A6D"/>
    <w:rsid w:val="00F47CEC"/>
    <w:rsid w:val="00F47EA5"/>
    <w:rsid w:val="00F50068"/>
    <w:rsid w:val="00F50281"/>
    <w:rsid w:val="00F50744"/>
    <w:rsid w:val="00F50984"/>
    <w:rsid w:val="00F50D7E"/>
    <w:rsid w:val="00F50E18"/>
    <w:rsid w:val="00F515EE"/>
    <w:rsid w:val="00F51880"/>
    <w:rsid w:val="00F51B49"/>
    <w:rsid w:val="00F51C6F"/>
    <w:rsid w:val="00F521BF"/>
    <w:rsid w:val="00F52812"/>
    <w:rsid w:val="00F52C46"/>
    <w:rsid w:val="00F5307E"/>
    <w:rsid w:val="00F530CF"/>
    <w:rsid w:val="00F533A9"/>
    <w:rsid w:val="00F53435"/>
    <w:rsid w:val="00F53660"/>
    <w:rsid w:val="00F537C4"/>
    <w:rsid w:val="00F53848"/>
    <w:rsid w:val="00F53998"/>
    <w:rsid w:val="00F53BAF"/>
    <w:rsid w:val="00F53CDF"/>
    <w:rsid w:val="00F53D4F"/>
    <w:rsid w:val="00F544A3"/>
    <w:rsid w:val="00F54B53"/>
    <w:rsid w:val="00F54BAA"/>
    <w:rsid w:val="00F54BE3"/>
    <w:rsid w:val="00F54F3A"/>
    <w:rsid w:val="00F54FA3"/>
    <w:rsid w:val="00F54FFF"/>
    <w:rsid w:val="00F55315"/>
    <w:rsid w:val="00F553B7"/>
    <w:rsid w:val="00F55410"/>
    <w:rsid w:val="00F557DD"/>
    <w:rsid w:val="00F56096"/>
    <w:rsid w:val="00F56447"/>
    <w:rsid w:val="00F564E6"/>
    <w:rsid w:val="00F5655F"/>
    <w:rsid w:val="00F566A2"/>
    <w:rsid w:val="00F567B9"/>
    <w:rsid w:val="00F57626"/>
    <w:rsid w:val="00F576E2"/>
    <w:rsid w:val="00F57977"/>
    <w:rsid w:val="00F6010B"/>
    <w:rsid w:val="00F601E2"/>
    <w:rsid w:val="00F6056B"/>
    <w:rsid w:val="00F6140A"/>
    <w:rsid w:val="00F6160A"/>
    <w:rsid w:val="00F61910"/>
    <w:rsid w:val="00F61CF0"/>
    <w:rsid w:val="00F621BF"/>
    <w:rsid w:val="00F621D3"/>
    <w:rsid w:val="00F623AA"/>
    <w:rsid w:val="00F6256E"/>
    <w:rsid w:val="00F6279A"/>
    <w:rsid w:val="00F62946"/>
    <w:rsid w:val="00F62C43"/>
    <w:rsid w:val="00F62DB8"/>
    <w:rsid w:val="00F63099"/>
    <w:rsid w:val="00F6316B"/>
    <w:rsid w:val="00F632BB"/>
    <w:rsid w:val="00F63489"/>
    <w:rsid w:val="00F6384F"/>
    <w:rsid w:val="00F63E07"/>
    <w:rsid w:val="00F63F99"/>
    <w:rsid w:val="00F63FA4"/>
    <w:rsid w:val="00F64462"/>
    <w:rsid w:val="00F644CB"/>
    <w:rsid w:val="00F6455B"/>
    <w:rsid w:val="00F65289"/>
    <w:rsid w:val="00F65300"/>
    <w:rsid w:val="00F65956"/>
    <w:rsid w:val="00F6599D"/>
    <w:rsid w:val="00F65D96"/>
    <w:rsid w:val="00F65E2B"/>
    <w:rsid w:val="00F6696B"/>
    <w:rsid w:val="00F66BC8"/>
    <w:rsid w:val="00F66DAA"/>
    <w:rsid w:val="00F66EAE"/>
    <w:rsid w:val="00F6706B"/>
    <w:rsid w:val="00F670A0"/>
    <w:rsid w:val="00F67254"/>
    <w:rsid w:val="00F673CE"/>
    <w:rsid w:val="00F6749C"/>
    <w:rsid w:val="00F6757F"/>
    <w:rsid w:val="00F6781E"/>
    <w:rsid w:val="00F67AF1"/>
    <w:rsid w:val="00F702FA"/>
    <w:rsid w:val="00F706CC"/>
    <w:rsid w:val="00F7099E"/>
    <w:rsid w:val="00F70A3F"/>
    <w:rsid w:val="00F70B33"/>
    <w:rsid w:val="00F70C19"/>
    <w:rsid w:val="00F710D1"/>
    <w:rsid w:val="00F715D8"/>
    <w:rsid w:val="00F715F5"/>
    <w:rsid w:val="00F71AA3"/>
    <w:rsid w:val="00F71BCA"/>
    <w:rsid w:val="00F72773"/>
    <w:rsid w:val="00F7310E"/>
    <w:rsid w:val="00F73253"/>
    <w:rsid w:val="00F733A4"/>
    <w:rsid w:val="00F73B9D"/>
    <w:rsid w:val="00F73CF4"/>
    <w:rsid w:val="00F73DE4"/>
    <w:rsid w:val="00F74048"/>
    <w:rsid w:val="00F743D7"/>
    <w:rsid w:val="00F74523"/>
    <w:rsid w:val="00F74A78"/>
    <w:rsid w:val="00F74AA8"/>
    <w:rsid w:val="00F74B1E"/>
    <w:rsid w:val="00F7527B"/>
    <w:rsid w:val="00F7549A"/>
    <w:rsid w:val="00F754CF"/>
    <w:rsid w:val="00F75AC7"/>
    <w:rsid w:val="00F75B42"/>
    <w:rsid w:val="00F76231"/>
    <w:rsid w:val="00F76EF4"/>
    <w:rsid w:val="00F76F37"/>
    <w:rsid w:val="00F7705F"/>
    <w:rsid w:val="00F7769E"/>
    <w:rsid w:val="00F77BF9"/>
    <w:rsid w:val="00F77C2B"/>
    <w:rsid w:val="00F77C70"/>
    <w:rsid w:val="00F80863"/>
    <w:rsid w:val="00F80DBF"/>
    <w:rsid w:val="00F810A1"/>
    <w:rsid w:val="00F81143"/>
    <w:rsid w:val="00F8187D"/>
    <w:rsid w:val="00F81985"/>
    <w:rsid w:val="00F81B3E"/>
    <w:rsid w:val="00F81BDB"/>
    <w:rsid w:val="00F81C9B"/>
    <w:rsid w:val="00F81F65"/>
    <w:rsid w:val="00F823A9"/>
    <w:rsid w:val="00F826A0"/>
    <w:rsid w:val="00F828FC"/>
    <w:rsid w:val="00F83567"/>
    <w:rsid w:val="00F839A5"/>
    <w:rsid w:val="00F83A89"/>
    <w:rsid w:val="00F83B8B"/>
    <w:rsid w:val="00F83E28"/>
    <w:rsid w:val="00F843D7"/>
    <w:rsid w:val="00F8461C"/>
    <w:rsid w:val="00F846A7"/>
    <w:rsid w:val="00F847F3"/>
    <w:rsid w:val="00F84A99"/>
    <w:rsid w:val="00F852DC"/>
    <w:rsid w:val="00F85542"/>
    <w:rsid w:val="00F85821"/>
    <w:rsid w:val="00F85C30"/>
    <w:rsid w:val="00F860AD"/>
    <w:rsid w:val="00F866B8"/>
    <w:rsid w:val="00F86974"/>
    <w:rsid w:val="00F86988"/>
    <w:rsid w:val="00F86A7C"/>
    <w:rsid w:val="00F86C39"/>
    <w:rsid w:val="00F86CA9"/>
    <w:rsid w:val="00F86CC0"/>
    <w:rsid w:val="00F86E93"/>
    <w:rsid w:val="00F87068"/>
    <w:rsid w:val="00F872C6"/>
    <w:rsid w:val="00F8740B"/>
    <w:rsid w:val="00F87931"/>
    <w:rsid w:val="00F87DF3"/>
    <w:rsid w:val="00F900F1"/>
    <w:rsid w:val="00F90378"/>
    <w:rsid w:val="00F9062B"/>
    <w:rsid w:val="00F90944"/>
    <w:rsid w:val="00F91781"/>
    <w:rsid w:val="00F91842"/>
    <w:rsid w:val="00F9194C"/>
    <w:rsid w:val="00F91B85"/>
    <w:rsid w:val="00F92852"/>
    <w:rsid w:val="00F9294C"/>
    <w:rsid w:val="00F92AFE"/>
    <w:rsid w:val="00F92B83"/>
    <w:rsid w:val="00F92BFE"/>
    <w:rsid w:val="00F935E3"/>
    <w:rsid w:val="00F93AD2"/>
    <w:rsid w:val="00F93B56"/>
    <w:rsid w:val="00F93CFB"/>
    <w:rsid w:val="00F9402B"/>
    <w:rsid w:val="00F94616"/>
    <w:rsid w:val="00F94784"/>
    <w:rsid w:val="00F94A9A"/>
    <w:rsid w:val="00F951F6"/>
    <w:rsid w:val="00F9542A"/>
    <w:rsid w:val="00F957E3"/>
    <w:rsid w:val="00F95988"/>
    <w:rsid w:val="00F95E7E"/>
    <w:rsid w:val="00F96171"/>
    <w:rsid w:val="00F9623B"/>
    <w:rsid w:val="00F964D0"/>
    <w:rsid w:val="00F96548"/>
    <w:rsid w:val="00F96622"/>
    <w:rsid w:val="00F96B07"/>
    <w:rsid w:val="00F96E06"/>
    <w:rsid w:val="00F970D8"/>
    <w:rsid w:val="00F97A71"/>
    <w:rsid w:val="00F97D10"/>
    <w:rsid w:val="00F97E8A"/>
    <w:rsid w:val="00FA0089"/>
    <w:rsid w:val="00FA09D3"/>
    <w:rsid w:val="00FA09D6"/>
    <w:rsid w:val="00FA11B1"/>
    <w:rsid w:val="00FA18C5"/>
    <w:rsid w:val="00FA29AD"/>
    <w:rsid w:val="00FA2A43"/>
    <w:rsid w:val="00FA2D27"/>
    <w:rsid w:val="00FA2D83"/>
    <w:rsid w:val="00FA2EC3"/>
    <w:rsid w:val="00FA2EFA"/>
    <w:rsid w:val="00FA3004"/>
    <w:rsid w:val="00FA324F"/>
    <w:rsid w:val="00FA3358"/>
    <w:rsid w:val="00FA3500"/>
    <w:rsid w:val="00FA3C8A"/>
    <w:rsid w:val="00FA3CA2"/>
    <w:rsid w:val="00FA42E0"/>
    <w:rsid w:val="00FA4D2D"/>
    <w:rsid w:val="00FA52FC"/>
    <w:rsid w:val="00FA62C6"/>
    <w:rsid w:val="00FA736F"/>
    <w:rsid w:val="00FA7898"/>
    <w:rsid w:val="00FA7A5B"/>
    <w:rsid w:val="00FA7D6A"/>
    <w:rsid w:val="00FB0457"/>
    <w:rsid w:val="00FB0717"/>
    <w:rsid w:val="00FB0903"/>
    <w:rsid w:val="00FB09DF"/>
    <w:rsid w:val="00FB09EC"/>
    <w:rsid w:val="00FB0C14"/>
    <w:rsid w:val="00FB1007"/>
    <w:rsid w:val="00FB1378"/>
    <w:rsid w:val="00FB1666"/>
    <w:rsid w:val="00FB167E"/>
    <w:rsid w:val="00FB1766"/>
    <w:rsid w:val="00FB1BE4"/>
    <w:rsid w:val="00FB1E5D"/>
    <w:rsid w:val="00FB1F16"/>
    <w:rsid w:val="00FB23A7"/>
    <w:rsid w:val="00FB257E"/>
    <w:rsid w:val="00FB26C0"/>
    <w:rsid w:val="00FB2718"/>
    <w:rsid w:val="00FB2823"/>
    <w:rsid w:val="00FB2C4A"/>
    <w:rsid w:val="00FB371F"/>
    <w:rsid w:val="00FB3A57"/>
    <w:rsid w:val="00FB3BF7"/>
    <w:rsid w:val="00FB481C"/>
    <w:rsid w:val="00FB4BF7"/>
    <w:rsid w:val="00FB4D97"/>
    <w:rsid w:val="00FB524E"/>
    <w:rsid w:val="00FB573F"/>
    <w:rsid w:val="00FB5955"/>
    <w:rsid w:val="00FB5F8D"/>
    <w:rsid w:val="00FB682E"/>
    <w:rsid w:val="00FB713A"/>
    <w:rsid w:val="00FB73D2"/>
    <w:rsid w:val="00FB7D2B"/>
    <w:rsid w:val="00FC0859"/>
    <w:rsid w:val="00FC0B90"/>
    <w:rsid w:val="00FC0C0F"/>
    <w:rsid w:val="00FC0C42"/>
    <w:rsid w:val="00FC0E0A"/>
    <w:rsid w:val="00FC0F1F"/>
    <w:rsid w:val="00FC28DD"/>
    <w:rsid w:val="00FC2B20"/>
    <w:rsid w:val="00FC31B7"/>
    <w:rsid w:val="00FC362D"/>
    <w:rsid w:val="00FC3B23"/>
    <w:rsid w:val="00FC3B30"/>
    <w:rsid w:val="00FC3B36"/>
    <w:rsid w:val="00FC3C15"/>
    <w:rsid w:val="00FC3DE0"/>
    <w:rsid w:val="00FC3E5C"/>
    <w:rsid w:val="00FC4055"/>
    <w:rsid w:val="00FC4AE9"/>
    <w:rsid w:val="00FC4DBB"/>
    <w:rsid w:val="00FC4FDF"/>
    <w:rsid w:val="00FC5019"/>
    <w:rsid w:val="00FC520E"/>
    <w:rsid w:val="00FC54EC"/>
    <w:rsid w:val="00FC5738"/>
    <w:rsid w:val="00FC58A6"/>
    <w:rsid w:val="00FC58E5"/>
    <w:rsid w:val="00FC59B7"/>
    <w:rsid w:val="00FC6324"/>
    <w:rsid w:val="00FC63AC"/>
    <w:rsid w:val="00FC6B97"/>
    <w:rsid w:val="00FC6C82"/>
    <w:rsid w:val="00FC6DDD"/>
    <w:rsid w:val="00FC70AA"/>
    <w:rsid w:val="00FC7124"/>
    <w:rsid w:val="00FC7309"/>
    <w:rsid w:val="00FC744E"/>
    <w:rsid w:val="00FC7729"/>
    <w:rsid w:val="00FC778A"/>
    <w:rsid w:val="00FC79E4"/>
    <w:rsid w:val="00FC79F0"/>
    <w:rsid w:val="00FC7AEC"/>
    <w:rsid w:val="00FC7BA7"/>
    <w:rsid w:val="00FD0ACA"/>
    <w:rsid w:val="00FD0E67"/>
    <w:rsid w:val="00FD1437"/>
    <w:rsid w:val="00FD1485"/>
    <w:rsid w:val="00FD149A"/>
    <w:rsid w:val="00FD1F3F"/>
    <w:rsid w:val="00FD1F4E"/>
    <w:rsid w:val="00FD2266"/>
    <w:rsid w:val="00FD24CA"/>
    <w:rsid w:val="00FD29AE"/>
    <w:rsid w:val="00FD37F3"/>
    <w:rsid w:val="00FD46B0"/>
    <w:rsid w:val="00FD509C"/>
    <w:rsid w:val="00FD5119"/>
    <w:rsid w:val="00FD5C6A"/>
    <w:rsid w:val="00FD60A9"/>
    <w:rsid w:val="00FD6831"/>
    <w:rsid w:val="00FD684A"/>
    <w:rsid w:val="00FD7195"/>
    <w:rsid w:val="00FD7818"/>
    <w:rsid w:val="00FD781A"/>
    <w:rsid w:val="00FD7997"/>
    <w:rsid w:val="00FE02A9"/>
    <w:rsid w:val="00FE06CE"/>
    <w:rsid w:val="00FE0A68"/>
    <w:rsid w:val="00FE0B1F"/>
    <w:rsid w:val="00FE13C1"/>
    <w:rsid w:val="00FE1568"/>
    <w:rsid w:val="00FE1679"/>
    <w:rsid w:val="00FE16B4"/>
    <w:rsid w:val="00FE1A51"/>
    <w:rsid w:val="00FE20FC"/>
    <w:rsid w:val="00FE2194"/>
    <w:rsid w:val="00FE24D8"/>
    <w:rsid w:val="00FE2562"/>
    <w:rsid w:val="00FE2773"/>
    <w:rsid w:val="00FE2B62"/>
    <w:rsid w:val="00FE30F2"/>
    <w:rsid w:val="00FE31E1"/>
    <w:rsid w:val="00FE3355"/>
    <w:rsid w:val="00FE3372"/>
    <w:rsid w:val="00FE38CA"/>
    <w:rsid w:val="00FE3D8F"/>
    <w:rsid w:val="00FE423C"/>
    <w:rsid w:val="00FE44AB"/>
    <w:rsid w:val="00FE46A5"/>
    <w:rsid w:val="00FE4A0B"/>
    <w:rsid w:val="00FE4BDE"/>
    <w:rsid w:val="00FE52F5"/>
    <w:rsid w:val="00FE555D"/>
    <w:rsid w:val="00FE588B"/>
    <w:rsid w:val="00FE5CCA"/>
    <w:rsid w:val="00FE5E3C"/>
    <w:rsid w:val="00FE5F79"/>
    <w:rsid w:val="00FE641E"/>
    <w:rsid w:val="00FE64C1"/>
    <w:rsid w:val="00FE6538"/>
    <w:rsid w:val="00FE682A"/>
    <w:rsid w:val="00FE6836"/>
    <w:rsid w:val="00FE6BA7"/>
    <w:rsid w:val="00FE6C45"/>
    <w:rsid w:val="00FE6FD2"/>
    <w:rsid w:val="00FE778C"/>
    <w:rsid w:val="00FE77EB"/>
    <w:rsid w:val="00FE7E77"/>
    <w:rsid w:val="00FE7F90"/>
    <w:rsid w:val="00FF0543"/>
    <w:rsid w:val="00FF09F5"/>
    <w:rsid w:val="00FF0ECE"/>
    <w:rsid w:val="00FF1127"/>
    <w:rsid w:val="00FF18F1"/>
    <w:rsid w:val="00FF1D64"/>
    <w:rsid w:val="00FF1F93"/>
    <w:rsid w:val="00FF28DA"/>
    <w:rsid w:val="00FF2996"/>
    <w:rsid w:val="00FF2AD9"/>
    <w:rsid w:val="00FF2BBD"/>
    <w:rsid w:val="00FF2C0F"/>
    <w:rsid w:val="00FF2D69"/>
    <w:rsid w:val="00FF324D"/>
    <w:rsid w:val="00FF35E8"/>
    <w:rsid w:val="00FF360F"/>
    <w:rsid w:val="00FF367A"/>
    <w:rsid w:val="00FF36BC"/>
    <w:rsid w:val="00FF3709"/>
    <w:rsid w:val="00FF3F06"/>
    <w:rsid w:val="00FF4078"/>
    <w:rsid w:val="00FF4187"/>
    <w:rsid w:val="00FF41D3"/>
    <w:rsid w:val="00FF44F7"/>
    <w:rsid w:val="00FF4588"/>
    <w:rsid w:val="00FF4EFB"/>
    <w:rsid w:val="00FF510E"/>
    <w:rsid w:val="00FF5797"/>
    <w:rsid w:val="00FF5C4C"/>
    <w:rsid w:val="00FF5E04"/>
    <w:rsid w:val="00FF5E6A"/>
    <w:rsid w:val="00FF5F64"/>
    <w:rsid w:val="00FF62D6"/>
    <w:rsid w:val="00FF6450"/>
    <w:rsid w:val="00FF67AB"/>
    <w:rsid w:val="00FF681A"/>
    <w:rsid w:val="00FF6C52"/>
    <w:rsid w:val="00FF6D70"/>
    <w:rsid w:val="01707A68"/>
    <w:rsid w:val="05B0A320"/>
    <w:rsid w:val="06F13ED9"/>
    <w:rsid w:val="0714BF81"/>
    <w:rsid w:val="078C64F5"/>
    <w:rsid w:val="086B023A"/>
    <w:rsid w:val="08A2070E"/>
    <w:rsid w:val="08D6D155"/>
    <w:rsid w:val="0A73E295"/>
    <w:rsid w:val="0AE7E641"/>
    <w:rsid w:val="0F4887B4"/>
    <w:rsid w:val="0F771763"/>
    <w:rsid w:val="109886FF"/>
    <w:rsid w:val="11953576"/>
    <w:rsid w:val="12BF1A9C"/>
    <w:rsid w:val="14ABA991"/>
    <w:rsid w:val="15854715"/>
    <w:rsid w:val="18CFEEC2"/>
    <w:rsid w:val="19D417F1"/>
    <w:rsid w:val="1A5991BF"/>
    <w:rsid w:val="1AE45A7B"/>
    <w:rsid w:val="1B808EFC"/>
    <w:rsid w:val="1BD1FF14"/>
    <w:rsid w:val="1C61A87D"/>
    <w:rsid w:val="1E8CD3B5"/>
    <w:rsid w:val="1F287E72"/>
    <w:rsid w:val="1F5D2BD1"/>
    <w:rsid w:val="1FAB3066"/>
    <w:rsid w:val="1FAF163D"/>
    <w:rsid w:val="1FCEB6D6"/>
    <w:rsid w:val="210C1F17"/>
    <w:rsid w:val="225CBA26"/>
    <w:rsid w:val="238B2C7C"/>
    <w:rsid w:val="24287BE9"/>
    <w:rsid w:val="243CBCAF"/>
    <w:rsid w:val="25B011A5"/>
    <w:rsid w:val="2651B672"/>
    <w:rsid w:val="26C1BE9D"/>
    <w:rsid w:val="2783AFB9"/>
    <w:rsid w:val="27B26DC4"/>
    <w:rsid w:val="28B3C979"/>
    <w:rsid w:val="2A2A1D3E"/>
    <w:rsid w:val="2A447F50"/>
    <w:rsid w:val="2BFAD113"/>
    <w:rsid w:val="2DF5A357"/>
    <w:rsid w:val="308935EF"/>
    <w:rsid w:val="30A3FF7A"/>
    <w:rsid w:val="31322BC7"/>
    <w:rsid w:val="36284436"/>
    <w:rsid w:val="39ECF04F"/>
    <w:rsid w:val="3A02FF0C"/>
    <w:rsid w:val="3B193A51"/>
    <w:rsid w:val="3B63B8BB"/>
    <w:rsid w:val="3BAC477A"/>
    <w:rsid w:val="3CF1024B"/>
    <w:rsid w:val="3D1BB87B"/>
    <w:rsid w:val="3E3C3A32"/>
    <w:rsid w:val="3E7E91A7"/>
    <w:rsid w:val="3F52CD28"/>
    <w:rsid w:val="40E0E13C"/>
    <w:rsid w:val="4259CBD5"/>
    <w:rsid w:val="42E9BE75"/>
    <w:rsid w:val="46FAAFB4"/>
    <w:rsid w:val="47098AD3"/>
    <w:rsid w:val="4727F862"/>
    <w:rsid w:val="494075BF"/>
    <w:rsid w:val="49EC41B4"/>
    <w:rsid w:val="4A06473A"/>
    <w:rsid w:val="4F24E57A"/>
    <w:rsid w:val="4FC4E458"/>
    <w:rsid w:val="509E5145"/>
    <w:rsid w:val="50A501BD"/>
    <w:rsid w:val="51877E99"/>
    <w:rsid w:val="52B5852A"/>
    <w:rsid w:val="54046FC4"/>
    <w:rsid w:val="54B61A2C"/>
    <w:rsid w:val="58AC1A1B"/>
    <w:rsid w:val="592411A6"/>
    <w:rsid w:val="5997CEA8"/>
    <w:rsid w:val="5A0A149C"/>
    <w:rsid w:val="5B74EB13"/>
    <w:rsid w:val="5C233C61"/>
    <w:rsid w:val="5CBC100A"/>
    <w:rsid w:val="5CBCBEBA"/>
    <w:rsid w:val="5CCA413C"/>
    <w:rsid w:val="5CF3EB6A"/>
    <w:rsid w:val="5D4E57A0"/>
    <w:rsid w:val="5D8BBC7E"/>
    <w:rsid w:val="5E6F37E7"/>
    <w:rsid w:val="5FBA182F"/>
    <w:rsid w:val="6001D0EA"/>
    <w:rsid w:val="63847744"/>
    <w:rsid w:val="63CAFC41"/>
    <w:rsid w:val="64DB2D36"/>
    <w:rsid w:val="674AAD7E"/>
    <w:rsid w:val="674EAD5D"/>
    <w:rsid w:val="6A962AA5"/>
    <w:rsid w:val="6CCEF2F4"/>
    <w:rsid w:val="6D2A5354"/>
    <w:rsid w:val="6D997E9D"/>
    <w:rsid w:val="6F1E8D9E"/>
    <w:rsid w:val="6F7AD58C"/>
    <w:rsid w:val="71A609CF"/>
    <w:rsid w:val="733525CF"/>
    <w:rsid w:val="7424E10E"/>
    <w:rsid w:val="782EF356"/>
    <w:rsid w:val="79850D63"/>
    <w:rsid w:val="79E87E0A"/>
    <w:rsid w:val="7A93A182"/>
    <w:rsid w:val="7B1A7B3D"/>
    <w:rsid w:val="7B599262"/>
    <w:rsid w:val="7B84846B"/>
    <w:rsid w:val="7C3981BE"/>
    <w:rsid w:val="7CF03378"/>
    <w:rsid w:val="7ED4E15B"/>
    <w:rsid w:val="7EF09162"/>
    <w:rsid w:val="7FBC0F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37763"/>
  <w15:chartTrackingRefBased/>
  <w15:docId w15:val="{042C3187-D8D1-4A9F-8FFC-8421D4BC6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A3D"/>
  </w:style>
  <w:style w:type="paragraph" w:styleId="Overskrift1">
    <w:name w:val="heading 1"/>
    <w:basedOn w:val="Normal"/>
    <w:next w:val="Normal"/>
    <w:link w:val="Overskrift1Tegn"/>
    <w:uiPriority w:val="9"/>
    <w:qFormat/>
    <w:rsid w:val="00070934"/>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Overskrift2">
    <w:name w:val="heading 2"/>
    <w:basedOn w:val="Normal"/>
    <w:next w:val="Normal"/>
    <w:link w:val="Overskrift2Tegn"/>
    <w:uiPriority w:val="9"/>
    <w:unhideWhenUsed/>
    <w:qFormat/>
    <w:rsid w:val="00E51B38"/>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Overskrift3">
    <w:name w:val="heading 3"/>
    <w:basedOn w:val="Normal"/>
    <w:next w:val="Normal"/>
    <w:link w:val="Overskrift3Tegn"/>
    <w:uiPriority w:val="9"/>
    <w:unhideWhenUsed/>
    <w:qFormat/>
    <w:rsid w:val="00B76A49"/>
    <w:pPr>
      <w:keepNext/>
      <w:keepLines/>
      <w:spacing w:before="40" w:after="0"/>
      <w:outlineLvl w:val="2"/>
    </w:pPr>
    <w:rPr>
      <w:rFonts w:asciiTheme="majorHAnsi" w:eastAsiaTheme="majorEastAsia" w:hAnsiTheme="majorHAnsi" w:cstheme="majorBidi"/>
      <w:color w:val="0A2F40" w:themeColor="accent1" w:themeShade="7F"/>
    </w:rPr>
  </w:style>
  <w:style w:type="paragraph" w:styleId="Overskrift4">
    <w:name w:val="heading 4"/>
    <w:basedOn w:val="Normal"/>
    <w:next w:val="Normal"/>
    <w:link w:val="Overskrift4Tegn"/>
    <w:uiPriority w:val="9"/>
    <w:unhideWhenUsed/>
    <w:qFormat/>
    <w:rsid w:val="003A1CC0"/>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Boktittel">
    <w:name w:val="Book Title"/>
    <w:basedOn w:val="Standardskriftforavsnitt"/>
    <w:uiPriority w:val="33"/>
    <w:qFormat/>
    <w:rsid w:val="00070934"/>
    <w:rPr>
      <w:b/>
      <w:bCs/>
      <w:i/>
      <w:iCs/>
      <w:spacing w:val="5"/>
    </w:rPr>
  </w:style>
  <w:style w:type="paragraph" w:styleId="Listeavsnitt">
    <w:name w:val="List Paragraph"/>
    <w:basedOn w:val="Normal"/>
    <w:uiPriority w:val="34"/>
    <w:qFormat/>
    <w:rsid w:val="00070934"/>
    <w:pPr>
      <w:ind w:left="720"/>
      <w:contextualSpacing/>
    </w:pPr>
  </w:style>
  <w:style w:type="character" w:customStyle="1" w:styleId="Overskrift1Tegn">
    <w:name w:val="Overskrift 1 Tegn"/>
    <w:basedOn w:val="Standardskriftforavsnitt"/>
    <w:link w:val="Overskrift1"/>
    <w:uiPriority w:val="9"/>
    <w:rsid w:val="00070934"/>
    <w:rPr>
      <w:rFonts w:asciiTheme="majorHAnsi" w:eastAsiaTheme="majorEastAsia" w:hAnsiTheme="majorHAnsi" w:cstheme="majorBidi"/>
      <w:color w:val="0F4761" w:themeColor="accent1" w:themeShade="BF"/>
      <w:sz w:val="32"/>
      <w:szCs w:val="32"/>
    </w:rPr>
  </w:style>
  <w:style w:type="paragraph" w:styleId="Tittel">
    <w:name w:val="Title"/>
    <w:basedOn w:val="Normal"/>
    <w:next w:val="Normal"/>
    <w:link w:val="TittelTegn"/>
    <w:uiPriority w:val="10"/>
    <w:qFormat/>
    <w:rsid w:val="0007093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070934"/>
    <w:rPr>
      <w:rFonts w:asciiTheme="majorHAnsi" w:eastAsiaTheme="majorEastAsia" w:hAnsiTheme="majorHAnsi" w:cstheme="majorBidi"/>
      <w:spacing w:val="-10"/>
      <w:kern w:val="28"/>
      <w:sz w:val="56"/>
      <w:szCs w:val="56"/>
    </w:rPr>
  </w:style>
  <w:style w:type="character" w:customStyle="1" w:styleId="Overskrift2Tegn">
    <w:name w:val="Overskrift 2 Tegn"/>
    <w:basedOn w:val="Standardskriftforavsnitt"/>
    <w:link w:val="Overskrift2"/>
    <w:uiPriority w:val="9"/>
    <w:rsid w:val="00E51B38"/>
    <w:rPr>
      <w:rFonts w:asciiTheme="majorHAnsi" w:eastAsiaTheme="majorEastAsia" w:hAnsiTheme="majorHAnsi" w:cstheme="majorBidi"/>
      <w:color w:val="0F4761" w:themeColor="accent1" w:themeShade="BF"/>
      <w:sz w:val="26"/>
      <w:szCs w:val="26"/>
    </w:rPr>
  </w:style>
  <w:style w:type="character" w:customStyle="1" w:styleId="Overskrift3Tegn">
    <w:name w:val="Overskrift 3 Tegn"/>
    <w:basedOn w:val="Standardskriftforavsnitt"/>
    <w:link w:val="Overskrift3"/>
    <w:uiPriority w:val="9"/>
    <w:rsid w:val="00B76A49"/>
    <w:rPr>
      <w:rFonts w:asciiTheme="majorHAnsi" w:eastAsiaTheme="majorEastAsia" w:hAnsiTheme="majorHAnsi" w:cstheme="majorBidi"/>
      <w:color w:val="0A2F40" w:themeColor="accent1" w:themeShade="7F"/>
    </w:rPr>
  </w:style>
  <w:style w:type="paragraph" w:styleId="Ingenmellomrom">
    <w:name w:val="No Spacing"/>
    <w:link w:val="IngenmellomromTegn"/>
    <w:uiPriority w:val="1"/>
    <w:qFormat/>
    <w:rsid w:val="004C7894"/>
    <w:pPr>
      <w:spacing w:after="0" w:line="240" w:lineRule="auto"/>
    </w:pPr>
    <w:rPr>
      <w:sz w:val="22"/>
      <w:szCs w:val="22"/>
      <w:lang w:val="nb-NO" w:eastAsia="nb-NO"/>
    </w:rPr>
  </w:style>
  <w:style w:type="character" w:customStyle="1" w:styleId="IngenmellomromTegn">
    <w:name w:val="Ingen mellomrom Tegn"/>
    <w:basedOn w:val="Standardskriftforavsnitt"/>
    <w:link w:val="Ingenmellomrom"/>
    <w:uiPriority w:val="1"/>
    <w:rsid w:val="004C7894"/>
    <w:rPr>
      <w:sz w:val="22"/>
      <w:szCs w:val="22"/>
      <w:lang w:val="nb-NO" w:eastAsia="nb-NO"/>
    </w:rPr>
  </w:style>
  <w:style w:type="paragraph" w:styleId="Overskriftforinnholdsfortegnelse">
    <w:name w:val="TOC Heading"/>
    <w:basedOn w:val="Overskrift1"/>
    <w:next w:val="Normal"/>
    <w:uiPriority w:val="39"/>
    <w:unhideWhenUsed/>
    <w:qFormat/>
    <w:rsid w:val="002111EA"/>
    <w:pPr>
      <w:spacing w:line="259" w:lineRule="auto"/>
      <w:outlineLvl w:val="9"/>
    </w:pPr>
    <w:rPr>
      <w:lang w:val="nb-NO" w:eastAsia="nb-NO"/>
    </w:rPr>
  </w:style>
  <w:style w:type="paragraph" w:styleId="INNH1">
    <w:name w:val="toc 1"/>
    <w:basedOn w:val="Normal"/>
    <w:next w:val="Normal"/>
    <w:autoRedefine/>
    <w:uiPriority w:val="39"/>
    <w:unhideWhenUsed/>
    <w:rsid w:val="002111EA"/>
    <w:pPr>
      <w:spacing w:before="120" w:after="120"/>
    </w:pPr>
    <w:rPr>
      <w:b/>
      <w:bCs/>
      <w:caps/>
      <w:sz w:val="20"/>
      <w:szCs w:val="20"/>
    </w:rPr>
  </w:style>
  <w:style w:type="paragraph" w:styleId="INNH2">
    <w:name w:val="toc 2"/>
    <w:basedOn w:val="Normal"/>
    <w:next w:val="Normal"/>
    <w:autoRedefine/>
    <w:uiPriority w:val="39"/>
    <w:unhideWhenUsed/>
    <w:rsid w:val="002111EA"/>
    <w:pPr>
      <w:spacing w:after="0"/>
      <w:ind w:left="240"/>
    </w:pPr>
    <w:rPr>
      <w:smallCaps/>
      <w:sz w:val="20"/>
      <w:szCs w:val="20"/>
    </w:rPr>
  </w:style>
  <w:style w:type="paragraph" w:styleId="INNH3">
    <w:name w:val="toc 3"/>
    <w:basedOn w:val="Normal"/>
    <w:next w:val="Normal"/>
    <w:autoRedefine/>
    <w:uiPriority w:val="39"/>
    <w:unhideWhenUsed/>
    <w:rsid w:val="002111EA"/>
    <w:pPr>
      <w:spacing w:after="0"/>
      <w:ind w:left="480"/>
    </w:pPr>
    <w:rPr>
      <w:i/>
      <w:iCs/>
      <w:sz w:val="20"/>
      <w:szCs w:val="20"/>
    </w:rPr>
  </w:style>
  <w:style w:type="character" w:styleId="Hyperkobling">
    <w:name w:val="Hyperlink"/>
    <w:basedOn w:val="Standardskriftforavsnitt"/>
    <w:uiPriority w:val="99"/>
    <w:unhideWhenUsed/>
    <w:rsid w:val="002111EA"/>
    <w:rPr>
      <w:color w:val="467886" w:themeColor="hyperlink"/>
      <w:u w:val="single"/>
    </w:rPr>
  </w:style>
  <w:style w:type="character" w:styleId="Merknadsreferanse">
    <w:name w:val="annotation reference"/>
    <w:basedOn w:val="Standardskriftforavsnitt"/>
    <w:uiPriority w:val="99"/>
    <w:semiHidden/>
    <w:unhideWhenUsed/>
    <w:rsid w:val="00B25860"/>
    <w:rPr>
      <w:sz w:val="16"/>
      <w:szCs w:val="16"/>
    </w:rPr>
  </w:style>
  <w:style w:type="paragraph" w:styleId="Merknadstekst">
    <w:name w:val="annotation text"/>
    <w:basedOn w:val="Normal"/>
    <w:link w:val="MerknadstekstTegn"/>
    <w:uiPriority w:val="99"/>
    <w:unhideWhenUsed/>
    <w:rsid w:val="00B25860"/>
    <w:pPr>
      <w:spacing w:line="240" w:lineRule="auto"/>
    </w:pPr>
    <w:rPr>
      <w:sz w:val="20"/>
      <w:szCs w:val="20"/>
    </w:rPr>
  </w:style>
  <w:style w:type="character" w:customStyle="1" w:styleId="MerknadstekstTegn">
    <w:name w:val="Merknadstekst Tegn"/>
    <w:basedOn w:val="Standardskriftforavsnitt"/>
    <w:link w:val="Merknadstekst"/>
    <w:uiPriority w:val="99"/>
    <w:rsid w:val="00B25860"/>
    <w:rPr>
      <w:sz w:val="20"/>
      <w:szCs w:val="20"/>
    </w:rPr>
  </w:style>
  <w:style w:type="paragraph" w:styleId="Kommentaremne">
    <w:name w:val="annotation subject"/>
    <w:basedOn w:val="Merknadstekst"/>
    <w:next w:val="Merknadstekst"/>
    <w:link w:val="KommentaremneTegn"/>
    <w:uiPriority w:val="99"/>
    <w:semiHidden/>
    <w:unhideWhenUsed/>
    <w:rsid w:val="00B25860"/>
    <w:rPr>
      <w:b/>
      <w:bCs/>
    </w:rPr>
  </w:style>
  <w:style w:type="character" w:customStyle="1" w:styleId="KommentaremneTegn">
    <w:name w:val="Kommentaremne Tegn"/>
    <w:basedOn w:val="MerknadstekstTegn"/>
    <w:link w:val="Kommentaremne"/>
    <w:uiPriority w:val="99"/>
    <w:semiHidden/>
    <w:rsid w:val="00B25860"/>
    <w:rPr>
      <w:b/>
      <w:bCs/>
      <w:sz w:val="20"/>
      <w:szCs w:val="20"/>
    </w:rPr>
  </w:style>
  <w:style w:type="paragraph" w:styleId="Topptekst">
    <w:name w:val="header"/>
    <w:basedOn w:val="Normal"/>
    <w:link w:val="TopptekstTegn"/>
    <w:uiPriority w:val="99"/>
    <w:unhideWhenUsed/>
    <w:rsid w:val="0038709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8709F"/>
  </w:style>
  <w:style w:type="paragraph" w:styleId="Bunntekst">
    <w:name w:val="footer"/>
    <w:basedOn w:val="Normal"/>
    <w:link w:val="BunntekstTegn"/>
    <w:uiPriority w:val="99"/>
    <w:unhideWhenUsed/>
    <w:rsid w:val="0038709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8709F"/>
  </w:style>
  <w:style w:type="paragraph" w:styleId="Fotnotetekst">
    <w:name w:val="footnote text"/>
    <w:basedOn w:val="Normal"/>
    <w:link w:val="FotnotetekstTegn"/>
    <w:uiPriority w:val="99"/>
    <w:semiHidden/>
    <w:unhideWhenUsed/>
    <w:rsid w:val="0038709F"/>
    <w:pPr>
      <w:spacing w:after="0" w:line="240" w:lineRule="auto"/>
    </w:pPr>
    <w:rPr>
      <w:rFonts w:eastAsiaTheme="minorHAnsi"/>
      <w:kern w:val="2"/>
      <w:sz w:val="20"/>
      <w:szCs w:val="20"/>
      <w:lang w:val="nb-NO" w:eastAsia="en-US"/>
      <w14:ligatures w14:val="standardContextual"/>
    </w:rPr>
  </w:style>
  <w:style w:type="character" w:customStyle="1" w:styleId="FotnotetekstTegn">
    <w:name w:val="Fotnotetekst Tegn"/>
    <w:basedOn w:val="Standardskriftforavsnitt"/>
    <w:link w:val="Fotnotetekst"/>
    <w:uiPriority w:val="99"/>
    <w:semiHidden/>
    <w:rsid w:val="0038709F"/>
    <w:rPr>
      <w:rFonts w:eastAsiaTheme="minorHAnsi"/>
      <w:kern w:val="2"/>
      <w:sz w:val="20"/>
      <w:szCs w:val="20"/>
      <w:lang w:val="nb-NO" w:eastAsia="en-US"/>
      <w14:ligatures w14:val="standardContextual"/>
    </w:rPr>
  </w:style>
  <w:style w:type="character" w:styleId="Fotnotereferanse">
    <w:name w:val="footnote reference"/>
    <w:basedOn w:val="Standardskriftforavsnitt"/>
    <w:uiPriority w:val="99"/>
    <w:semiHidden/>
    <w:unhideWhenUsed/>
    <w:rsid w:val="0038709F"/>
    <w:rPr>
      <w:vertAlign w:val="superscript"/>
    </w:rPr>
  </w:style>
  <w:style w:type="table" w:styleId="Tabellrutenett">
    <w:name w:val="Table Grid"/>
    <w:basedOn w:val="Vanligtabell"/>
    <w:uiPriority w:val="39"/>
    <w:rsid w:val="0038709F"/>
    <w:pPr>
      <w:spacing w:after="0" w:line="240" w:lineRule="auto"/>
    </w:pPr>
    <w:rPr>
      <w:rFonts w:eastAsiaTheme="minorHAnsi"/>
      <w:kern w:val="2"/>
      <w:lang w:val="nb-NO"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erk">
    <w:name w:val="Strong"/>
    <w:basedOn w:val="Standardskriftforavsnitt"/>
    <w:uiPriority w:val="22"/>
    <w:qFormat/>
    <w:rsid w:val="00281FD5"/>
    <w:rPr>
      <w:b/>
      <w:bCs/>
    </w:rPr>
  </w:style>
  <w:style w:type="paragraph" w:styleId="NormalWeb">
    <w:name w:val="Normal (Web)"/>
    <w:basedOn w:val="Normal"/>
    <w:uiPriority w:val="99"/>
    <w:semiHidden/>
    <w:unhideWhenUsed/>
    <w:rsid w:val="00B013A9"/>
    <w:rPr>
      <w:rFonts w:ascii="Times New Roman" w:hAnsi="Times New Roman" w:cs="Times New Roman"/>
    </w:rPr>
  </w:style>
  <w:style w:type="character" w:customStyle="1" w:styleId="Overskrift4Tegn">
    <w:name w:val="Overskrift 4 Tegn"/>
    <w:basedOn w:val="Standardskriftforavsnitt"/>
    <w:link w:val="Overskrift4"/>
    <w:uiPriority w:val="9"/>
    <w:rsid w:val="003A1CC0"/>
    <w:rPr>
      <w:rFonts w:asciiTheme="majorHAnsi" w:eastAsiaTheme="majorEastAsia" w:hAnsiTheme="majorHAnsi" w:cstheme="majorBidi"/>
      <w:i/>
      <w:iCs/>
      <w:color w:val="0F4761" w:themeColor="accent1" w:themeShade="BF"/>
    </w:rPr>
  </w:style>
  <w:style w:type="paragraph" w:styleId="Revisjon">
    <w:name w:val="Revision"/>
    <w:hidden/>
    <w:uiPriority w:val="99"/>
    <w:semiHidden/>
    <w:rsid w:val="00DE1783"/>
    <w:pPr>
      <w:spacing w:after="0" w:line="240" w:lineRule="auto"/>
    </w:pPr>
  </w:style>
  <w:style w:type="character" w:styleId="Omtale">
    <w:name w:val="Mention"/>
    <w:basedOn w:val="Standardskriftforavsnitt"/>
    <w:uiPriority w:val="99"/>
    <w:unhideWhenUsed/>
    <w:rsid w:val="00704BCD"/>
    <w:rPr>
      <w:color w:val="2B579A"/>
      <w:shd w:val="clear" w:color="auto" w:fill="E1DFDD"/>
    </w:rPr>
  </w:style>
  <w:style w:type="paragraph" w:styleId="INNH4">
    <w:name w:val="toc 4"/>
    <w:basedOn w:val="Normal"/>
    <w:next w:val="Normal"/>
    <w:autoRedefine/>
    <w:uiPriority w:val="39"/>
    <w:unhideWhenUsed/>
    <w:rsid w:val="002B6DC7"/>
    <w:pPr>
      <w:spacing w:after="0"/>
      <w:ind w:left="720"/>
    </w:pPr>
    <w:rPr>
      <w:sz w:val="18"/>
      <w:szCs w:val="18"/>
    </w:rPr>
  </w:style>
  <w:style w:type="paragraph" w:styleId="INNH5">
    <w:name w:val="toc 5"/>
    <w:basedOn w:val="Normal"/>
    <w:next w:val="Normal"/>
    <w:autoRedefine/>
    <w:uiPriority w:val="39"/>
    <w:unhideWhenUsed/>
    <w:rsid w:val="002B6DC7"/>
    <w:pPr>
      <w:spacing w:after="0"/>
      <w:ind w:left="960"/>
    </w:pPr>
    <w:rPr>
      <w:sz w:val="18"/>
      <w:szCs w:val="18"/>
    </w:rPr>
  </w:style>
  <w:style w:type="paragraph" w:styleId="INNH6">
    <w:name w:val="toc 6"/>
    <w:basedOn w:val="Normal"/>
    <w:next w:val="Normal"/>
    <w:autoRedefine/>
    <w:uiPriority w:val="39"/>
    <w:unhideWhenUsed/>
    <w:rsid w:val="002B6DC7"/>
    <w:pPr>
      <w:spacing w:after="0"/>
      <w:ind w:left="1200"/>
    </w:pPr>
    <w:rPr>
      <w:sz w:val="18"/>
      <w:szCs w:val="18"/>
    </w:rPr>
  </w:style>
  <w:style w:type="paragraph" w:styleId="INNH7">
    <w:name w:val="toc 7"/>
    <w:basedOn w:val="Normal"/>
    <w:next w:val="Normal"/>
    <w:autoRedefine/>
    <w:uiPriority w:val="39"/>
    <w:unhideWhenUsed/>
    <w:rsid w:val="002B6DC7"/>
    <w:pPr>
      <w:spacing w:after="0"/>
      <w:ind w:left="1440"/>
    </w:pPr>
    <w:rPr>
      <w:sz w:val="18"/>
      <w:szCs w:val="18"/>
    </w:rPr>
  </w:style>
  <w:style w:type="paragraph" w:styleId="INNH8">
    <w:name w:val="toc 8"/>
    <w:basedOn w:val="Normal"/>
    <w:next w:val="Normal"/>
    <w:autoRedefine/>
    <w:uiPriority w:val="39"/>
    <w:unhideWhenUsed/>
    <w:rsid w:val="002B6DC7"/>
    <w:pPr>
      <w:spacing w:after="0"/>
      <w:ind w:left="1680"/>
    </w:pPr>
    <w:rPr>
      <w:sz w:val="18"/>
      <w:szCs w:val="18"/>
    </w:rPr>
  </w:style>
  <w:style w:type="paragraph" w:styleId="INNH9">
    <w:name w:val="toc 9"/>
    <w:basedOn w:val="Normal"/>
    <w:next w:val="Normal"/>
    <w:autoRedefine/>
    <w:uiPriority w:val="39"/>
    <w:unhideWhenUsed/>
    <w:rsid w:val="002B6DC7"/>
    <w:pPr>
      <w:spacing w:after="0"/>
      <w:ind w:left="1920"/>
    </w:pPr>
    <w:rPr>
      <w:sz w:val="18"/>
      <w:szCs w:val="18"/>
    </w:rPr>
  </w:style>
  <w:style w:type="character" w:styleId="Ulstomtale">
    <w:name w:val="Unresolved Mention"/>
    <w:basedOn w:val="Standardskriftforavsnitt"/>
    <w:uiPriority w:val="99"/>
    <w:semiHidden/>
    <w:unhideWhenUsed/>
    <w:rsid w:val="006D2594"/>
    <w:rPr>
      <w:color w:val="605E5C"/>
      <w:shd w:val="clear" w:color="auto" w:fill="E1DFDD"/>
    </w:rPr>
  </w:style>
  <w:style w:type="character" w:styleId="Fulgthyperkobling">
    <w:name w:val="FollowedHyperlink"/>
    <w:basedOn w:val="Standardskriftforavsnitt"/>
    <w:uiPriority w:val="99"/>
    <w:semiHidden/>
    <w:unhideWhenUsed/>
    <w:rsid w:val="00B26012"/>
    <w:rPr>
      <w:color w:val="96607D" w:themeColor="followedHyperlink"/>
      <w:u w:val="single"/>
    </w:rPr>
  </w:style>
  <w:style w:type="table" w:styleId="Vanligtabell5">
    <w:name w:val="Plain Table 5"/>
    <w:basedOn w:val="Vanligtabell"/>
    <w:uiPriority w:val="45"/>
    <w:rsid w:val="00041F3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helsedirektoratet.no/normen/trygg-bruk-av-ki-i-dokumentasjon-av-helsehjelp-tale-til-utkast/ma-pasienten-samtykke-til-bruk" TargetMode="External"/><Relationship Id="rId1" Type="http://schemas.openxmlformats.org/officeDocument/2006/relationships/hyperlink" Target="https://www.dmp.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776f03d8-1691-4568-a7f8-c008de13369b" xsi:nil="true"/>
    <TaxCatchAll xmlns="50c908b1-f277-4340-90a9-4611d0b0f078" xsi:nil="true"/>
    <TaxKeywordTaxHTField xmlns="50c908b1-f277-4340-90a9-4611d0b0f078">
      <Terms xmlns="http://schemas.microsoft.com/office/infopath/2007/PartnerControls"/>
    </TaxKeywordTaxHTField>
    <lcf76f155ced4ddcb4097134ff3c332f xmlns="776f03d8-1691-4568-a7f8-c008de13369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90C51826E103F47AC1C6137B82D7706" ma:contentTypeVersion="36" ma:contentTypeDescription="Opprett et nytt dokument." ma:contentTypeScope="" ma:versionID="6ad3c1aa32ba1353d02d84720b906423">
  <xsd:schema xmlns:xsd="http://www.w3.org/2001/XMLSchema" xmlns:xs="http://www.w3.org/2001/XMLSchema" xmlns:p="http://schemas.microsoft.com/office/2006/metadata/properties" xmlns:ns2="776f03d8-1691-4568-a7f8-c008de13369b" xmlns:ns3="4a024a56-ebbf-4a7e-8667-4739ee1fa068" xmlns:ns4="50c908b1-f277-4340-90a9-4611d0b0f078" targetNamespace="http://schemas.microsoft.com/office/2006/metadata/properties" ma:root="true" ma:fieldsID="82b4c0df8aa9138bbbfb372830ab3d44" ns2:_="" ns3:_="" ns4:_="">
    <xsd:import namespace="776f03d8-1691-4568-a7f8-c008de13369b"/>
    <xsd:import namespace="4a024a56-ebbf-4a7e-8667-4739ee1fa068"/>
    <xsd:import namespace="50c908b1-f277-4340-90a9-4611d0b0f07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4:TaxCatchAll" minOccurs="0"/>
                <xsd:element ref="ns4:TaxKeywordTaxHTField" minOccurs="0"/>
                <xsd:element ref="ns2:MediaServiceLocation"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6f03d8-1691-4568-a7f8-c008de1336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_Flow_SignoffStatus" ma:index="23" nillable="true" ma:displayName="Sign-off status" ma:internalName="Sign_x002d_off_x0020_status">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Bildemerkelapper"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024a56-ebbf-4a7e-8667-4739ee1fa068"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c908b1-f277-4340-90a9-4611d0b0f07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520e98e-8484-4229-97d3-07feca24be02}" ma:internalName="TaxCatchAll" ma:showField="CatchAllData" ma:web="4a024a56-ebbf-4a7e-8667-4739ee1fa068">
      <xsd:complexType>
        <xsd:complexContent>
          <xsd:extension base="dms:MultiChoiceLookup">
            <xsd:sequence>
              <xsd:element name="Value" type="dms:Lookup" maxOccurs="unbounded" minOccurs="0" nillable="true"/>
            </xsd:sequence>
          </xsd:extension>
        </xsd:complexContent>
      </xsd:complexType>
    </xsd:element>
    <xsd:element name="TaxKeywordTaxHTField" ma:index="19" nillable="true" ma:taxonomy="true" ma:internalName="TaxKeywordTaxHTField" ma:taxonomyFieldName="TaxKeyword" ma:displayName="Organisasjonsnøkkelord" ma:fieldId="{23f27201-bee3-471e-b2e7-b64fd8b7ca38}" ma:taxonomyMulti="true" ma:sspId="33ef62f9-2e07-484b-bd79-00aec90129fe"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F979FE-060C-4D2A-B54B-4E1DAAE75E82}">
  <ds:schemaRefs>
    <ds:schemaRef ds:uri="http://schemas.microsoft.com/office/2006/metadata/properties"/>
    <ds:schemaRef ds:uri="http://schemas.microsoft.com/office/infopath/2007/PartnerControls"/>
    <ds:schemaRef ds:uri="776f03d8-1691-4568-a7f8-c008de13369b"/>
    <ds:schemaRef ds:uri="50c908b1-f277-4340-90a9-4611d0b0f078"/>
  </ds:schemaRefs>
</ds:datastoreItem>
</file>

<file path=customXml/itemProps2.xml><?xml version="1.0" encoding="utf-8"?>
<ds:datastoreItem xmlns:ds="http://schemas.openxmlformats.org/officeDocument/2006/customXml" ds:itemID="{6E796E73-3E30-462B-96A1-C2B11804A05B}">
  <ds:schemaRefs>
    <ds:schemaRef ds:uri="http://schemas.openxmlformats.org/officeDocument/2006/bibliography"/>
  </ds:schemaRefs>
</ds:datastoreItem>
</file>

<file path=customXml/itemProps3.xml><?xml version="1.0" encoding="utf-8"?>
<ds:datastoreItem xmlns:ds="http://schemas.openxmlformats.org/officeDocument/2006/customXml" ds:itemID="{39A2A91C-1748-48B9-8042-E4275C329442}">
  <ds:schemaRefs>
    <ds:schemaRef ds:uri="http://schemas.microsoft.com/sharepoint/v3/contenttype/forms"/>
  </ds:schemaRefs>
</ds:datastoreItem>
</file>

<file path=customXml/itemProps4.xml><?xml version="1.0" encoding="utf-8"?>
<ds:datastoreItem xmlns:ds="http://schemas.openxmlformats.org/officeDocument/2006/customXml" ds:itemID="{772D288C-D908-4AB0-AB1E-631C29FF36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6f03d8-1691-4568-a7f8-c008de13369b"/>
    <ds:schemaRef ds:uri="4a024a56-ebbf-4a7e-8667-4739ee1fa068"/>
    <ds:schemaRef ds:uri="50c908b1-f277-4340-90a9-4611d0b0f0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b9ad283-612c-4596-963f-b6e6d55129d1}" enabled="1" method="Privileged" siteId="{e1ae18b6-de6f-4b87-a2fc-90d6217d954e}" removed="0"/>
  <clbl:label id="{defa4170-0d19-0005-0004-bc88714345d2}" enabled="1" method="Standard" siteId="{3e9debe2-d272-4598-9f1e-7dc6d4f97cba}" removed="0"/>
</clbl:labelList>
</file>

<file path=docProps/app.xml><?xml version="1.0" encoding="utf-8"?>
<Properties xmlns="http://schemas.openxmlformats.org/officeDocument/2006/extended-properties" xmlns:vt="http://schemas.openxmlformats.org/officeDocument/2006/docPropsVTypes">
  <Template>Normal</Template>
  <TotalTime>0</TotalTime>
  <Pages>52</Pages>
  <Words>20576</Words>
  <Characters>109055</Characters>
  <Application>Microsoft Office Word</Application>
  <DocSecurity>4</DocSecurity>
  <Lines>908</Lines>
  <Paragraphs>258</Paragraphs>
  <ScaleCrop>false</ScaleCrop>
  <Company/>
  <LinksUpToDate>false</LinksUpToDate>
  <CharactersWithSpaces>129373</CharactersWithSpaces>
  <SharedDoc>false</SharedDoc>
  <HLinks>
    <vt:vector size="222" baseType="variant">
      <vt:variant>
        <vt:i4>1441843</vt:i4>
      </vt:variant>
      <vt:variant>
        <vt:i4>206</vt:i4>
      </vt:variant>
      <vt:variant>
        <vt:i4>0</vt:i4>
      </vt:variant>
      <vt:variant>
        <vt:i4>5</vt:i4>
      </vt:variant>
      <vt:variant>
        <vt:lpwstr/>
      </vt:variant>
      <vt:variant>
        <vt:lpwstr>_Toc233968430</vt:lpwstr>
      </vt:variant>
      <vt:variant>
        <vt:i4>1507379</vt:i4>
      </vt:variant>
      <vt:variant>
        <vt:i4>200</vt:i4>
      </vt:variant>
      <vt:variant>
        <vt:i4>0</vt:i4>
      </vt:variant>
      <vt:variant>
        <vt:i4>5</vt:i4>
      </vt:variant>
      <vt:variant>
        <vt:lpwstr/>
      </vt:variant>
      <vt:variant>
        <vt:lpwstr>_Toc233968429</vt:lpwstr>
      </vt:variant>
      <vt:variant>
        <vt:i4>1507379</vt:i4>
      </vt:variant>
      <vt:variant>
        <vt:i4>194</vt:i4>
      </vt:variant>
      <vt:variant>
        <vt:i4>0</vt:i4>
      </vt:variant>
      <vt:variant>
        <vt:i4>5</vt:i4>
      </vt:variant>
      <vt:variant>
        <vt:lpwstr/>
      </vt:variant>
      <vt:variant>
        <vt:lpwstr>_Toc233968428</vt:lpwstr>
      </vt:variant>
      <vt:variant>
        <vt:i4>1507379</vt:i4>
      </vt:variant>
      <vt:variant>
        <vt:i4>188</vt:i4>
      </vt:variant>
      <vt:variant>
        <vt:i4>0</vt:i4>
      </vt:variant>
      <vt:variant>
        <vt:i4>5</vt:i4>
      </vt:variant>
      <vt:variant>
        <vt:lpwstr/>
      </vt:variant>
      <vt:variant>
        <vt:lpwstr>_Toc233968427</vt:lpwstr>
      </vt:variant>
      <vt:variant>
        <vt:i4>1507379</vt:i4>
      </vt:variant>
      <vt:variant>
        <vt:i4>182</vt:i4>
      </vt:variant>
      <vt:variant>
        <vt:i4>0</vt:i4>
      </vt:variant>
      <vt:variant>
        <vt:i4>5</vt:i4>
      </vt:variant>
      <vt:variant>
        <vt:lpwstr/>
      </vt:variant>
      <vt:variant>
        <vt:lpwstr>_Toc233968426</vt:lpwstr>
      </vt:variant>
      <vt:variant>
        <vt:i4>1507379</vt:i4>
      </vt:variant>
      <vt:variant>
        <vt:i4>176</vt:i4>
      </vt:variant>
      <vt:variant>
        <vt:i4>0</vt:i4>
      </vt:variant>
      <vt:variant>
        <vt:i4>5</vt:i4>
      </vt:variant>
      <vt:variant>
        <vt:lpwstr/>
      </vt:variant>
      <vt:variant>
        <vt:lpwstr>_Toc233968425</vt:lpwstr>
      </vt:variant>
      <vt:variant>
        <vt:i4>1507379</vt:i4>
      </vt:variant>
      <vt:variant>
        <vt:i4>170</vt:i4>
      </vt:variant>
      <vt:variant>
        <vt:i4>0</vt:i4>
      </vt:variant>
      <vt:variant>
        <vt:i4>5</vt:i4>
      </vt:variant>
      <vt:variant>
        <vt:lpwstr/>
      </vt:variant>
      <vt:variant>
        <vt:lpwstr>_Toc233968424</vt:lpwstr>
      </vt:variant>
      <vt:variant>
        <vt:i4>1507379</vt:i4>
      </vt:variant>
      <vt:variant>
        <vt:i4>164</vt:i4>
      </vt:variant>
      <vt:variant>
        <vt:i4>0</vt:i4>
      </vt:variant>
      <vt:variant>
        <vt:i4>5</vt:i4>
      </vt:variant>
      <vt:variant>
        <vt:lpwstr/>
      </vt:variant>
      <vt:variant>
        <vt:lpwstr>_Toc233968423</vt:lpwstr>
      </vt:variant>
      <vt:variant>
        <vt:i4>1507379</vt:i4>
      </vt:variant>
      <vt:variant>
        <vt:i4>158</vt:i4>
      </vt:variant>
      <vt:variant>
        <vt:i4>0</vt:i4>
      </vt:variant>
      <vt:variant>
        <vt:i4>5</vt:i4>
      </vt:variant>
      <vt:variant>
        <vt:lpwstr/>
      </vt:variant>
      <vt:variant>
        <vt:lpwstr>_Toc233968422</vt:lpwstr>
      </vt:variant>
      <vt:variant>
        <vt:i4>1507379</vt:i4>
      </vt:variant>
      <vt:variant>
        <vt:i4>152</vt:i4>
      </vt:variant>
      <vt:variant>
        <vt:i4>0</vt:i4>
      </vt:variant>
      <vt:variant>
        <vt:i4>5</vt:i4>
      </vt:variant>
      <vt:variant>
        <vt:lpwstr/>
      </vt:variant>
      <vt:variant>
        <vt:lpwstr>_Toc233968421</vt:lpwstr>
      </vt:variant>
      <vt:variant>
        <vt:i4>1507379</vt:i4>
      </vt:variant>
      <vt:variant>
        <vt:i4>146</vt:i4>
      </vt:variant>
      <vt:variant>
        <vt:i4>0</vt:i4>
      </vt:variant>
      <vt:variant>
        <vt:i4>5</vt:i4>
      </vt:variant>
      <vt:variant>
        <vt:lpwstr/>
      </vt:variant>
      <vt:variant>
        <vt:lpwstr>_Toc233968420</vt:lpwstr>
      </vt:variant>
      <vt:variant>
        <vt:i4>1310771</vt:i4>
      </vt:variant>
      <vt:variant>
        <vt:i4>140</vt:i4>
      </vt:variant>
      <vt:variant>
        <vt:i4>0</vt:i4>
      </vt:variant>
      <vt:variant>
        <vt:i4>5</vt:i4>
      </vt:variant>
      <vt:variant>
        <vt:lpwstr/>
      </vt:variant>
      <vt:variant>
        <vt:lpwstr>_Toc233968419</vt:lpwstr>
      </vt:variant>
      <vt:variant>
        <vt:i4>1310771</vt:i4>
      </vt:variant>
      <vt:variant>
        <vt:i4>134</vt:i4>
      </vt:variant>
      <vt:variant>
        <vt:i4>0</vt:i4>
      </vt:variant>
      <vt:variant>
        <vt:i4>5</vt:i4>
      </vt:variant>
      <vt:variant>
        <vt:lpwstr/>
      </vt:variant>
      <vt:variant>
        <vt:lpwstr>_Toc233968418</vt:lpwstr>
      </vt:variant>
      <vt:variant>
        <vt:i4>1310771</vt:i4>
      </vt:variant>
      <vt:variant>
        <vt:i4>128</vt:i4>
      </vt:variant>
      <vt:variant>
        <vt:i4>0</vt:i4>
      </vt:variant>
      <vt:variant>
        <vt:i4>5</vt:i4>
      </vt:variant>
      <vt:variant>
        <vt:lpwstr/>
      </vt:variant>
      <vt:variant>
        <vt:lpwstr>_Toc233968417</vt:lpwstr>
      </vt:variant>
      <vt:variant>
        <vt:i4>1310771</vt:i4>
      </vt:variant>
      <vt:variant>
        <vt:i4>122</vt:i4>
      </vt:variant>
      <vt:variant>
        <vt:i4>0</vt:i4>
      </vt:variant>
      <vt:variant>
        <vt:i4>5</vt:i4>
      </vt:variant>
      <vt:variant>
        <vt:lpwstr/>
      </vt:variant>
      <vt:variant>
        <vt:lpwstr>_Toc233968416</vt:lpwstr>
      </vt:variant>
      <vt:variant>
        <vt:i4>1310771</vt:i4>
      </vt:variant>
      <vt:variant>
        <vt:i4>116</vt:i4>
      </vt:variant>
      <vt:variant>
        <vt:i4>0</vt:i4>
      </vt:variant>
      <vt:variant>
        <vt:i4>5</vt:i4>
      </vt:variant>
      <vt:variant>
        <vt:lpwstr/>
      </vt:variant>
      <vt:variant>
        <vt:lpwstr>_Toc233968415</vt:lpwstr>
      </vt:variant>
      <vt:variant>
        <vt:i4>1310771</vt:i4>
      </vt:variant>
      <vt:variant>
        <vt:i4>110</vt:i4>
      </vt:variant>
      <vt:variant>
        <vt:i4>0</vt:i4>
      </vt:variant>
      <vt:variant>
        <vt:i4>5</vt:i4>
      </vt:variant>
      <vt:variant>
        <vt:lpwstr/>
      </vt:variant>
      <vt:variant>
        <vt:lpwstr>_Toc233968414</vt:lpwstr>
      </vt:variant>
      <vt:variant>
        <vt:i4>1310771</vt:i4>
      </vt:variant>
      <vt:variant>
        <vt:i4>104</vt:i4>
      </vt:variant>
      <vt:variant>
        <vt:i4>0</vt:i4>
      </vt:variant>
      <vt:variant>
        <vt:i4>5</vt:i4>
      </vt:variant>
      <vt:variant>
        <vt:lpwstr/>
      </vt:variant>
      <vt:variant>
        <vt:lpwstr>_Toc233968413</vt:lpwstr>
      </vt:variant>
      <vt:variant>
        <vt:i4>1310771</vt:i4>
      </vt:variant>
      <vt:variant>
        <vt:i4>98</vt:i4>
      </vt:variant>
      <vt:variant>
        <vt:i4>0</vt:i4>
      </vt:variant>
      <vt:variant>
        <vt:i4>5</vt:i4>
      </vt:variant>
      <vt:variant>
        <vt:lpwstr/>
      </vt:variant>
      <vt:variant>
        <vt:lpwstr>_Toc233968412</vt:lpwstr>
      </vt:variant>
      <vt:variant>
        <vt:i4>1310771</vt:i4>
      </vt:variant>
      <vt:variant>
        <vt:i4>92</vt:i4>
      </vt:variant>
      <vt:variant>
        <vt:i4>0</vt:i4>
      </vt:variant>
      <vt:variant>
        <vt:i4>5</vt:i4>
      </vt:variant>
      <vt:variant>
        <vt:lpwstr/>
      </vt:variant>
      <vt:variant>
        <vt:lpwstr>_Toc233968411</vt:lpwstr>
      </vt:variant>
      <vt:variant>
        <vt:i4>1310771</vt:i4>
      </vt:variant>
      <vt:variant>
        <vt:i4>86</vt:i4>
      </vt:variant>
      <vt:variant>
        <vt:i4>0</vt:i4>
      </vt:variant>
      <vt:variant>
        <vt:i4>5</vt:i4>
      </vt:variant>
      <vt:variant>
        <vt:lpwstr/>
      </vt:variant>
      <vt:variant>
        <vt:lpwstr>_Toc233968410</vt:lpwstr>
      </vt:variant>
      <vt:variant>
        <vt:i4>1376307</vt:i4>
      </vt:variant>
      <vt:variant>
        <vt:i4>80</vt:i4>
      </vt:variant>
      <vt:variant>
        <vt:i4>0</vt:i4>
      </vt:variant>
      <vt:variant>
        <vt:i4>5</vt:i4>
      </vt:variant>
      <vt:variant>
        <vt:lpwstr/>
      </vt:variant>
      <vt:variant>
        <vt:lpwstr>_Toc233968409</vt:lpwstr>
      </vt:variant>
      <vt:variant>
        <vt:i4>1376307</vt:i4>
      </vt:variant>
      <vt:variant>
        <vt:i4>74</vt:i4>
      </vt:variant>
      <vt:variant>
        <vt:i4>0</vt:i4>
      </vt:variant>
      <vt:variant>
        <vt:i4>5</vt:i4>
      </vt:variant>
      <vt:variant>
        <vt:lpwstr/>
      </vt:variant>
      <vt:variant>
        <vt:lpwstr>_Toc233968408</vt:lpwstr>
      </vt:variant>
      <vt:variant>
        <vt:i4>1376307</vt:i4>
      </vt:variant>
      <vt:variant>
        <vt:i4>68</vt:i4>
      </vt:variant>
      <vt:variant>
        <vt:i4>0</vt:i4>
      </vt:variant>
      <vt:variant>
        <vt:i4>5</vt:i4>
      </vt:variant>
      <vt:variant>
        <vt:lpwstr/>
      </vt:variant>
      <vt:variant>
        <vt:lpwstr>_Toc233968407</vt:lpwstr>
      </vt:variant>
      <vt:variant>
        <vt:i4>1376307</vt:i4>
      </vt:variant>
      <vt:variant>
        <vt:i4>62</vt:i4>
      </vt:variant>
      <vt:variant>
        <vt:i4>0</vt:i4>
      </vt:variant>
      <vt:variant>
        <vt:i4>5</vt:i4>
      </vt:variant>
      <vt:variant>
        <vt:lpwstr/>
      </vt:variant>
      <vt:variant>
        <vt:lpwstr>_Toc233968406</vt:lpwstr>
      </vt:variant>
      <vt:variant>
        <vt:i4>1376307</vt:i4>
      </vt:variant>
      <vt:variant>
        <vt:i4>56</vt:i4>
      </vt:variant>
      <vt:variant>
        <vt:i4>0</vt:i4>
      </vt:variant>
      <vt:variant>
        <vt:i4>5</vt:i4>
      </vt:variant>
      <vt:variant>
        <vt:lpwstr/>
      </vt:variant>
      <vt:variant>
        <vt:lpwstr>_Toc233968405</vt:lpwstr>
      </vt:variant>
      <vt:variant>
        <vt:i4>1376307</vt:i4>
      </vt:variant>
      <vt:variant>
        <vt:i4>50</vt:i4>
      </vt:variant>
      <vt:variant>
        <vt:i4>0</vt:i4>
      </vt:variant>
      <vt:variant>
        <vt:i4>5</vt:i4>
      </vt:variant>
      <vt:variant>
        <vt:lpwstr/>
      </vt:variant>
      <vt:variant>
        <vt:lpwstr>_Toc233968404</vt:lpwstr>
      </vt:variant>
      <vt:variant>
        <vt:i4>1376307</vt:i4>
      </vt:variant>
      <vt:variant>
        <vt:i4>44</vt:i4>
      </vt:variant>
      <vt:variant>
        <vt:i4>0</vt:i4>
      </vt:variant>
      <vt:variant>
        <vt:i4>5</vt:i4>
      </vt:variant>
      <vt:variant>
        <vt:lpwstr/>
      </vt:variant>
      <vt:variant>
        <vt:lpwstr>_Toc233968403</vt:lpwstr>
      </vt:variant>
      <vt:variant>
        <vt:i4>1376307</vt:i4>
      </vt:variant>
      <vt:variant>
        <vt:i4>38</vt:i4>
      </vt:variant>
      <vt:variant>
        <vt:i4>0</vt:i4>
      </vt:variant>
      <vt:variant>
        <vt:i4>5</vt:i4>
      </vt:variant>
      <vt:variant>
        <vt:lpwstr/>
      </vt:variant>
      <vt:variant>
        <vt:lpwstr>_Toc233968402</vt:lpwstr>
      </vt:variant>
      <vt:variant>
        <vt:i4>1376307</vt:i4>
      </vt:variant>
      <vt:variant>
        <vt:i4>32</vt:i4>
      </vt:variant>
      <vt:variant>
        <vt:i4>0</vt:i4>
      </vt:variant>
      <vt:variant>
        <vt:i4>5</vt:i4>
      </vt:variant>
      <vt:variant>
        <vt:lpwstr/>
      </vt:variant>
      <vt:variant>
        <vt:lpwstr>_Toc233968401</vt:lpwstr>
      </vt:variant>
      <vt:variant>
        <vt:i4>1376307</vt:i4>
      </vt:variant>
      <vt:variant>
        <vt:i4>26</vt:i4>
      </vt:variant>
      <vt:variant>
        <vt:i4>0</vt:i4>
      </vt:variant>
      <vt:variant>
        <vt:i4>5</vt:i4>
      </vt:variant>
      <vt:variant>
        <vt:lpwstr/>
      </vt:variant>
      <vt:variant>
        <vt:lpwstr>_Toc233968400</vt:lpwstr>
      </vt:variant>
      <vt:variant>
        <vt:i4>1835060</vt:i4>
      </vt:variant>
      <vt:variant>
        <vt:i4>20</vt:i4>
      </vt:variant>
      <vt:variant>
        <vt:i4>0</vt:i4>
      </vt:variant>
      <vt:variant>
        <vt:i4>5</vt:i4>
      </vt:variant>
      <vt:variant>
        <vt:lpwstr/>
      </vt:variant>
      <vt:variant>
        <vt:lpwstr>_Toc233968399</vt:lpwstr>
      </vt:variant>
      <vt:variant>
        <vt:i4>1835060</vt:i4>
      </vt:variant>
      <vt:variant>
        <vt:i4>14</vt:i4>
      </vt:variant>
      <vt:variant>
        <vt:i4>0</vt:i4>
      </vt:variant>
      <vt:variant>
        <vt:i4>5</vt:i4>
      </vt:variant>
      <vt:variant>
        <vt:lpwstr/>
      </vt:variant>
      <vt:variant>
        <vt:lpwstr>_Toc233968398</vt:lpwstr>
      </vt:variant>
      <vt:variant>
        <vt:i4>1835060</vt:i4>
      </vt:variant>
      <vt:variant>
        <vt:i4>8</vt:i4>
      </vt:variant>
      <vt:variant>
        <vt:i4>0</vt:i4>
      </vt:variant>
      <vt:variant>
        <vt:i4>5</vt:i4>
      </vt:variant>
      <vt:variant>
        <vt:lpwstr/>
      </vt:variant>
      <vt:variant>
        <vt:lpwstr>_Toc233968397</vt:lpwstr>
      </vt:variant>
      <vt:variant>
        <vt:i4>1835060</vt:i4>
      </vt:variant>
      <vt:variant>
        <vt:i4>2</vt:i4>
      </vt:variant>
      <vt:variant>
        <vt:i4>0</vt:i4>
      </vt:variant>
      <vt:variant>
        <vt:i4>5</vt:i4>
      </vt:variant>
      <vt:variant>
        <vt:lpwstr/>
      </vt:variant>
      <vt:variant>
        <vt:lpwstr>_Toc233968396</vt:lpwstr>
      </vt:variant>
      <vt:variant>
        <vt:i4>1441817</vt:i4>
      </vt:variant>
      <vt:variant>
        <vt:i4>3</vt:i4>
      </vt:variant>
      <vt:variant>
        <vt:i4>0</vt:i4>
      </vt:variant>
      <vt:variant>
        <vt:i4>5</vt:i4>
      </vt:variant>
      <vt:variant>
        <vt:lpwstr>https://www.helsedirektoratet.no/normen/trygg-bruk-av-ki-i-dokumentasjon-av-helsehjelp-tale-til-utkast/ma-pasienten-samtykke-til-bruk</vt:lpwstr>
      </vt:variant>
      <vt:variant>
        <vt:lpwstr/>
      </vt:variant>
      <vt:variant>
        <vt:i4>6553658</vt:i4>
      </vt:variant>
      <vt:variant>
        <vt:i4>0</vt:i4>
      </vt:variant>
      <vt:variant>
        <vt:i4>0</vt:i4>
      </vt:variant>
      <vt:variant>
        <vt:i4>5</vt:i4>
      </vt:variant>
      <vt:variant>
        <vt:lpwstr>https://www.dmp.no/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 for DPIA</dc:title>
  <dc:subject/>
  <dc:creator>Forfatter</dc:creator>
  <cp:keywords/>
  <dc:description/>
  <cp:lastModifiedBy>Tonje Torsgard</cp:lastModifiedBy>
  <cp:revision>2</cp:revision>
  <cp:lastPrinted>2026-06-26T13:18:00Z</cp:lastPrinted>
  <dcterms:created xsi:type="dcterms:W3CDTF">2026-09-11T09:17:00Z</dcterms:created>
  <dcterms:modified xsi:type="dcterms:W3CDTF">2026-09-11T09:17:00Z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0x010100C90C51826E103F47AC1C6137B82D7706</vt:lpwstr>
  </property>
  <property fmtid="{D5CDD505-2E9C-101B-9397-08002B2CF9AE}" pid="3" name="TaxKeyword">
    <vt:lpwstr/>
  </property>
  <property fmtid="{D5CDD505-2E9C-101B-9397-08002B2CF9AE}" pid="4" name="MediaServiceImageTags">
    <vt:lpwstr/>
  </property>
</Properties>
</file>